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0F1C" w:rsidRDefault="00B10F1C" w:rsidP="003610E5">
      <w:pPr>
        <w:ind w:firstLine="709"/>
        <w:rPr>
          <w:rFonts w:eastAsia="Calibri"/>
          <w:b/>
          <w:lang w:eastAsia="en-US"/>
        </w:rPr>
      </w:pPr>
      <w:r>
        <w:rPr>
          <w:rFonts w:eastAsia="Calibri"/>
          <w:b/>
          <w:lang w:eastAsia="en-US"/>
        </w:rPr>
        <w:t>УДК</w:t>
      </w:r>
      <w:r w:rsidR="00B60A5D">
        <w:rPr>
          <w:rFonts w:eastAsia="Calibri"/>
          <w:b/>
          <w:lang w:eastAsia="en-US"/>
        </w:rPr>
        <w:t xml:space="preserve"> </w:t>
      </w:r>
      <w:r w:rsidR="003610E5" w:rsidRPr="003610E5">
        <w:rPr>
          <w:rFonts w:eastAsiaTheme="minorHAnsi"/>
          <w:b/>
          <w:bCs/>
          <w:lang w:eastAsia="en-US"/>
        </w:rPr>
        <w:t>339.186</w:t>
      </w:r>
      <w:r w:rsidR="00B60A5D">
        <w:rPr>
          <w:rFonts w:eastAsia="Calibri"/>
          <w:b/>
          <w:lang w:eastAsia="en-US"/>
        </w:rPr>
        <w:t>(476)</w:t>
      </w:r>
    </w:p>
    <w:p w:rsidR="00D8533F" w:rsidRDefault="0017259F" w:rsidP="002D0970">
      <w:pPr>
        <w:spacing w:line="360" w:lineRule="auto"/>
        <w:jc w:val="right"/>
        <w:rPr>
          <w:rFonts w:eastAsia="Calibri"/>
          <w:b/>
          <w:lang w:eastAsia="en-US"/>
        </w:rPr>
      </w:pPr>
      <w:proofErr w:type="spellStart"/>
      <w:r>
        <w:rPr>
          <w:rFonts w:eastAsia="Calibri"/>
          <w:b/>
          <w:lang w:eastAsia="en-US"/>
        </w:rPr>
        <w:t>Верниковская</w:t>
      </w:r>
      <w:proofErr w:type="spellEnd"/>
      <w:r>
        <w:rPr>
          <w:rFonts w:eastAsia="Calibri"/>
          <w:b/>
          <w:lang w:eastAsia="en-US"/>
        </w:rPr>
        <w:t xml:space="preserve"> О.В.</w:t>
      </w:r>
    </w:p>
    <w:p w:rsidR="002531AF" w:rsidRPr="00A05955" w:rsidRDefault="002531AF" w:rsidP="002D0970">
      <w:pPr>
        <w:spacing w:line="360" w:lineRule="auto"/>
        <w:jc w:val="right"/>
        <w:rPr>
          <w:rFonts w:eastAsia="Calibri"/>
          <w:b/>
          <w:lang w:eastAsia="en-US"/>
        </w:rPr>
      </w:pPr>
    </w:p>
    <w:p w:rsidR="005B7A20" w:rsidRPr="005B7A20" w:rsidRDefault="00FE7397" w:rsidP="005B7A20">
      <w:pPr>
        <w:ind w:firstLine="709"/>
        <w:jc w:val="center"/>
        <w:rPr>
          <w:rFonts w:eastAsiaTheme="minorHAnsi"/>
          <w:b/>
          <w:lang w:eastAsia="en-US"/>
        </w:rPr>
      </w:pPr>
      <w:r>
        <w:rPr>
          <w:rFonts w:eastAsiaTheme="minorHAnsi"/>
          <w:b/>
          <w:lang w:eastAsia="en-US"/>
        </w:rPr>
        <w:t>ТРЕБОВАНИЯ К «ЗЕЛЕНЫМ» ГОСУДАРСТВЕННЫМ ЗАКУПКАМ В РЕСПУБЛИКЕ БЕЛАРУСЬ: ОПЫТ И ПЕРСПЕКТИВЫ</w:t>
      </w:r>
    </w:p>
    <w:p w:rsidR="004260DE" w:rsidRPr="00B10F1C" w:rsidRDefault="004260DE" w:rsidP="00F1572E">
      <w:pPr>
        <w:widowControl w:val="0"/>
        <w:ind w:firstLine="709"/>
        <w:jc w:val="center"/>
        <w:rPr>
          <w:color w:val="000000"/>
        </w:rPr>
      </w:pPr>
    </w:p>
    <w:p w:rsidR="00B10F1C" w:rsidRPr="003610E5" w:rsidRDefault="00776365" w:rsidP="003610E5">
      <w:pPr>
        <w:ind w:firstLine="567"/>
        <w:jc w:val="both"/>
        <w:rPr>
          <w:rFonts w:eastAsiaTheme="minorHAnsi"/>
          <w:i/>
          <w:lang w:eastAsia="en-US"/>
        </w:rPr>
      </w:pPr>
      <w:r w:rsidRPr="00B10F1C">
        <w:rPr>
          <w:b/>
          <w:iCs/>
        </w:rPr>
        <w:t xml:space="preserve">Аннотация: </w:t>
      </w:r>
      <w:r w:rsidR="00B10F1C" w:rsidRPr="00B10F1C">
        <w:rPr>
          <w:rFonts w:eastAsiaTheme="minorHAnsi"/>
          <w:i/>
          <w:lang w:eastAsia="en-US"/>
        </w:rPr>
        <w:t xml:space="preserve">В статье анализируются </w:t>
      </w:r>
      <w:r w:rsidR="003610E5" w:rsidRPr="003610E5">
        <w:rPr>
          <w:i/>
        </w:rPr>
        <w:t>возможност</w:t>
      </w:r>
      <w:r w:rsidR="003610E5">
        <w:rPr>
          <w:i/>
        </w:rPr>
        <w:t>и</w:t>
      </w:r>
      <w:r w:rsidR="003610E5" w:rsidRPr="003610E5">
        <w:rPr>
          <w:i/>
        </w:rPr>
        <w:t xml:space="preserve"> реализации принципа </w:t>
      </w:r>
      <w:proofErr w:type="spellStart"/>
      <w:r w:rsidR="003610E5" w:rsidRPr="003610E5">
        <w:rPr>
          <w:i/>
        </w:rPr>
        <w:t>экологизации</w:t>
      </w:r>
      <w:proofErr w:type="spellEnd"/>
      <w:r w:rsidR="003610E5" w:rsidRPr="003610E5">
        <w:rPr>
          <w:i/>
        </w:rPr>
        <w:t xml:space="preserve"> в государственных закупках</w:t>
      </w:r>
      <w:r w:rsidR="00B10F1C" w:rsidRPr="00B10F1C">
        <w:rPr>
          <w:rFonts w:eastAsiaTheme="minorHAnsi"/>
          <w:i/>
          <w:lang w:eastAsia="en-US"/>
        </w:rPr>
        <w:t xml:space="preserve">. </w:t>
      </w:r>
      <w:r w:rsidR="00F573F8">
        <w:rPr>
          <w:rFonts w:eastAsiaTheme="minorHAnsi"/>
          <w:i/>
          <w:lang w:eastAsia="en-US"/>
        </w:rPr>
        <w:t xml:space="preserve">Особо уделено внимание </w:t>
      </w:r>
      <w:r w:rsidR="003610E5" w:rsidRPr="003610E5">
        <w:rPr>
          <w:i/>
        </w:rPr>
        <w:t>правовы</w:t>
      </w:r>
      <w:r w:rsidR="003610E5" w:rsidRPr="003610E5">
        <w:rPr>
          <w:i/>
        </w:rPr>
        <w:t>м</w:t>
      </w:r>
      <w:r w:rsidR="003610E5" w:rsidRPr="003610E5">
        <w:rPr>
          <w:i/>
        </w:rPr>
        <w:t xml:space="preserve"> средства</w:t>
      </w:r>
      <w:r w:rsidR="00F573F8" w:rsidRPr="003610E5">
        <w:rPr>
          <w:rFonts w:eastAsiaTheme="minorHAnsi"/>
          <w:i/>
          <w:lang w:eastAsia="en-US"/>
        </w:rPr>
        <w:t>м</w:t>
      </w:r>
      <w:r w:rsidR="00F573F8">
        <w:rPr>
          <w:rFonts w:eastAsiaTheme="minorHAnsi"/>
          <w:i/>
          <w:lang w:eastAsia="en-US"/>
        </w:rPr>
        <w:t xml:space="preserve">, </w:t>
      </w:r>
      <w:r w:rsidR="003610E5">
        <w:rPr>
          <w:rFonts w:eastAsiaTheme="minorHAnsi"/>
          <w:i/>
          <w:lang w:eastAsia="en-US"/>
        </w:rPr>
        <w:t>обеспечивающим закупку «зеленых» товаров, работ, услуг</w:t>
      </w:r>
      <w:proofErr w:type="gramStart"/>
      <w:r w:rsidR="00F573F8">
        <w:rPr>
          <w:rFonts w:eastAsiaTheme="minorHAnsi"/>
          <w:i/>
          <w:lang w:eastAsia="en-US"/>
        </w:rPr>
        <w:t>.</w:t>
      </w:r>
      <w:proofErr w:type="gramEnd"/>
      <w:r w:rsidR="00F573F8">
        <w:rPr>
          <w:rFonts w:eastAsiaTheme="minorHAnsi"/>
          <w:i/>
          <w:lang w:eastAsia="en-US"/>
        </w:rPr>
        <w:t xml:space="preserve"> </w:t>
      </w:r>
      <w:r w:rsidR="003610E5" w:rsidRPr="003610E5">
        <w:rPr>
          <w:i/>
        </w:rPr>
        <w:t>П</w:t>
      </w:r>
      <w:r w:rsidR="003610E5" w:rsidRPr="003610E5">
        <w:rPr>
          <w:i/>
        </w:rPr>
        <w:t>редложены п</w:t>
      </w:r>
      <w:r w:rsidR="003610E5" w:rsidRPr="003610E5">
        <w:rPr>
          <w:i/>
        </w:rPr>
        <w:t>ерспектив</w:t>
      </w:r>
      <w:r w:rsidR="003610E5" w:rsidRPr="003610E5">
        <w:rPr>
          <w:i/>
        </w:rPr>
        <w:t>ные направления развития «зеленых» государственных закупок</w:t>
      </w:r>
      <w:r w:rsidR="003610E5" w:rsidRPr="003610E5">
        <w:rPr>
          <w:i/>
        </w:rPr>
        <w:t xml:space="preserve"> в Республике Беларусь.</w:t>
      </w:r>
    </w:p>
    <w:p w:rsidR="003610E5" w:rsidRPr="003610E5" w:rsidRDefault="002D0970" w:rsidP="003610E5">
      <w:pPr>
        <w:ind w:firstLine="567"/>
        <w:jc w:val="both"/>
        <w:rPr>
          <w:i/>
        </w:rPr>
      </w:pPr>
      <w:r w:rsidRPr="00B10F1C">
        <w:rPr>
          <w:b/>
          <w:bCs/>
          <w:iCs/>
        </w:rPr>
        <w:t>Ключевые слова:</w:t>
      </w:r>
      <w:r w:rsidRPr="00B10F1C">
        <w:rPr>
          <w:i/>
        </w:rPr>
        <w:t xml:space="preserve"> </w:t>
      </w:r>
      <w:r w:rsidR="003610E5" w:rsidRPr="003610E5">
        <w:rPr>
          <w:i/>
        </w:rPr>
        <w:t xml:space="preserve">«зеленые» закупки, государственный заказ, принцип </w:t>
      </w:r>
      <w:proofErr w:type="spellStart"/>
      <w:r w:rsidR="003610E5" w:rsidRPr="003610E5">
        <w:rPr>
          <w:i/>
        </w:rPr>
        <w:t>экологизации</w:t>
      </w:r>
      <w:proofErr w:type="spellEnd"/>
      <w:r w:rsidR="00A950C4">
        <w:rPr>
          <w:i/>
        </w:rPr>
        <w:t>, требования</w:t>
      </w:r>
      <w:r w:rsidR="003610E5" w:rsidRPr="003610E5">
        <w:rPr>
          <w:i/>
        </w:rPr>
        <w:t>.</w:t>
      </w:r>
    </w:p>
    <w:p w:rsidR="006B1435" w:rsidRPr="00B10F1C" w:rsidRDefault="006B1435" w:rsidP="00B10F1C">
      <w:pPr>
        <w:pStyle w:val="papertitle"/>
        <w:spacing w:after="0"/>
        <w:ind w:firstLine="425"/>
        <w:contextualSpacing/>
        <w:jc w:val="both"/>
        <w:rPr>
          <w:color w:val="000000" w:themeColor="text1"/>
          <w:sz w:val="24"/>
          <w:szCs w:val="24"/>
          <w:lang w:val="ru-RU"/>
        </w:rPr>
      </w:pPr>
    </w:p>
    <w:p w:rsidR="003C5E27" w:rsidRPr="003C5E27" w:rsidRDefault="00336AF5" w:rsidP="003C5E27">
      <w:pPr>
        <w:ind w:firstLine="709"/>
        <w:jc w:val="both"/>
      </w:pPr>
      <w:proofErr w:type="spellStart"/>
      <w:r>
        <w:rPr>
          <w:rFonts w:eastAsiaTheme="minorHAnsi"/>
          <w:lang w:eastAsia="en-US"/>
        </w:rPr>
        <w:t>Экологизации</w:t>
      </w:r>
      <w:proofErr w:type="spellEnd"/>
      <w:r>
        <w:rPr>
          <w:rFonts w:eastAsiaTheme="minorHAnsi"/>
          <w:lang w:eastAsia="en-US"/>
        </w:rPr>
        <w:t xml:space="preserve"> закупочных процессов уделяется немалое внимание, как за рубежом, так и в отечественной практике. Отдельно законодательства стран регулируют отношения, возникающие по поводу обеспечения государственного заказа в рамках государственных закупок. Зарубежный опыт позволяет выделить основные </w:t>
      </w:r>
      <w:r w:rsidR="003C5E27" w:rsidRPr="003C5E27">
        <w:rPr>
          <w:rFonts w:eastAsiaTheme="minorHAnsi"/>
          <w:lang w:eastAsia="en-US"/>
        </w:rPr>
        <w:t>направлени</w:t>
      </w:r>
      <w:r>
        <w:rPr>
          <w:rFonts w:eastAsiaTheme="minorHAnsi"/>
          <w:lang w:eastAsia="en-US"/>
        </w:rPr>
        <w:t>я</w:t>
      </w:r>
      <w:r w:rsidR="003C5E27" w:rsidRPr="003C5E27">
        <w:rPr>
          <w:rFonts w:eastAsiaTheme="minorHAnsi"/>
          <w:lang w:eastAsia="en-US"/>
        </w:rPr>
        <w:t xml:space="preserve"> </w:t>
      </w:r>
      <w:r>
        <w:rPr>
          <w:rFonts w:eastAsiaTheme="minorHAnsi"/>
          <w:lang w:eastAsia="en-US"/>
        </w:rPr>
        <w:t>в отношении развития</w:t>
      </w:r>
      <w:r w:rsidR="003C5E27" w:rsidRPr="003C5E27">
        <w:rPr>
          <w:rFonts w:eastAsiaTheme="minorHAnsi"/>
          <w:lang w:eastAsia="en-US"/>
        </w:rPr>
        <w:t xml:space="preserve"> </w:t>
      </w:r>
      <w:r>
        <w:rPr>
          <w:rFonts w:eastAsiaTheme="minorHAnsi"/>
          <w:lang w:eastAsia="en-US"/>
        </w:rPr>
        <w:t xml:space="preserve">«зеленых» </w:t>
      </w:r>
      <w:r w:rsidR="003C5E27" w:rsidRPr="003C5E27">
        <w:rPr>
          <w:rFonts w:eastAsiaTheme="minorHAnsi"/>
          <w:lang w:eastAsia="en-US"/>
        </w:rPr>
        <w:t>государственных закупок</w:t>
      </w:r>
      <w:r w:rsidR="000F64CB">
        <w:rPr>
          <w:rFonts w:eastAsiaTheme="minorHAnsi"/>
          <w:lang w:eastAsia="en-US"/>
        </w:rPr>
        <w:t>.</w:t>
      </w:r>
      <w:r w:rsidR="003C5E27" w:rsidRPr="003C5E27">
        <w:rPr>
          <w:rFonts w:eastAsiaTheme="minorHAnsi"/>
          <w:lang w:eastAsia="en-US"/>
        </w:rPr>
        <w:t xml:space="preserve"> </w:t>
      </w:r>
      <w:proofErr w:type="gramStart"/>
      <w:r>
        <w:rPr>
          <w:rFonts w:eastAsiaTheme="minorHAnsi"/>
          <w:lang w:eastAsia="en-US"/>
        </w:rPr>
        <w:t>В</w:t>
      </w:r>
      <w:r w:rsidR="003C5E27" w:rsidRPr="003C5E27">
        <w:rPr>
          <w:rFonts w:eastAsiaTheme="minorHAnsi"/>
          <w:lang w:eastAsia="en-US"/>
        </w:rPr>
        <w:t xml:space="preserve"> Республике Беларусь</w:t>
      </w:r>
      <w:r w:rsidR="000F64CB">
        <w:rPr>
          <w:rFonts w:eastAsiaTheme="minorHAnsi"/>
          <w:lang w:eastAsia="en-US"/>
        </w:rPr>
        <w:t xml:space="preserve"> с</w:t>
      </w:r>
      <w:r w:rsidR="003C5E27" w:rsidRPr="003C5E27">
        <w:t xml:space="preserve"> 1 июля 2019 г. в Закон Республики Беларусь от 13.07.2012 №</w:t>
      </w:r>
      <w:r w:rsidR="000F64CB">
        <w:t xml:space="preserve"> </w:t>
      </w:r>
      <w:r w:rsidR="003C5E27" w:rsidRPr="003C5E27">
        <w:t xml:space="preserve">419-З «О государственных закупках товаров (работ, услуг)» (далее – Закон) включен принцип </w:t>
      </w:r>
      <w:proofErr w:type="spellStart"/>
      <w:r w:rsidR="003C5E27" w:rsidRPr="003C5E27">
        <w:t>экологизации</w:t>
      </w:r>
      <w:proofErr w:type="spellEnd"/>
      <w:r w:rsidR="003C5E27" w:rsidRPr="003C5E27">
        <w:t xml:space="preserve"> государственных закупок (ст. 4 Закона), а также иные нормы, демонстрирующие не только интерес к категории «зеленые» закупки», но и предлагающие конкретные меры, обеспечивающие их</w:t>
      </w:r>
      <w:r w:rsidR="000F64CB">
        <w:t xml:space="preserve"> </w:t>
      </w:r>
      <w:r w:rsidR="000F64CB" w:rsidRPr="000F64CB">
        <w:t>[</w:t>
      </w:r>
      <w:r w:rsidR="000F64CB">
        <w:t>1;</w:t>
      </w:r>
      <w:proofErr w:type="gramEnd"/>
      <w:r w:rsidR="000F64CB">
        <w:t xml:space="preserve"> </w:t>
      </w:r>
      <w:proofErr w:type="gramStart"/>
      <w:r w:rsidR="000F64CB">
        <w:t>2</w:t>
      </w:r>
      <w:r w:rsidR="000F64CB" w:rsidRPr="000F64CB">
        <w:t>]</w:t>
      </w:r>
      <w:r w:rsidR="000F64CB">
        <w:t>.</w:t>
      </w:r>
      <w:proofErr w:type="gramEnd"/>
    </w:p>
    <w:p w:rsidR="00336AF5" w:rsidRDefault="003C5E27" w:rsidP="003C5E27">
      <w:pPr>
        <w:ind w:firstLine="709"/>
        <w:jc w:val="both"/>
        <w:rPr>
          <w:rFonts w:eastAsiaTheme="minorHAnsi"/>
          <w:lang w:eastAsia="en-US"/>
        </w:rPr>
      </w:pPr>
      <w:r w:rsidRPr="003C5E27">
        <w:rPr>
          <w:rFonts w:eastAsiaTheme="minorHAnsi"/>
          <w:color w:val="000000" w:themeColor="text1"/>
          <w:lang w:eastAsia="en-US"/>
        </w:rPr>
        <w:t xml:space="preserve">Под «зелеными» государственными закупками понимают «процесс, посредством которого государственные органы стремятся приобрести товары, услуги и работы с наименьшим воздействием на окружающую среду в течение всего их жизненного цикла по сравнению с товарами, услугами и работами с такими же основными функциями, которые могли быть приобретены» </w:t>
      </w:r>
      <w:r w:rsidRPr="003C5E27">
        <w:rPr>
          <w:rFonts w:eastAsiaTheme="minorHAnsi"/>
          <w:lang w:eastAsia="en-US"/>
        </w:rPr>
        <w:t>[</w:t>
      </w:r>
      <w:r w:rsidR="0086600F">
        <w:rPr>
          <w:rFonts w:eastAsiaTheme="minorHAnsi"/>
          <w:lang w:eastAsia="en-US"/>
        </w:rPr>
        <w:t>3</w:t>
      </w:r>
      <w:r w:rsidRPr="003C5E27">
        <w:rPr>
          <w:rFonts w:eastAsiaTheme="minorHAnsi"/>
          <w:lang w:eastAsia="en-US"/>
        </w:rPr>
        <w:t xml:space="preserve">]. </w:t>
      </w:r>
    </w:p>
    <w:p w:rsidR="003C5E27" w:rsidRPr="003C5E27" w:rsidRDefault="003C5E27" w:rsidP="003C5E27">
      <w:pPr>
        <w:ind w:firstLine="709"/>
        <w:jc w:val="both"/>
      </w:pPr>
      <w:r w:rsidRPr="003C5E27">
        <w:t xml:space="preserve">Выделим особенности реализации принципа </w:t>
      </w:r>
      <w:proofErr w:type="spellStart"/>
      <w:r w:rsidRPr="003C5E27">
        <w:t>экологичности</w:t>
      </w:r>
      <w:proofErr w:type="spellEnd"/>
      <w:r w:rsidRPr="003C5E27">
        <w:t xml:space="preserve"> </w:t>
      </w:r>
      <w:proofErr w:type="spellStart"/>
      <w:r w:rsidRPr="003C5E27">
        <w:t>госзакупок</w:t>
      </w:r>
      <w:proofErr w:type="spellEnd"/>
      <w:r w:rsidRPr="003C5E27">
        <w:t xml:space="preserve">: </w:t>
      </w:r>
    </w:p>
    <w:p w:rsidR="003C5E27" w:rsidRPr="003C5E27" w:rsidRDefault="003C5E27" w:rsidP="003C5E27">
      <w:pPr>
        <w:kinsoku w:val="0"/>
        <w:overflowPunct w:val="0"/>
        <w:ind w:firstLine="709"/>
        <w:jc w:val="both"/>
        <w:textAlignment w:val="baseline"/>
        <w:rPr>
          <w:color w:val="660000"/>
        </w:rPr>
      </w:pPr>
      <w:r w:rsidRPr="003C5E27">
        <w:t xml:space="preserve">во-первых, в организации процедур </w:t>
      </w:r>
      <w:proofErr w:type="spellStart"/>
      <w:r w:rsidRPr="003C5E27">
        <w:t>госзакупок</w:t>
      </w:r>
      <w:proofErr w:type="spellEnd"/>
      <w:r w:rsidRPr="003C5E27">
        <w:t xml:space="preserve"> имеет значение соотношение цены и качества на протяжении всего их жизненного цикла. Это означает, что учитывается не только цена, но и качество предмета закупки и требования к поставщикам. Примечательно, что подобный подход согласуется с другим принципом государственных закупок ‒ </w:t>
      </w:r>
      <w:r w:rsidRPr="003C5E27">
        <w:rPr>
          <w:rFonts w:eastAsiaTheme="minorEastAsia"/>
        </w:rPr>
        <w:t xml:space="preserve">эффективное </w:t>
      </w:r>
      <w:r w:rsidRPr="003C5E27">
        <w:rPr>
          <w:rFonts w:eastAsiaTheme="minorEastAsia"/>
          <w:color w:val="000000" w:themeColor="text1"/>
        </w:rPr>
        <w:t xml:space="preserve">расходование бюджетных средств и (или) средств государственных внебюджетных фондов. Эффективность проведения процедур </w:t>
      </w:r>
      <w:proofErr w:type="spellStart"/>
      <w:r w:rsidRPr="003C5E27">
        <w:rPr>
          <w:rFonts w:eastAsiaTheme="minorEastAsia"/>
          <w:color w:val="000000" w:themeColor="text1"/>
        </w:rPr>
        <w:t>госзакупок</w:t>
      </w:r>
      <w:proofErr w:type="spellEnd"/>
      <w:r w:rsidRPr="003C5E27">
        <w:rPr>
          <w:rFonts w:eastAsiaTheme="minorEastAsia"/>
          <w:color w:val="000000" w:themeColor="text1"/>
        </w:rPr>
        <w:t xml:space="preserve"> предусматривает реализацию принципа </w:t>
      </w:r>
      <w:r w:rsidRPr="003C5E27">
        <w:rPr>
          <w:rFonts w:eastAsia="Calibri"/>
          <w:lang w:eastAsia="en-US"/>
        </w:rPr>
        <w:t>стимулирования инноваций</w:t>
      </w:r>
      <w:r w:rsidRPr="003C5E27">
        <w:rPr>
          <w:rFonts w:eastAsiaTheme="minorEastAsia"/>
          <w:color w:val="000000" w:themeColor="text1"/>
        </w:rPr>
        <w:t>;</w:t>
      </w:r>
    </w:p>
    <w:p w:rsidR="003C5E27" w:rsidRPr="003C5E27" w:rsidRDefault="003C5E27" w:rsidP="003C5E27">
      <w:pPr>
        <w:ind w:firstLine="709"/>
        <w:jc w:val="both"/>
        <w:rPr>
          <w:rFonts w:eastAsiaTheme="minorHAnsi"/>
          <w:color w:val="000000" w:themeColor="text1"/>
          <w:lang w:eastAsia="en-US"/>
        </w:rPr>
      </w:pPr>
      <w:r w:rsidRPr="003C5E27">
        <w:t xml:space="preserve">во-вторых, потребность в товарах, работах, услугах удовлетворяется с учетом влияния на окружающую среду самих приобретаемых товаров (работ, услуг) и их последующего использования и иных факторов. </w:t>
      </w:r>
      <w:r w:rsidRPr="003C5E27">
        <w:rPr>
          <w:rFonts w:eastAsiaTheme="minorHAnsi"/>
          <w:color w:val="000000" w:themeColor="text1"/>
          <w:lang w:eastAsia="en-US"/>
        </w:rPr>
        <w:t>«Зеленые» государственные закупки предполагают включение экологических требований в технические характеристики продукции; использование экологической маркировки; включение в контракты экологических и социальных условий; предоставление предприятиями доказательств выполнения своих экологических обязательств; применение критериев оценки, основанных на экологических характеристиках.</w:t>
      </w:r>
    </w:p>
    <w:p w:rsidR="003C5E27" w:rsidRPr="003C5E27" w:rsidRDefault="003C5E27" w:rsidP="003C5E27">
      <w:pPr>
        <w:suppressAutoHyphens/>
        <w:ind w:firstLine="709"/>
        <w:jc w:val="both"/>
        <w:rPr>
          <w:rFonts w:eastAsia="Calibri"/>
          <w:lang w:eastAsia="en-US"/>
        </w:rPr>
      </w:pPr>
      <w:r w:rsidRPr="003C5E27">
        <w:rPr>
          <w:rFonts w:eastAsia="Calibri"/>
          <w:lang w:eastAsia="en-US"/>
        </w:rPr>
        <w:t xml:space="preserve">Данные подходы позволяют ограничить закупки товаров, бывших в эксплуатации, употреблении, функционирующих на устаревших, неэффективных, </w:t>
      </w:r>
      <w:proofErr w:type="spellStart"/>
      <w:r w:rsidRPr="003C5E27">
        <w:rPr>
          <w:rFonts w:eastAsia="Calibri"/>
          <w:lang w:eastAsia="en-US"/>
        </w:rPr>
        <w:t>неэкологичных</w:t>
      </w:r>
      <w:proofErr w:type="spellEnd"/>
      <w:r w:rsidRPr="003C5E27">
        <w:rPr>
          <w:rFonts w:eastAsia="Calibri"/>
          <w:lang w:eastAsia="en-US"/>
        </w:rPr>
        <w:t xml:space="preserve"> технологиях [</w:t>
      </w:r>
      <w:r w:rsidR="0086600F">
        <w:rPr>
          <w:rFonts w:eastAsia="Calibri"/>
          <w:lang w:eastAsia="en-US"/>
        </w:rPr>
        <w:t>4</w:t>
      </w:r>
      <w:r w:rsidRPr="003C5E27">
        <w:rPr>
          <w:rFonts w:eastAsia="Calibri"/>
          <w:lang w:eastAsia="en-US"/>
        </w:rPr>
        <w:t>].</w:t>
      </w:r>
    </w:p>
    <w:p w:rsidR="003C5E27" w:rsidRPr="003C5E27" w:rsidRDefault="003C5E27" w:rsidP="003C5E27">
      <w:pPr>
        <w:ind w:firstLine="709"/>
        <w:jc w:val="both"/>
      </w:pPr>
      <w:proofErr w:type="gramStart"/>
      <w:r w:rsidRPr="003C5E27">
        <w:rPr>
          <w:iCs/>
        </w:rPr>
        <w:t>Согласно Методическим рекомендациям по организации и проведению закупок товаров (работ, услуг) с использованием принципов «зеленых» закупок (государственных закупок, закупок за счет собственных средств и закупок товаров (работ, услуг) при строительстве объектов)</w:t>
      </w:r>
      <w:r w:rsidRPr="003C5E27">
        <w:t xml:space="preserve"> при реализации принципа </w:t>
      </w:r>
      <w:proofErr w:type="spellStart"/>
      <w:r w:rsidRPr="003C5E27">
        <w:t>экологичности</w:t>
      </w:r>
      <w:proofErr w:type="spellEnd"/>
      <w:r w:rsidRPr="003C5E27">
        <w:t xml:space="preserve"> закупок возможно установление требований к</w:t>
      </w:r>
      <w:r w:rsidR="00A950C4" w:rsidRPr="00A950C4">
        <w:t xml:space="preserve"> </w:t>
      </w:r>
      <w:r w:rsidRPr="003C5E27">
        <w:t xml:space="preserve">предмету, участникам процедур закупок, оценке и сравнению </w:t>
      </w:r>
      <w:r w:rsidRPr="003C5E27">
        <w:lastRenderedPageBreak/>
        <w:t>предложений участников, условиям исполнения договоров, заключаемых по результатам проведения процедур закупок.</w:t>
      </w:r>
      <w:proofErr w:type="gramEnd"/>
      <w:r w:rsidRPr="003C5E27">
        <w:t xml:space="preserve"> Основные требования должны подчиняться правовым нормам действующего законодательства. Действующий Закон содержит правовые средства для включения всех четырех групп требований. </w:t>
      </w:r>
    </w:p>
    <w:p w:rsidR="003C5E27" w:rsidRPr="003C5E27" w:rsidRDefault="003C5E27" w:rsidP="003C5E27">
      <w:pPr>
        <w:kinsoku w:val="0"/>
        <w:overflowPunct w:val="0"/>
        <w:ind w:firstLine="709"/>
        <w:jc w:val="both"/>
        <w:textAlignment w:val="baseline"/>
        <w:rPr>
          <w:color w:val="660000"/>
        </w:rPr>
      </w:pPr>
      <w:proofErr w:type="gramStart"/>
      <w:r w:rsidRPr="003C5E27">
        <w:t xml:space="preserve">Анализ законодательства о государственных закупках свидетельствует, что в отношении предмета государственной закупки в числе требований к предмету на основании </w:t>
      </w:r>
      <w:hyperlink r:id="rId9" w:anchor="&amp;Article=21" w:history="1">
        <w:r w:rsidRPr="003C5E27">
          <w:t>ст. 21</w:t>
        </w:r>
      </w:hyperlink>
      <w:r w:rsidRPr="003C5E27">
        <w:t xml:space="preserve"> Закона могут быть установлены показатели, позволяющие учитывать влияние свойств, характеристик предмета государственной закупки на окружающую среду, а также учитывать качество приобретаемых товаров (работ, услуг) на протяжении всего их жизненного цикла.</w:t>
      </w:r>
      <w:proofErr w:type="gramEnd"/>
      <w:r w:rsidRPr="003C5E27">
        <w:t xml:space="preserve"> Такие требования к предмету не должны нарушать иные требования </w:t>
      </w:r>
      <w:hyperlink r:id="rId10" w:history="1">
        <w:r w:rsidRPr="003C5E27">
          <w:t>Закона</w:t>
        </w:r>
      </w:hyperlink>
      <w:r w:rsidRPr="003C5E27">
        <w:t xml:space="preserve"> и </w:t>
      </w:r>
      <w:hyperlink r:id="rId11" w:history="1">
        <w:r w:rsidRPr="003C5E27">
          <w:t>Закона Республики Беларусь от 12.12.2013 №</w:t>
        </w:r>
        <w:r w:rsidR="000F64CB">
          <w:t xml:space="preserve"> </w:t>
        </w:r>
        <w:r w:rsidRPr="003C5E27">
          <w:t>94-З</w:t>
        </w:r>
      </w:hyperlink>
      <w:r w:rsidRPr="003C5E27">
        <w:t xml:space="preserve"> «О противодействии монополистической деятельности и развитии конкуренции» (</w:t>
      </w:r>
      <w:hyperlink r:id="rId12" w:anchor="&amp;Article=24" w:history="1">
        <w:r w:rsidRPr="003C5E27">
          <w:t>ст. 24</w:t>
        </w:r>
      </w:hyperlink>
      <w:r w:rsidRPr="003C5E27">
        <w:t>), а также не создавать коррупционные риски. Действующим законодательством с</w:t>
      </w:r>
      <w:r w:rsidRPr="003C5E27">
        <w:rPr>
          <w:rFonts w:eastAsiaTheme="minorEastAsia"/>
          <w:color w:val="000000" w:themeColor="text1"/>
        </w:rPr>
        <w:t>формирован закрытый перечень требований, которые можно выставлять поставщику. Расширить его может только правительство, если посчитает, что действительно в каких-то сферах нужны дополнительные требования. В отношении поставщиков, выполняющих требования к «зеленым» закупкам, могут быть введены дополнительные требования, которые одновременно могут являться стимулирующими факторами к внедрению инноваций. На сегодняшний день в законодательстве в прямой форме не закреплены требования, отвечающие сути «зеленых» закупок.</w:t>
      </w:r>
    </w:p>
    <w:p w:rsidR="003C5E27" w:rsidRPr="003C5E27" w:rsidRDefault="003C5E27" w:rsidP="003C5E27">
      <w:pPr>
        <w:ind w:firstLine="709"/>
        <w:jc w:val="both"/>
      </w:pPr>
      <w:proofErr w:type="gramStart"/>
      <w:r w:rsidRPr="003C5E27">
        <w:t xml:space="preserve">Такие дополнительные требования к товарам (работам, услугам) могут касаться их </w:t>
      </w:r>
      <w:proofErr w:type="spellStart"/>
      <w:r w:rsidRPr="003C5E27">
        <w:t>экологичности</w:t>
      </w:r>
      <w:proofErr w:type="spellEnd"/>
      <w:r w:rsidRPr="003C5E27">
        <w:t>, на что также указывает</w:t>
      </w:r>
      <w:r w:rsidR="00336AF5">
        <w:t xml:space="preserve"> </w:t>
      </w:r>
      <w:hyperlink r:id="rId13" w:anchor="%D0%97%D0%B0%D0%B3_%D0%A3%D1%82%D0%B2_1" w:history="1">
        <w:r w:rsidRPr="003C5E27">
          <w:rPr>
            <w:color w:val="000000" w:themeColor="text1"/>
          </w:rPr>
          <w:t>Национальный план</w:t>
        </w:r>
      </w:hyperlink>
      <w:r w:rsidR="00336AF5">
        <w:t xml:space="preserve"> </w:t>
      </w:r>
      <w:r w:rsidRPr="003C5E27">
        <w:t>действий по развитию «зеленой» экономики в Республике Беларусь на 2021</w:t>
      </w:r>
      <w:r w:rsidR="000F64CB">
        <w:t xml:space="preserve"> </w:t>
      </w:r>
      <w:r w:rsidRPr="003C5E27">
        <w:t>–</w:t>
      </w:r>
      <w:r w:rsidR="000F64CB">
        <w:t xml:space="preserve"> </w:t>
      </w:r>
      <w:r w:rsidRPr="003C5E27">
        <w:t>2025 годы, утвержденный постановлением Совета Министров Республики Беларусь от 10.12.2021 №</w:t>
      </w:r>
      <w:r w:rsidR="00336AF5">
        <w:t xml:space="preserve"> </w:t>
      </w:r>
      <w:r w:rsidRPr="003C5E27">
        <w:t>710</w:t>
      </w:r>
      <w:r w:rsidR="000F64CB">
        <w:t xml:space="preserve">. </w:t>
      </w:r>
      <w:proofErr w:type="gramEnd"/>
      <w:r w:rsidR="000F64CB">
        <w:t>В не</w:t>
      </w:r>
      <w:r w:rsidRPr="003C5E27">
        <w:t xml:space="preserve">м закреплена необходимость установления дополнительных требований (критериев </w:t>
      </w:r>
      <w:proofErr w:type="spellStart"/>
      <w:r w:rsidRPr="003C5E27">
        <w:t>экологичности</w:t>
      </w:r>
      <w:proofErr w:type="spellEnd"/>
      <w:r w:rsidRPr="003C5E27">
        <w:t>) к обороту товаров и услуг, которые являются предметом государственной «зеленой» закупки (подп.</w:t>
      </w:r>
      <w:r w:rsidR="00336AF5">
        <w:t xml:space="preserve"> </w:t>
      </w:r>
      <w:r w:rsidRPr="003C5E27">
        <w:t>56.1 п.</w:t>
      </w:r>
      <w:r w:rsidR="00336AF5">
        <w:t xml:space="preserve"> </w:t>
      </w:r>
      <w:r w:rsidRPr="003C5E27">
        <w:t>56</w:t>
      </w:r>
      <w:r w:rsidR="00336AF5">
        <w:t xml:space="preserve"> </w:t>
      </w:r>
      <w:hyperlink r:id="rId14" w:anchor="%D0%9F%D1%80%D0%B8%D0%BB_%D0%A3%D1%82%D0%B2_1" w:history="1">
        <w:r w:rsidRPr="003C5E27">
          <w:rPr>
            <w:color w:val="000000" w:themeColor="text1"/>
          </w:rPr>
          <w:t>Мероприятий</w:t>
        </w:r>
      </w:hyperlink>
      <w:r w:rsidR="00336AF5">
        <w:t xml:space="preserve"> </w:t>
      </w:r>
      <w:r w:rsidRPr="003C5E27">
        <w:t>Национального плана действий по развитию «зеленой» экономики в Республике Беларусь на 2021</w:t>
      </w:r>
      <w:r w:rsidR="000F64CB">
        <w:t xml:space="preserve"> </w:t>
      </w:r>
      <w:r w:rsidRPr="003C5E27">
        <w:t>–</w:t>
      </w:r>
      <w:r w:rsidR="000F64CB">
        <w:t xml:space="preserve"> </w:t>
      </w:r>
      <w:r w:rsidRPr="003C5E27">
        <w:t>2025 годы)</w:t>
      </w:r>
      <w:r w:rsidR="0086600F" w:rsidRPr="0086600F">
        <w:rPr>
          <w:rFonts w:eastAsia="Calibri"/>
          <w:lang w:eastAsia="en-US"/>
        </w:rPr>
        <w:t xml:space="preserve"> </w:t>
      </w:r>
      <w:r w:rsidR="0086600F" w:rsidRPr="003C5E27">
        <w:rPr>
          <w:rFonts w:eastAsia="Calibri"/>
          <w:lang w:eastAsia="en-US"/>
        </w:rPr>
        <w:t>[</w:t>
      </w:r>
      <w:r w:rsidR="0086600F">
        <w:rPr>
          <w:rFonts w:eastAsia="Calibri"/>
          <w:lang w:eastAsia="en-US"/>
        </w:rPr>
        <w:t>4</w:t>
      </w:r>
      <w:r w:rsidR="0086600F" w:rsidRPr="003C5E27">
        <w:rPr>
          <w:rFonts w:eastAsia="Calibri"/>
          <w:lang w:eastAsia="en-US"/>
        </w:rPr>
        <w:t>]</w:t>
      </w:r>
      <w:r w:rsidRPr="003C5E27">
        <w:t xml:space="preserve">. </w:t>
      </w:r>
    </w:p>
    <w:p w:rsidR="003C5E27" w:rsidRPr="003C5E27" w:rsidRDefault="003C5E27" w:rsidP="003C5E27">
      <w:pPr>
        <w:ind w:firstLine="709"/>
        <w:jc w:val="both"/>
      </w:pPr>
      <w:r w:rsidRPr="003C5E27">
        <w:t xml:space="preserve">На сегодняшний день Советом Министров Республики Беларусь реализовано названное полномочие только в части дополнительных требований к участникам. </w:t>
      </w:r>
      <w:proofErr w:type="gramStart"/>
      <w:r w:rsidRPr="003C5E27">
        <w:t>Тем не менее, ни среди таких дополнительных требований (</w:t>
      </w:r>
      <w:hyperlink r:id="rId15" w:anchor="&amp;Point=1&amp;UnderPoint=1.7" w:history="1">
        <w:r w:rsidRPr="003C5E27">
          <w:rPr>
            <w:color w:val="000000" w:themeColor="text1"/>
          </w:rPr>
          <w:t>подп.</w:t>
        </w:r>
        <w:r w:rsidR="00336AF5" w:rsidRPr="00336AF5">
          <w:rPr>
            <w:color w:val="000000" w:themeColor="text1"/>
          </w:rPr>
          <w:t xml:space="preserve"> </w:t>
        </w:r>
        <w:r w:rsidRPr="003C5E27">
          <w:rPr>
            <w:color w:val="000000" w:themeColor="text1"/>
          </w:rPr>
          <w:t>1.7</w:t>
        </w:r>
      </w:hyperlink>
      <w:r w:rsidR="00336AF5" w:rsidRPr="00336AF5">
        <w:rPr>
          <w:color w:val="000000" w:themeColor="text1"/>
        </w:rPr>
        <w:t xml:space="preserve"> </w:t>
      </w:r>
      <w:r w:rsidRPr="003C5E27">
        <w:t>п.</w:t>
      </w:r>
      <w:r w:rsidR="00336AF5">
        <w:t xml:space="preserve"> </w:t>
      </w:r>
      <w:r w:rsidRPr="003C5E27">
        <w:t>1 постановления Совета Министров Республики Беларусь от 15.06.2019 №</w:t>
      </w:r>
      <w:r w:rsidR="00336AF5">
        <w:t xml:space="preserve"> </w:t>
      </w:r>
      <w:r w:rsidRPr="003C5E27">
        <w:t>395 «О реализации Закона Республики Беларусь «О внесении изменений и дополнений в Закон Республики Беларусь «О государственных закупках товаров (работ, услуг)»,</w:t>
      </w:r>
      <w:r w:rsidR="00336AF5">
        <w:t xml:space="preserve"> </w:t>
      </w:r>
      <w:hyperlink r:id="rId16" w:anchor="%D0%9F%D1%80%D0%B8%D0%BB_11" w:history="1">
        <w:r w:rsidRPr="003C5E27">
          <w:rPr>
            <w:color w:val="000000" w:themeColor="text1"/>
          </w:rPr>
          <w:t>приложение 1</w:t>
        </w:r>
        <w:r w:rsidRPr="003C5E27">
          <w:rPr>
            <w:color w:val="000000" w:themeColor="text1"/>
            <w:vertAlign w:val="superscript"/>
          </w:rPr>
          <w:t>1</w:t>
        </w:r>
      </w:hyperlink>
      <w:r w:rsidR="00336AF5">
        <w:t xml:space="preserve"> </w:t>
      </w:r>
      <w:r w:rsidRPr="003C5E27">
        <w:t>к названному постановлению), ни в числе закрепленных в</w:t>
      </w:r>
      <w:r w:rsidR="00336AF5">
        <w:t xml:space="preserve"> </w:t>
      </w:r>
      <w:hyperlink r:id="rId17" w:anchor="&amp;Article=16" w:history="1">
        <w:r w:rsidRPr="003C5E27">
          <w:rPr>
            <w:color w:val="000000" w:themeColor="text1"/>
          </w:rPr>
          <w:t>ст.</w:t>
        </w:r>
        <w:r w:rsidR="00336AF5" w:rsidRPr="00336AF5">
          <w:rPr>
            <w:color w:val="000000" w:themeColor="text1"/>
          </w:rPr>
          <w:t xml:space="preserve"> </w:t>
        </w:r>
        <w:r w:rsidRPr="003C5E27">
          <w:rPr>
            <w:color w:val="000000" w:themeColor="text1"/>
          </w:rPr>
          <w:t>16</w:t>
        </w:r>
      </w:hyperlink>
      <w:r w:rsidR="00336AF5">
        <w:t xml:space="preserve"> </w:t>
      </w:r>
      <w:r w:rsidRPr="003C5E27">
        <w:t>Закона требований к участникам не предусмотрены такие, которые</w:t>
      </w:r>
      <w:proofErr w:type="gramEnd"/>
      <w:r w:rsidRPr="003C5E27">
        <w:t xml:space="preserve"> </w:t>
      </w:r>
      <w:proofErr w:type="gramStart"/>
      <w:r w:rsidRPr="003C5E27">
        <w:t>бы</w:t>
      </w:r>
      <w:proofErr w:type="gramEnd"/>
      <w:r w:rsidRPr="003C5E27">
        <w:t xml:space="preserve"> отвечали сути «зеленых» закупок</w:t>
      </w:r>
      <w:r w:rsidR="0086600F">
        <w:t xml:space="preserve"> </w:t>
      </w:r>
      <w:r w:rsidR="0086600F" w:rsidRPr="003C5E27">
        <w:rPr>
          <w:rFonts w:eastAsia="Calibri"/>
          <w:lang w:eastAsia="en-US"/>
        </w:rPr>
        <w:t>[</w:t>
      </w:r>
      <w:r w:rsidR="009D2ACE" w:rsidRPr="009D2ACE">
        <w:rPr>
          <w:rFonts w:eastAsia="Calibri"/>
          <w:lang w:eastAsia="en-US"/>
        </w:rPr>
        <w:t>1</w:t>
      </w:r>
      <w:r w:rsidR="009D2ACE">
        <w:rPr>
          <w:rFonts w:eastAsia="Calibri"/>
          <w:lang w:eastAsia="en-US"/>
        </w:rPr>
        <w:t xml:space="preserve">; </w:t>
      </w:r>
      <w:r w:rsidR="009D2ACE" w:rsidRPr="009D2ACE">
        <w:rPr>
          <w:rFonts w:eastAsia="Calibri"/>
          <w:lang w:eastAsia="en-US"/>
        </w:rPr>
        <w:t>2</w:t>
      </w:r>
      <w:r w:rsidR="0086600F" w:rsidRPr="003C5E27">
        <w:rPr>
          <w:rFonts w:eastAsia="Calibri"/>
          <w:lang w:eastAsia="en-US"/>
        </w:rPr>
        <w:t>]</w:t>
      </w:r>
      <w:r w:rsidRPr="003C5E27">
        <w:t xml:space="preserve">. </w:t>
      </w:r>
    </w:p>
    <w:p w:rsidR="003C5E27" w:rsidRPr="003C5E27" w:rsidRDefault="003C5E27" w:rsidP="003C5E27">
      <w:pPr>
        <w:ind w:firstLine="709"/>
        <w:jc w:val="both"/>
      </w:pPr>
      <w:r w:rsidRPr="003C5E27">
        <w:t xml:space="preserve">Принцип </w:t>
      </w:r>
      <w:proofErr w:type="spellStart"/>
      <w:r w:rsidRPr="003C5E27">
        <w:t>экологизации</w:t>
      </w:r>
      <w:proofErr w:type="spellEnd"/>
      <w:r w:rsidRPr="003C5E27">
        <w:t xml:space="preserve"> государственных закупок реализуется в рамках оценки и сравнения предложений участников (для открытого конкурса и закрытого конкурса). Действующее законодательство предусматривает возможность установления критериев оценки и сравнения предложений, которые бы отвечали требованиям «зеленых» закупок. Постановлением Совета Министров Республики Беларусь от 02.07.2019 № 449 «Об установлении критериев, способа оценки и сравнения предложений участников открытого и закрытого конкурсов» для открытого конкурса и закрытого конкурса предусмотрены две группы критериев оценки и сравнения предложений – стоимостная и </w:t>
      </w:r>
      <w:proofErr w:type="spellStart"/>
      <w:r w:rsidRPr="003C5E27">
        <w:t>нестоимостная</w:t>
      </w:r>
      <w:proofErr w:type="spellEnd"/>
      <w:r w:rsidRPr="003C5E27">
        <w:t xml:space="preserve">. В составе последней группы содержится критерий – характеристики предмета государственной закупки, для которого могут быть оценены экологические, эксплуатационные характеристики (подп. 2 </w:t>
      </w:r>
      <w:hyperlink r:id="rId18" w:anchor="&amp;Point=1&amp;UnderPoint=1.1" w:history="1">
        <w:r w:rsidRPr="003C5E27">
          <w:t>п. 1.1</w:t>
        </w:r>
      </w:hyperlink>
      <w:r w:rsidRPr="003C5E27">
        <w:t xml:space="preserve"> названного постановления).</w:t>
      </w:r>
    </w:p>
    <w:p w:rsidR="003C5E27" w:rsidRPr="003C5E27" w:rsidRDefault="003C5E27" w:rsidP="003C5E27">
      <w:pPr>
        <w:ind w:firstLine="709"/>
        <w:jc w:val="both"/>
      </w:pPr>
      <w:r w:rsidRPr="003C5E27">
        <w:t xml:space="preserve">При необходимости заказчик (организатор) вправе установить в качестве критериев оценки и сравнения предложений участников открытого конкурса и закрытого конкурса </w:t>
      </w:r>
      <w:proofErr w:type="spellStart"/>
      <w:r w:rsidRPr="003C5E27">
        <w:t>нестоимостной</w:t>
      </w:r>
      <w:proofErr w:type="spellEnd"/>
      <w:r w:rsidRPr="003C5E27">
        <w:t xml:space="preserve"> критерий за счет экологических, эксплуатационных характеристик, которые бы учитывали влияние на окружающую среду использования приобретаемых товаров (работ, услуг), равно как и стоимость жизненного цикла товаров (работ, услуг). </w:t>
      </w:r>
    </w:p>
    <w:p w:rsidR="003C5E27" w:rsidRPr="003C5E27" w:rsidRDefault="003C5E27" w:rsidP="003C5E27">
      <w:pPr>
        <w:ind w:firstLine="709"/>
        <w:jc w:val="both"/>
      </w:pPr>
      <w:r w:rsidRPr="003C5E27">
        <w:lastRenderedPageBreak/>
        <w:t>В части исполнения договора государственной закупки также в его содержание могут включаться условия, отвечающие сути «зеленых» закупок.</w:t>
      </w:r>
    </w:p>
    <w:p w:rsidR="003C5E27" w:rsidRPr="003C5E27" w:rsidRDefault="003C5E27" w:rsidP="003C5E27">
      <w:pPr>
        <w:ind w:firstLine="709"/>
        <w:jc w:val="both"/>
      </w:pPr>
      <w:r w:rsidRPr="003C5E27">
        <w:rPr>
          <w:rFonts w:eastAsia="+mn-ea"/>
          <w:lang w:eastAsia="en-US"/>
        </w:rPr>
        <w:t xml:space="preserve">Действующим законодательством введено понятие </w:t>
      </w:r>
      <w:r w:rsidRPr="003C5E27">
        <w:rPr>
          <w:rFonts w:eastAsia="+mn-ea"/>
          <w:bCs/>
          <w:lang w:eastAsia="en-US"/>
        </w:rPr>
        <w:t xml:space="preserve">договора жизненного цикла </w:t>
      </w:r>
      <w:r w:rsidRPr="003C5E27">
        <w:rPr>
          <w:rFonts w:eastAsia="+mn-ea"/>
          <w:b/>
          <w:bCs/>
          <w:lang w:eastAsia="en-US"/>
        </w:rPr>
        <w:t>–</w:t>
      </w:r>
      <w:r w:rsidRPr="003C5E27">
        <w:rPr>
          <w:rFonts w:eastAsia="+mn-ea"/>
          <w:bCs/>
          <w:lang w:eastAsia="en-US"/>
        </w:rPr>
        <w:t xml:space="preserve"> </w:t>
      </w:r>
      <w:r w:rsidRPr="003C5E27">
        <w:rPr>
          <w:rFonts w:eastAsia="+mn-ea"/>
          <w:lang w:eastAsia="en-US"/>
        </w:rPr>
        <w:t xml:space="preserve">договор, предметом которого являются приобретение товара или работы, последующее обслуживание, ремонт и (или) эксплуатация в течение срока службы и (или) утилизация приобретенного товара или созданного в результате выполнения работы объекта. </w:t>
      </w:r>
      <w:r w:rsidRPr="003C5E27">
        <w:t xml:space="preserve">Ввиду данного комплексного содержания, включающего различные виды объектов гражданских прав (товары, работы, услуги, в том числе сопутствующие), существуют правовые основания формировать предмет государственной закупки, учитывая не только стоимость товара (цена приобретения), но и стоимость всего его жизненного цикла (цена владения). Данный подход реализует положение для обеспечения «зеленых» закупок, </w:t>
      </w:r>
      <w:proofErr w:type="spellStart"/>
      <w:r w:rsidRPr="003C5E27">
        <w:t>касаемое</w:t>
      </w:r>
      <w:proofErr w:type="spellEnd"/>
      <w:r w:rsidRPr="003C5E27">
        <w:t xml:space="preserve"> «соотношения цены и качества на протяжении всего их жизненного цикла».</w:t>
      </w:r>
      <w:r w:rsidR="00A042F3">
        <w:t xml:space="preserve"> </w:t>
      </w:r>
      <w:bookmarkStart w:id="0" w:name="_GoBack"/>
      <w:bookmarkEnd w:id="0"/>
      <w:r w:rsidRPr="003C5E27">
        <w:t xml:space="preserve">Следует заметить, что «зеленые» товары, работы и услуги, как правило, стоят дороже, чем их менее </w:t>
      </w:r>
      <w:proofErr w:type="spellStart"/>
      <w:r w:rsidRPr="003C5E27">
        <w:t>экологичные</w:t>
      </w:r>
      <w:proofErr w:type="spellEnd"/>
      <w:r w:rsidRPr="003C5E27">
        <w:t xml:space="preserve"> аналоги, хотя в долгосрочной перспективе они оказываются более выгодными. Чтобы сэкономить на </w:t>
      </w:r>
      <w:proofErr w:type="spellStart"/>
      <w:r w:rsidRPr="003C5E27">
        <w:t>экологичной</w:t>
      </w:r>
      <w:proofErr w:type="spellEnd"/>
      <w:r w:rsidRPr="003C5E27">
        <w:t xml:space="preserve"> продукции в будущем, нужно потратить чуть больше на ее приобретение, а к такому готовы не все. Сегодня даже в развитых странах потенциал «зеленых» закупок раскрыт далеко не полностью. Самыми удачными примерами «зеленых» закупок можно назвать достижения отдельных населенных пунктов и крайне редко ‒ целых государств.</w:t>
      </w:r>
    </w:p>
    <w:p w:rsidR="003C5E27" w:rsidRPr="003C5E27" w:rsidRDefault="003C5E27" w:rsidP="003C5E27">
      <w:pPr>
        <w:ind w:firstLine="709"/>
        <w:jc w:val="both"/>
      </w:pPr>
      <w:r w:rsidRPr="003C5E27">
        <w:t xml:space="preserve">На основании проанализированных положений законодательства Республики Беларусь в области развития «зеленой экономики и с учетом социально-экономических условий, целесообразности, международных обязательств перспективными направлениями в среднесрочной перспективе остаются: развитие электротранспорта (инфраструктуры) и городской мобильности, реализация концепции «умных» городов; развитие строительства </w:t>
      </w:r>
      <w:proofErr w:type="spellStart"/>
      <w:r w:rsidRPr="003C5E27">
        <w:t>энергоэффективных</w:t>
      </w:r>
      <w:proofErr w:type="spellEnd"/>
      <w:r w:rsidRPr="003C5E27">
        <w:t xml:space="preserve"> жилых домов и повышение </w:t>
      </w:r>
      <w:proofErr w:type="spellStart"/>
      <w:r w:rsidRPr="003C5E27">
        <w:t>энергоэффективности</w:t>
      </w:r>
      <w:proofErr w:type="spellEnd"/>
      <w:r w:rsidRPr="003C5E27">
        <w:t xml:space="preserve"> жилищного фонда; снижение энергоемкости валового внутреннего продукта, повышение </w:t>
      </w:r>
      <w:proofErr w:type="spellStart"/>
      <w:r w:rsidRPr="003C5E27">
        <w:t>энергоэффективности</w:t>
      </w:r>
      <w:proofErr w:type="spellEnd"/>
      <w:r w:rsidRPr="003C5E27">
        <w:t xml:space="preserve">, в том числе за счет внедрения </w:t>
      </w:r>
      <w:proofErr w:type="spellStart"/>
      <w:r w:rsidRPr="003C5E27">
        <w:t>энергоэффективных</w:t>
      </w:r>
      <w:proofErr w:type="spellEnd"/>
      <w:r w:rsidRPr="003C5E27">
        <w:t xml:space="preserve"> технологий и материалов; повышение потенциала использования возобновляемых источников энергии; создание условий для производства органической продукции; устойчивое потребление и производство; развитие экологического туризма и финансово-экономических инструментов регулирования.</w:t>
      </w:r>
    </w:p>
    <w:p w:rsidR="003C5E27" w:rsidRDefault="003C5E27" w:rsidP="003C5E27">
      <w:pPr>
        <w:ind w:firstLine="709"/>
        <w:jc w:val="both"/>
        <w:rPr>
          <w:rFonts w:eastAsiaTheme="minorHAnsi"/>
          <w:lang w:eastAsia="en-US"/>
        </w:rPr>
      </w:pPr>
      <w:proofErr w:type="gramStart"/>
      <w:r w:rsidRPr="003C5E27">
        <w:t>В области управления государственными «зелеными» закупками приоритетными направлениями могут быть выделены следующие:</w:t>
      </w:r>
      <w:r w:rsidRPr="003C5E27">
        <w:rPr>
          <w:color w:val="000000"/>
        </w:rPr>
        <w:t xml:space="preserve"> </w:t>
      </w:r>
      <w:r w:rsidRPr="003C5E27">
        <w:t>энергетика (безопасность и эффективность);</w:t>
      </w:r>
      <w:r w:rsidRPr="003C5E27">
        <w:rPr>
          <w:color w:val="000000"/>
        </w:rPr>
        <w:t xml:space="preserve"> </w:t>
      </w:r>
      <w:r w:rsidRPr="003C5E27">
        <w:t>продовольственная безопасность;</w:t>
      </w:r>
      <w:r w:rsidRPr="003C5E27">
        <w:rPr>
          <w:color w:val="000000"/>
        </w:rPr>
        <w:t xml:space="preserve"> </w:t>
      </w:r>
      <w:r w:rsidRPr="003C5E27">
        <w:t>переработка отходов (и «циркулярная» экономика);</w:t>
      </w:r>
      <w:r w:rsidRPr="003C5E27">
        <w:rPr>
          <w:color w:val="000000"/>
        </w:rPr>
        <w:t xml:space="preserve"> </w:t>
      </w:r>
      <w:r w:rsidRPr="003C5E27">
        <w:t>адаптация к изменениям климата;</w:t>
      </w:r>
      <w:r w:rsidRPr="003C5E27">
        <w:rPr>
          <w:color w:val="000000"/>
        </w:rPr>
        <w:t xml:space="preserve"> </w:t>
      </w:r>
      <w:r w:rsidRPr="003C5E27">
        <w:t>экологические проблемы, связанные со здоровьем человека (воздух, вода, отходы, химикаты, радиоактивное загрязнение).</w:t>
      </w:r>
      <w:proofErr w:type="gramEnd"/>
      <w:r w:rsidRPr="003C5E27">
        <w:t xml:space="preserve"> </w:t>
      </w:r>
      <w:r w:rsidRPr="003C5E27">
        <w:rPr>
          <w:rFonts w:eastAsiaTheme="minorHAnsi"/>
          <w:lang w:eastAsia="en-US"/>
        </w:rPr>
        <w:t xml:space="preserve">Развитию «зеленых» государственных закупок в Республике Беларусь способствует закрепление расширенных норм законодательства по реализации принципов </w:t>
      </w:r>
      <w:proofErr w:type="spellStart"/>
      <w:r w:rsidRPr="003C5E27">
        <w:rPr>
          <w:rFonts w:eastAsiaTheme="minorHAnsi"/>
          <w:lang w:eastAsia="en-US"/>
        </w:rPr>
        <w:t>экологизации</w:t>
      </w:r>
      <w:proofErr w:type="spellEnd"/>
      <w:r w:rsidRPr="003C5E27">
        <w:rPr>
          <w:rFonts w:eastAsiaTheme="minorHAnsi"/>
          <w:lang w:eastAsia="en-US"/>
        </w:rPr>
        <w:t xml:space="preserve"> </w:t>
      </w:r>
      <w:proofErr w:type="spellStart"/>
      <w:r w:rsidRPr="003C5E27">
        <w:rPr>
          <w:rFonts w:eastAsiaTheme="minorHAnsi"/>
          <w:lang w:eastAsia="en-US"/>
        </w:rPr>
        <w:t>госзакупок</w:t>
      </w:r>
      <w:proofErr w:type="spellEnd"/>
      <w:r w:rsidRPr="003C5E27">
        <w:rPr>
          <w:rFonts w:eastAsiaTheme="minorHAnsi"/>
          <w:lang w:eastAsia="en-US"/>
        </w:rPr>
        <w:t xml:space="preserve"> и стимулирования инноваций в национальной экономике страны. Это ведет к переходу к «зеленой» экономике, основанной на устойчивом развитии и учету экологического воздействия на протяжении всего жизненного цикла товаров и услуг [</w:t>
      </w:r>
      <w:r w:rsidR="0086600F">
        <w:rPr>
          <w:rFonts w:eastAsiaTheme="minorHAnsi"/>
          <w:lang w:eastAsia="en-US"/>
        </w:rPr>
        <w:t>5</w:t>
      </w:r>
      <w:r w:rsidRPr="003C5E27">
        <w:rPr>
          <w:rFonts w:eastAsiaTheme="minorHAnsi"/>
          <w:lang w:eastAsia="en-US"/>
        </w:rPr>
        <w:t>].</w:t>
      </w:r>
      <w:r w:rsidR="00A950C4" w:rsidRPr="00A950C4">
        <w:rPr>
          <w:rFonts w:eastAsiaTheme="minorHAnsi"/>
          <w:lang w:eastAsia="en-US"/>
        </w:rPr>
        <w:t xml:space="preserve"> </w:t>
      </w:r>
      <w:r w:rsidRPr="003C5E27">
        <w:rPr>
          <w:rFonts w:eastAsiaTheme="minorHAnsi"/>
          <w:lang w:eastAsia="en-US"/>
        </w:rPr>
        <w:t>Дальнейшее развитие «зеленых» закупок в Беларуси предполагает расширение применения экологических требований, стандартов и маркировки, а также активное внедрение инновационных технологий и оборудования, способствующих снижению вредного воздействия на окружающую среду.</w:t>
      </w:r>
    </w:p>
    <w:p w:rsidR="00A042F3" w:rsidRPr="003C5E27" w:rsidRDefault="00A042F3" w:rsidP="003C5E27">
      <w:pPr>
        <w:ind w:firstLine="709"/>
        <w:jc w:val="both"/>
        <w:rPr>
          <w:rFonts w:eastAsiaTheme="minorHAnsi"/>
          <w:lang w:eastAsia="en-US"/>
        </w:rPr>
      </w:pPr>
    </w:p>
    <w:p w:rsidR="00776365" w:rsidRPr="00A50AE0" w:rsidRDefault="00B10F1C" w:rsidP="00776365">
      <w:pPr>
        <w:ind w:firstLine="709"/>
        <w:jc w:val="center"/>
        <w:rPr>
          <w:b/>
          <w:lang w:val="en-US"/>
        </w:rPr>
      </w:pPr>
      <w:r>
        <w:rPr>
          <w:b/>
        </w:rPr>
        <w:t>Библиографический</w:t>
      </w:r>
      <w:r w:rsidRPr="00A50AE0">
        <w:rPr>
          <w:b/>
          <w:lang w:val="en-US"/>
        </w:rPr>
        <w:t xml:space="preserve"> </w:t>
      </w:r>
      <w:r>
        <w:rPr>
          <w:b/>
        </w:rPr>
        <w:t>список</w:t>
      </w:r>
    </w:p>
    <w:p w:rsidR="000F64CB" w:rsidRPr="000F64CB" w:rsidRDefault="000F64CB" w:rsidP="000F64CB">
      <w:pPr>
        <w:ind w:firstLine="709"/>
        <w:jc w:val="both"/>
        <w:rPr>
          <w:lang w:val="en-US"/>
        </w:rPr>
      </w:pPr>
      <w:r>
        <w:rPr>
          <w:rFonts w:eastAsiaTheme="minorHAnsi"/>
          <w:lang w:eastAsia="en-US"/>
        </w:rPr>
        <w:t xml:space="preserve">1. </w:t>
      </w:r>
      <w:r w:rsidRPr="000F64CB">
        <w:rPr>
          <w:bCs/>
        </w:rPr>
        <w:t>О государственных закупках товаров (работ, услуг): Закон</w:t>
      </w:r>
      <w:proofErr w:type="gramStart"/>
      <w:r w:rsidRPr="000F64CB">
        <w:rPr>
          <w:bCs/>
        </w:rPr>
        <w:t xml:space="preserve"> </w:t>
      </w:r>
      <w:proofErr w:type="spellStart"/>
      <w:r w:rsidRPr="000F64CB">
        <w:rPr>
          <w:bCs/>
        </w:rPr>
        <w:t>Р</w:t>
      </w:r>
      <w:proofErr w:type="gramEnd"/>
      <w:r w:rsidRPr="000F64CB">
        <w:rPr>
          <w:bCs/>
        </w:rPr>
        <w:t>есп</w:t>
      </w:r>
      <w:proofErr w:type="spellEnd"/>
      <w:r w:rsidRPr="000F64CB">
        <w:rPr>
          <w:bCs/>
        </w:rPr>
        <w:t xml:space="preserve">. Беларусь, </w:t>
      </w:r>
      <w:r w:rsidRPr="000F64CB">
        <w:t>17 июля 2018 г., № 136-З // Консультант Плюс: Беларусь [Электронный ресурс] / ООО «</w:t>
      </w:r>
      <w:proofErr w:type="spellStart"/>
      <w:r w:rsidRPr="000F64CB">
        <w:t>ЮрСпектр</w:t>
      </w:r>
      <w:proofErr w:type="spellEnd"/>
      <w:r w:rsidRPr="000F64CB">
        <w:t xml:space="preserve">», </w:t>
      </w:r>
      <w:r w:rsidRPr="000F64CB">
        <w:rPr>
          <w:iCs/>
        </w:rPr>
        <w:t>Нац. правовой Интернет-портал</w:t>
      </w:r>
      <w:proofErr w:type="gramStart"/>
      <w:r w:rsidRPr="000F64CB">
        <w:rPr>
          <w:iCs/>
        </w:rPr>
        <w:t xml:space="preserve"> </w:t>
      </w:r>
      <w:proofErr w:type="spellStart"/>
      <w:r w:rsidRPr="000F64CB">
        <w:rPr>
          <w:iCs/>
        </w:rPr>
        <w:t>Р</w:t>
      </w:r>
      <w:proofErr w:type="gramEnd"/>
      <w:r w:rsidRPr="000F64CB">
        <w:rPr>
          <w:iCs/>
        </w:rPr>
        <w:t>есп</w:t>
      </w:r>
      <w:proofErr w:type="spellEnd"/>
      <w:r w:rsidRPr="000F64CB">
        <w:rPr>
          <w:iCs/>
        </w:rPr>
        <w:t>. Беларусь</w:t>
      </w:r>
      <w:r w:rsidRPr="000F64CB">
        <w:rPr>
          <w:iCs/>
          <w:lang w:val="en-US"/>
        </w:rPr>
        <w:t>, 01.08.2018, 2/2574</w:t>
      </w:r>
      <w:r w:rsidRPr="000F64CB">
        <w:rPr>
          <w:lang w:val="en-US"/>
        </w:rPr>
        <w:t xml:space="preserve">. </w:t>
      </w:r>
      <w:r w:rsidRPr="000F64CB">
        <w:t>Минск</w:t>
      </w:r>
      <w:r w:rsidRPr="000F64CB">
        <w:rPr>
          <w:lang w:val="en-US"/>
        </w:rPr>
        <w:t>, 2024.</w:t>
      </w:r>
    </w:p>
    <w:p w:rsidR="000F64CB" w:rsidRPr="000F64CB" w:rsidRDefault="000F64CB" w:rsidP="000F64CB">
      <w:pPr>
        <w:ind w:firstLine="709"/>
        <w:jc w:val="both"/>
        <w:rPr>
          <w:lang w:val="en-US"/>
        </w:rPr>
      </w:pPr>
      <w:r w:rsidRPr="000F64CB">
        <w:rPr>
          <w:rFonts w:eastAsiaTheme="minorHAnsi"/>
          <w:lang w:eastAsia="en-US"/>
        </w:rPr>
        <w:t xml:space="preserve">2. </w:t>
      </w:r>
      <w:r w:rsidRPr="000F64CB">
        <w:t>Об изменении Закона Республики Беларусь «О государственных закупках товаров (работ, услуг)»: Закон</w:t>
      </w:r>
      <w:proofErr w:type="gramStart"/>
      <w:r w:rsidRPr="000F64CB">
        <w:t xml:space="preserve"> </w:t>
      </w:r>
      <w:proofErr w:type="spellStart"/>
      <w:r w:rsidRPr="000F64CB">
        <w:t>Р</w:t>
      </w:r>
      <w:proofErr w:type="gramEnd"/>
      <w:r w:rsidRPr="000F64CB">
        <w:t>есп</w:t>
      </w:r>
      <w:proofErr w:type="spellEnd"/>
      <w:r w:rsidRPr="000F64CB">
        <w:t>. Беларусь, 31 янв. 2024 г., № 354-З // Консультант Плюс: Беларусь [Электронный ресурс] / ООО «</w:t>
      </w:r>
      <w:proofErr w:type="spellStart"/>
      <w:r w:rsidRPr="000F64CB">
        <w:t>ЮрСпектр</w:t>
      </w:r>
      <w:proofErr w:type="spellEnd"/>
      <w:r w:rsidRPr="000F64CB">
        <w:t xml:space="preserve">», </w:t>
      </w:r>
      <w:proofErr w:type="gramStart"/>
      <w:r w:rsidRPr="000F64CB">
        <w:t>Нац. центр</w:t>
      </w:r>
      <w:proofErr w:type="gramEnd"/>
      <w:r w:rsidRPr="000F64CB">
        <w:t xml:space="preserve"> правовой </w:t>
      </w:r>
      <w:proofErr w:type="spellStart"/>
      <w:r w:rsidRPr="000F64CB">
        <w:t>информ</w:t>
      </w:r>
      <w:proofErr w:type="spellEnd"/>
      <w:r w:rsidRPr="000F64CB">
        <w:t xml:space="preserve">. </w:t>
      </w:r>
      <w:proofErr w:type="spellStart"/>
      <w:r w:rsidRPr="000F64CB">
        <w:t>Респ</w:t>
      </w:r>
      <w:proofErr w:type="spellEnd"/>
      <w:r w:rsidRPr="000F64CB">
        <w:rPr>
          <w:lang w:val="en-US"/>
        </w:rPr>
        <w:t xml:space="preserve">. </w:t>
      </w:r>
      <w:r w:rsidRPr="000F64CB">
        <w:t>Беларусь</w:t>
      </w:r>
      <w:r w:rsidRPr="000F64CB">
        <w:rPr>
          <w:lang w:val="en-US"/>
        </w:rPr>
        <w:t xml:space="preserve">. </w:t>
      </w:r>
      <w:r w:rsidRPr="000F64CB">
        <w:t>Минск</w:t>
      </w:r>
      <w:r w:rsidRPr="000F64CB">
        <w:rPr>
          <w:lang w:val="en-US"/>
        </w:rPr>
        <w:t>, 2024.</w:t>
      </w:r>
    </w:p>
    <w:p w:rsidR="00A50AE0" w:rsidRPr="00A50AE0" w:rsidRDefault="0086600F" w:rsidP="00A50AE0">
      <w:pPr>
        <w:ind w:firstLine="709"/>
        <w:jc w:val="both"/>
        <w:rPr>
          <w:rFonts w:eastAsiaTheme="minorHAnsi"/>
          <w:lang w:val="en-US" w:eastAsia="en-US"/>
        </w:rPr>
      </w:pPr>
      <w:r w:rsidRPr="0086600F">
        <w:rPr>
          <w:rFonts w:eastAsiaTheme="minorHAnsi"/>
          <w:lang w:val="en-US" w:eastAsia="en-US"/>
        </w:rPr>
        <w:lastRenderedPageBreak/>
        <w:t>3</w:t>
      </w:r>
      <w:r w:rsidR="00A50AE0" w:rsidRPr="00A50AE0">
        <w:rPr>
          <w:rFonts w:eastAsiaTheme="minorHAnsi"/>
          <w:lang w:val="en-US" w:eastAsia="en-US"/>
        </w:rPr>
        <w:t xml:space="preserve">. </w:t>
      </w:r>
      <w:proofErr w:type="spellStart"/>
      <w:r w:rsidR="00A50AE0" w:rsidRPr="00A50AE0">
        <w:rPr>
          <w:rFonts w:eastAsiaTheme="minorHAnsi"/>
          <w:lang w:val="en-US" w:eastAsia="en-US"/>
        </w:rPr>
        <w:t>Kunzlik</w:t>
      </w:r>
      <w:proofErr w:type="spellEnd"/>
      <w:r w:rsidR="00A50AE0" w:rsidRPr="00A50AE0">
        <w:rPr>
          <w:rFonts w:eastAsiaTheme="minorHAnsi"/>
          <w:lang w:val="en-US" w:eastAsia="en-US"/>
        </w:rPr>
        <w:t xml:space="preserve">, P. Green Public Procurement – European Law, Environmental Standards and «What To Buy» Decisions / P. </w:t>
      </w:r>
      <w:proofErr w:type="spellStart"/>
      <w:r w:rsidR="00A50AE0" w:rsidRPr="00A50AE0">
        <w:rPr>
          <w:rFonts w:eastAsiaTheme="minorHAnsi"/>
          <w:lang w:val="en-US" w:eastAsia="en-US"/>
        </w:rPr>
        <w:t>Kunzlik</w:t>
      </w:r>
      <w:proofErr w:type="spellEnd"/>
      <w:r w:rsidR="00A50AE0" w:rsidRPr="00A50AE0">
        <w:rPr>
          <w:rFonts w:eastAsiaTheme="minorHAnsi"/>
          <w:lang w:val="en-US" w:eastAsia="en-US"/>
        </w:rPr>
        <w:t xml:space="preserve"> // Journal of Environmental Law. 2013.</w:t>
      </w:r>
    </w:p>
    <w:p w:rsidR="00A50AE0" w:rsidRPr="00A50AE0" w:rsidRDefault="0086600F" w:rsidP="00A50AE0">
      <w:pPr>
        <w:ind w:firstLine="709"/>
        <w:jc w:val="both"/>
      </w:pPr>
      <w:r>
        <w:rPr>
          <w:rFonts w:eastAsiaTheme="minorHAnsi"/>
          <w:lang w:eastAsia="en-US"/>
        </w:rPr>
        <w:t>4</w:t>
      </w:r>
      <w:r w:rsidR="00A50AE0" w:rsidRPr="00A50AE0">
        <w:rPr>
          <w:rFonts w:eastAsiaTheme="minorHAnsi"/>
          <w:lang w:eastAsia="en-US"/>
        </w:rPr>
        <w:t xml:space="preserve">. </w:t>
      </w:r>
      <w:r w:rsidR="00A50AE0" w:rsidRPr="00A50AE0">
        <w:t>О Национальном плане действий по развитию «зеленой» экономики в Республике Беларусь на 2021</w:t>
      </w:r>
      <w:r w:rsidR="00A50AE0" w:rsidRPr="00A50AE0">
        <w:rPr>
          <w:lang w:val="be-BY"/>
        </w:rPr>
        <w:t xml:space="preserve"> – </w:t>
      </w:r>
      <w:r w:rsidR="00A50AE0" w:rsidRPr="00A50AE0">
        <w:t>2025 годы: постановление Совета Министров Республики Беларусь от 10.12.2021 №</w:t>
      </w:r>
      <w:r w:rsidR="009D2ACE">
        <w:t xml:space="preserve"> </w:t>
      </w:r>
      <w:r w:rsidR="00A50AE0" w:rsidRPr="00A50AE0">
        <w:t xml:space="preserve">710 </w:t>
      </w:r>
      <w:r w:rsidR="00A50AE0" w:rsidRPr="00A50AE0">
        <w:rPr>
          <w:rFonts w:eastAsiaTheme="minorHAnsi"/>
          <w:lang w:eastAsia="en-US"/>
        </w:rPr>
        <w:t>[Электронный ресурс] //</w:t>
      </w:r>
      <w:r w:rsidR="00A50AE0" w:rsidRPr="00A50AE0">
        <w:t xml:space="preserve"> Нац. правовой Интернет-портал</w:t>
      </w:r>
      <w:proofErr w:type="gramStart"/>
      <w:r w:rsidR="00A50AE0" w:rsidRPr="00A50AE0">
        <w:t xml:space="preserve"> </w:t>
      </w:r>
      <w:proofErr w:type="spellStart"/>
      <w:r w:rsidR="00A50AE0" w:rsidRPr="00A50AE0">
        <w:t>Р</w:t>
      </w:r>
      <w:proofErr w:type="gramEnd"/>
      <w:r w:rsidR="00A50AE0" w:rsidRPr="00A50AE0">
        <w:t>есп</w:t>
      </w:r>
      <w:proofErr w:type="spellEnd"/>
      <w:r w:rsidR="00A50AE0" w:rsidRPr="00A50AE0">
        <w:t>. Беларусь. 17.12.2021. 5/49733.</w:t>
      </w:r>
    </w:p>
    <w:p w:rsidR="00A50AE0" w:rsidRPr="00A50AE0" w:rsidRDefault="0086600F" w:rsidP="00A50AE0">
      <w:pPr>
        <w:ind w:firstLine="720"/>
        <w:jc w:val="both"/>
        <w:rPr>
          <w:rFonts w:eastAsiaTheme="minorHAnsi"/>
          <w:lang w:eastAsia="en-US"/>
        </w:rPr>
      </w:pPr>
      <w:r>
        <w:rPr>
          <w:rFonts w:eastAsiaTheme="minorHAnsi"/>
          <w:spacing w:val="-7"/>
          <w:lang w:eastAsia="en-US"/>
        </w:rPr>
        <w:t>5</w:t>
      </w:r>
      <w:r w:rsidR="00A50AE0" w:rsidRPr="00A50AE0">
        <w:rPr>
          <w:rFonts w:eastAsiaTheme="minorHAnsi"/>
          <w:spacing w:val="-7"/>
          <w:lang w:eastAsia="en-US"/>
        </w:rPr>
        <w:t xml:space="preserve">. </w:t>
      </w:r>
      <w:proofErr w:type="spellStart"/>
      <w:r w:rsidR="00A50AE0" w:rsidRPr="00A50AE0">
        <w:rPr>
          <w:rFonts w:eastAsiaTheme="minorHAnsi"/>
          <w:spacing w:val="-7"/>
          <w:lang w:eastAsia="en-US"/>
        </w:rPr>
        <w:t>Верниковская</w:t>
      </w:r>
      <w:proofErr w:type="spellEnd"/>
      <w:r w:rsidR="00A50AE0" w:rsidRPr="00A50AE0">
        <w:rPr>
          <w:rFonts w:eastAsiaTheme="minorHAnsi"/>
          <w:spacing w:val="-7"/>
          <w:lang w:eastAsia="en-US"/>
        </w:rPr>
        <w:t xml:space="preserve">, О.В. </w:t>
      </w:r>
      <w:r w:rsidR="00A50AE0" w:rsidRPr="00A50AE0">
        <w:rPr>
          <w:rFonts w:eastAsiaTheme="minorHAnsi"/>
          <w:color w:val="000000"/>
          <w:lang w:eastAsia="en-US"/>
        </w:rPr>
        <w:t xml:space="preserve">Устойчивые государственные закупки как инструмент «зеленой» экономики в Беларуси / </w:t>
      </w:r>
      <w:r w:rsidR="00A50AE0" w:rsidRPr="00A50AE0">
        <w:rPr>
          <w:rFonts w:eastAsiaTheme="minorHAnsi"/>
          <w:spacing w:val="-7"/>
          <w:lang w:eastAsia="en-US"/>
        </w:rPr>
        <w:t xml:space="preserve">О.В. </w:t>
      </w:r>
      <w:proofErr w:type="spellStart"/>
      <w:r w:rsidR="00A50AE0" w:rsidRPr="00A50AE0">
        <w:rPr>
          <w:rFonts w:eastAsiaTheme="minorHAnsi"/>
          <w:spacing w:val="-7"/>
          <w:lang w:eastAsia="en-US"/>
        </w:rPr>
        <w:t>Верниковская</w:t>
      </w:r>
      <w:proofErr w:type="spellEnd"/>
      <w:r w:rsidR="00A50AE0" w:rsidRPr="00A50AE0">
        <w:rPr>
          <w:rFonts w:eastAsiaTheme="minorHAnsi"/>
          <w:spacing w:val="-7"/>
          <w:lang w:eastAsia="en-US"/>
        </w:rPr>
        <w:t xml:space="preserve"> </w:t>
      </w:r>
      <w:r w:rsidR="00A50AE0" w:rsidRPr="00A50AE0">
        <w:rPr>
          <w:rFonts w:eastAsiaTheme="minorHAnsi"/>
          <w:color w:val="000000"/>
          <w:lang w:eastAsia="en-US"/>
        </w:rPr>
        <w:t xml:space="preserve">// </w:t>
      </w:r>
      <w:r w:rsidR="00A50AE0" w:rsidRPr="00A50AE0">
        <w:rPr>
          <w:rFonts w:eastAsiaTheme="minorHAnsi"/>
          <w:lang w:eastAsia="en-US"/>
        </w:rPr>
        <w:t xml:space="preserve">Проблемы прогнозирования и государственного регулирования социально-экономического развития: материалы </w:t>
      </w:r>
      <w:r w:rsidR="00A50AE0" w:rsidRPr="00A50AE0">
        <w:rPr>
          <w:rFonts w:eastAsiaTheme="minorHAnsi"/>
          <w:lang w:val="en-US" w:eastAsia="en-US"/>
        </w:rPr>
        <w:t>XVII</w:t>
      </w:r>
      <w:r w:rsidR="00A50AE0" w:rsidRPr="00A50AE0">
        <w:rPr>
          <w:rFonts w:eastAsiaTheme="minorHAnsi"/>
          <w:lang w:eastAsia="en-US"/>
        </w:rPr>
        <w:t xml:space="preserve"> </w:t>
      </w:r>
      <w:proofErr w:type="spellStart"/>
      <w:r w:rsidR="00A50AE0" w:rsidRPr="00A50AE0">
        <w:rPr>
          <w:rFonts w:eastAsiaTheme="minorHAnsi"/>
          <w:lang w:eastAsia="en-US"/>
        </w:rPr>
        <w:t>Междунар</w:t>
      </w:r>
      <w:proofErr w:type="spellEnd"/>
      <w:r w:rsidR="00A50AE0" w:rsidRPr="00A50AE0">
        <w:rPr>
          <w:rFonts w:eastAsiaTheme="minorHAnsi"/>
          <w:lang w:eastAsia="en-US"/>
        </w:rPr>
        <w:t xml:space="preserve">. науч. </w:t>
      </w:r>
      <w:proofErr w:type="spellStart"/>
      <w:r w:rsidR="00A50AE0" w:rsidRPr="00A50AE0">
        <w:rPr>
          <w:rFonts w:eastAsiaTheme="minorHAnsi"/>
          <w:lang w:eastAsia="en-US"/>
        </w:rPr>
        <w:t>конф</w:t>
      </w:r>
      <w:proofErr w:type="spellEnd"/>
      <w:r w:rsidR="00A50AE0" w:rsidRPr="00A50AE0">
        <w:rPr>
          <w:rFonts w:eastAsiaTheme="minorHAnsi"/>
          <w:lang w:eastAsia="en-US"/>
        </w:rPr>
        <w:t xml:space="preserve">., Минск, 20-21 окт. 2016 г. В 3 т. Т. 2 / </w:t>
      </w:r>
      <w:proofErr w:type="spellStart"/>
      <w:r w:rsidR="00A50AE0" w:rsidRPr="00A50AE0">
        <w:rPr>
          <w:rFonts w:eastAsiaTheme="minorHAnsi"/>
          <w:lang w:eastAsia="en-US"/>
        </w:rPr>
        <w:t>редкол</w:t>
      </w:r>
      <w:proofErr w:type="spellEnd"/>
      <w:r w:rsidR="00A50AE0" w:rsidRPr="00A50AE0">
        <w:rPr>
          <w:rFonts w:eastAsiaTheme="minorHAnsi"/>
          <w:lang w:eastAsia="en-US"/>
        </w:rPr>
        <w:t>.: А.В. Червяков [и др.]. Минск: НИЭИ М-</w:t>
      </w:r>
      <w:proofErr w:type="spellStart"/>
      <w:r w:rsidR="00A50AE0" w:rsidRPr="00A50AE0">
        <w:rPr>
          <w:rFonts w:eastAsiaTheme="minorHAnsi"/>
          <w:lang w:eastAsia="en-US"/>
        </w:rPr>
        <w:t>ва</w:t>
      </w:r>
      <w:proofErr w:type="spellEnd"/>
      <w:r w:rsidR="00A50AE0" w:rsidRPr="00A50AE0">
        <w:rPr>
          <w:rFonts w:eastAsiaTheme="minorHAnsi"/>
          <w:lang w:eastAsia="en-US"/>
        </w:rPr>
        <w:t xml:space="preserve"> экономики</w:t>
      </w:r>
      <w:proofErr w:type="gramStart"/>
      <w:r w:rsidR="00A50AE0" w:rsidRPr="00A50AE0">
        <w:rPr>
          <w:rFonts w:eastAsiaTheme="minorHAnsi"/>
          <w:lang w:eastAsia="en-US"/>
        </w:rPr>
        <w:t xml:space="preserve"> </w:t>
      </w:r>
      <w:proofErr w:type="spellStart"/>
      <w:r w:rsidR="00A50AE0" w:rsidRPr="00A50AE0">
        <w:rPr>
          <w:rFonts w:eastAsiaTheme="minorHAnsi"/>
          <w:lang w:eastAsia="en-US"/>
        </w:rPr>
        <w:t>Р</w:t>
      </w:r>
      <w:proofErr w:type="gramEnd"/>
      <w:r w:rsidR="00A50AE0" w:rsidRPr="00A50AE0">
        <w:rPr>
          <w:rFonts w:eastAsiaTheme="minorHAnsi"/>
          <w:lang w:eastAsia="en-US"/>
        </w:rPr>
        <w:t>есп</w:t>
      </w:r>
      <w:proofErr w:type="spellEnd"/>
      <w:r w:rsidR="00A50AE0" w:rsidRPr="00A50AE0">
        <w:rPr>
          <w:rFonts w:eastAsiaTheme="minorHAnsi"/>
          <w:lang w:eastAsia="en-US"/>
        </w:rPr>
        <w:t>. Беларусь, 2016. С. 215-216.</w:t>
      </w:r>
    </w:p>
    <w:p w:rsidR="00B10F1C" w:rsidRDefault="00B10F1C" w:rsidP="006541D0">
      <w:pPr>
        <w:ind w:firstLine="709"/>
        <w:jc w:val="both"/>
        <w:rPr>
          <w:rFonts w:eastAsiaTheme="minorHAnsi"/>
          <w:lang w:eastAsia="en-US"/>
        </w:rPr>
      </w:pPr>
    </w:p>
    <w:p w:rsidR="00B10F1C" w:rsidRDefault="00B10F1C" w:rsidP="00B10F1C">
      <w:pPr>
        <w:jc w:val="center"/>
        <w:rPr>
          <w:b/>
          <w:bCs/>
        </w:rPr>
      </w:pPr>
      <w:r w:rsidRPr="00B10F1C">
        <w:rPr>
          <w:b/>
          <w:bCs/>
        </w:rPr>
        <w:t>Информация об авторе</w:t>
      </w:r>
    </w:p>
    <w:p w:rsidR="00B10F1C" w:rsidRPr="00B60A5D" w:rsidRDefault="00B10F1C" w:rsidP="00B10F1C">
      <w:pPr>
        <w:ind w:firstLine="709"/>
        <w:jc w:val="both"/>
      </w:pPr>
      <w:proofErr w:type="spellStart"/>
      <w:r w:rsidRPr="00B10F1C">
        <w:t>Верниковская</w:t>
      </w:r>
      <w:proofErr w:type="spellEnd"/>
      <w:r w:rsidRPr="00B10F1C">
        <w:t xml:space="preserve"> Оксана Васильевна</w:t>
      </w:r>
      <w:r>
        <w:t xml:space="preserve"> (</w:t>
      </w:r>
      <w:r w:rsidRPr="00B10F1C">
        <w:t>Республика Беларусь, г. Минск</w:t>
      </w:r>
      <w:r>
        <w:t xml:space="preserve">) ‒ </w:t>
      </w:r>
      <w:r w:rsidRPr="00B10F1C">
        <w:t>канд</w:t>
      </w:r>
      <w:r>
        <w:t>идат</w:t>
      </w:r>
      <w:r w:rsidRPr="00B10F1C">
        <w:t xml:space="preserve"> экон</w:t>
      </w:r>
      <w:r>
        <w:t>омических</w:t>
      </w:r>
      <w:r w:rsidRPr="00B10F1C">
        <w:t xml:space="preserve"> наук, доцент кафедры логистики и ценовой политики, УО «Белорусский государственный экономический университет»</w:t>
      </w:r>
      <w:r>
        <w:t>,</w:t>
      </w:r>
      <w:r w:rsidRPr="00B10F1C">
        <w:t xml:space="preserve"> 220070, , пр. Партизанский</w:t>
      </w:r>
      <w:r w:rsidRPr="00B60A5D">
        <w:t xml:space="preserve">, </w:t>
      </w:r>
      <w:r w:rsidRPr="00B10F1C">
        <w:t>д</w:t>
      </w:r>
      <w:r w:rsidRPr="00B60A5D">
        <w:t xml:space="preserve">. 26; </w:t>
      </w:r>
      <w:r>
        <w:rPr>
          <w:lang w:val="en-US"/>
        </w:rPr>
        <w:t>e</w:t>
      </w:r>
      <w:r w:rsidRPr="00B60A5D">
        <w:t>-</w:t>
      </w:r>
      <w:r w:rsidRPr="0001068B">
        <w:rPr>
          <w:lang w:val="en-US"/>
        </w:rPr>
        <w:t>mail</w:t>
      </w:r>
      <w:r w:rsidRPr="00B60A5D">
        <w:t xml:space="preserve">: </w:t>
      </w:r>
      <w:r w:rsidRPr="00B10F1C">
        <w:rPr>
          <w:lang w:val="en-US"/>
        </w:rPr>
        <w:t>red</w:t>
      </w:r>
      <w:r w:rsidRPr="00B60A5D">
        <w:t>_</w:t>
      </w:r>
      <w:r w:rsidRPr="00B10F1C">
        <w:rPr>
          <w:lang w:val="en-US"/>
        </w:rPr>
        <w:t>ok</w:t>
      </w:r>
      <w:r w:rsidRPr="00B60A5D">
        <w:t>@</w:t>
      </w:r>
      <w:r w:rsidRPr="00B10F1C">
        <w:rPr>
          <w:lang w:val="en-US"/>
        </w:rPr>
        <w:t>tut</w:t>
      </w:r>
      <w:r w:rsidRPr="00B60A5D">
        <w:t>.</w:t>
      </w:r>
      <w:r w:rsidRPr="00B10F1C">
        <w:rPr>
          <w:lang w:val="en-US"/>
        </w:rPr>
        <w:t>by</w:t>
      </w:r>
      <w:r w:rsidRPr="00B60A5D">
        <w:t>.</w:t>
      </w:r>
    </w:p>
    <w:p w:rsidR="00B10F1C" w:rsidRPr="00B60A5D" w:rsidRDefault="00B10F1C" w:rsidP="00B10F1C">
      <w:pPr>
        <w:ind w:firstLine="709"/>
        <w:jc w:val="both"/>
        <w:rPr>
          <w:bCs/>
        </w:rPr>
      </w:pPr>
    </w:p>
    <w:p w:rsidR="0001068B" w:rsidRPr="0001068B" w:rsidRDefault="0001068B" w:rsidP="0001068B">
      <w:pPr>
        <w:ind w:firstLine="709"/>
        <w:jc w:val="right"/>
        <w:rPr>
          <w:rStyle w:val="rynqvb"/>
          <w:b/>
        </w:rPr>
      </w:pPr>
      <w:proofErr w:type="spellStart"/>
      <w:r w:rsidRPr="0001068B">
        <w:rPr>
          <w:rStyle w:val="rynqvb"/>
          <w:b/>
          <w:lang w:val="en"/>
        </w:rPr>
        <w:t>Vernikovskaya</w:t>
      </w:r>
      <w:proofErr w:type="spellEnd"/>
      <w:r w:rsidRPr="00B60A5D">
        <w:rPr>
          <w:rStyle w:val="rynqvb"/>
          <w:b/>
        </w:rPr>
        <w:t xml:space="preserve"> </w:t>
      </w:r>
      <w:r w:rsidRPr="0001068B">
        <w:rPr>
          <w:rStyle w:val="rynqvb"/>
          <w:b/>
          <w:lang w:val="en"/>
        </w:rPr>
        <w:t>O</w:t>
      </w:r>
      <w:r w:rsidRPr="00B60A5D">
        <w:rPr>
          <w:rStyle w:val="rynqvb"/>
          <w:b/>
        </w:rPr>
        <w:t>.</w:t>
      </w:r>
      <w:r w:rsidRPr="0001068B">
        <w:rPr>
          <w:rStyle w:val="rynqvb"/>
          <w:b/>
          <w:lang w:val="en"/>
        </w:rPr>
        <w:t>V</w:t>
      </w:r>
      <w:r w:rsidR="005E541C">
        <w:rPr>
          <w:rStyle w:val="rynqvb"/>
          <w:b/>
        </w:rPr>
        <w:t>.</w:t>
      </w:r>
    </w:p>
    <w:p w:rsidR="0006646D" w:rsidRPr="0006646D" w:rsidRDefault="0006646D" w:rsidP="0006646D">
      <w:pPr>
        <w:jc w:val="center"/>
        <w:rPr>
          <w:rStyle w:val="rynqvb"/>
          <w:b/>
          <w:lang w:val="en-US"/>
        </w:rPr>
      </w:pPr>
      <w:r w:rsidRPr="0006646D">
        <w:rPr>
          <w:rStyle w:val="rynqvb"/>
          <w:b/>
          <w:lang w:val="en"/>
        </w:rPr>
        <w:t xml:space="preserve">REQUIREMENTS FOR </w:t>
      </w:r>
      <w:r w:rsidRPr="0006646D">
        <w:rPr>
          <w:rStyle w:val="rynqvb"/>
          <w:b/>
          <w:lang w:val="en-US"/>
        </w:rPr>
        <w:t>«</w:t>
      </w:r>
      <w:r w:rsidRPr="0006646D">
        <w:rPr>
          <w:rStyle w:val="rynqvb"/>
          <w:b/>
          <w:lang w:val="en"/>
        </w:rPr>
        <w:t>GREEN</w:t>
      </w:r>
      <w:r w:rsidRPr="0006646D">
        <w:rPr>
          <w:rStyle w:val="rynqvb"/>
          <w:b/>
          <w:lang w:val="en-US"/>
        </w:rPr>
        <w:t>»</w:t>
      </w:r>
      <w:r w:rsidRPr="0006646D">
        <w:rPr>
          <w:rStyle w:val="rynqvb"/>
          <w:b/>
          <w:lang w:val="en"/>
        </w:rPr>
        <w:t xml:space="preserve"> PUBLIC PROCUREMENT IN THE REPUBLIC OF BELARUS: EXPERIENCE AND PROSPECTS</w:t>
      </w:r>
    </w:p>
    <w:p w:rsidR="0006646D" w:rsidRPr="0006646D" w:rsidRDefault="0001068B" w:rsidP="00B10F1C">
      <w:pPr>
        <w:ind w:firstLine="709"/>
        <w:jc w:val="both"/>
        <w:rPr>
          <w:rStyle w:val="rynqvb"/>
          <w:lang w:val="en-US"/>
        </w:rPr>
      </w:pPr>
      <w:r w:rsidRPr="0001068B">
        <w:rPr>
          <w:rStyle w:val="rynqvb"/>
          <w:b/>
          <w:lang w:val="en"/>
        </w:rPr>
        <w:t>Abstract:</w:t>
      </w:r>
      <w:r>
        <w:rPr>
          <w:rStyle w:val="rynqvb"/>
          <w:lang w:val="en"/>
        </w:rPr>
        <w:t xml:space="preserve"> </w:t>
      </w:r>
      <w:r w:rsidR="0006646D" w:rsidRPr="0006646D">
        <w:rPr>
          <w:rStyle w:val="rynqvb"/>
          <w:lang w:val="en"/>
        </w:rPr>
        <w:t>The article analyzes the possibilities of implementing the principle of greening in public procurement. Particular attention is paid to legal mea</w:t>
      </w:r>
      <w:r w:rsidR="0006646D">
        <w:rPr>
          <w:rStyle w:val="rynqvb"/>
          <w:lang w:val="en"/>
        </w:rPr>
        <w:t xml:space="preserve">ns that ensure the purchase of </w:t>
      </w:r>
      <w:r w:rsidR="0006646D" w:rsidRPr="0006646D">
        <w:rPr>
          <w:rStyle w:val="rynqvb"/>
          <w:lang w:val="en-US"/>
        </w:rPr>
        <w:t>«</w:t>
      </w:r>
      <w:r w:rsidR="0006646D">
        <w:rPr>
          <w:rStyle w:val="rynqvb"/>
          <w:lang w:val="en"/>
        </w:rPr>
        <w:t>green</w:t>
      </w:r>
      <w:r w:rsidR="0006646D" w:rsidRPr="0006646D">
        <w:rPr>
          <w:rStyle w:val="rynqvb"/>
          <w:lang w:val="en-US"/>
        </w:rPr>
        <w:t>»</w:t>
      </w:r>
      <w:r w:rsidR="0006646D" w:rsidRPr="0006646D">
        <w:rPr>
          <w:rStyle w:val="rynqvb"/>
          <w:lang w:val="en"/>
        </w:rPr>
        <w:t xml:space="preserve"> goods, works, </w:t>
      </w:r>
      <w:proofErr w:type="gramStart"/>
      <w:r w:rsidR="0006646D" w:rsidRPr="0006646D">
        <w:rPr>
          <w:rStyle w:val="rynqvb"/>
          <w:lang w:val="en"/>
        </w:rPr>
        <w:t>services</w:t>
      </w:r>
      <w:proofErr w:type="gramEnd"/>
      <w:r w:rsidR="0006646D" w:rsidRPr="0006646D">
        <w:rPr>
          <w:rStyle w:val="rynqvb"/>
          <w:lang w:val="en"/>
        </w:rPr>
        <w:t>. Promising dir</w:t>
      </w:r>
      <w:r w:rsidR="0006646D">
        <w:rPr>
          <w:rStyle w:val="rynqvb"/>
          <w:lang w:val="en"/>
        </w:rPr>
        <w:t xml:space="preserve">ections for the development of </w:t>
      </w:r>
      <w:r w:rsidR="0006646D" w:rsidRPr="0006646D">
        <w:rPr>
          <w:rStyle w:val="rynqvb"/>
          <w:lang w:val="en-US"/>
        </w:rPr>
        <w:t>«</w:t>
      </w:r>
      <w:r w:rsidR="0006646D" w:rsidRPr="0006646D">
        <w:rPr>
          <w:rStyle w:val="rynqvb"/>
          <w:lang w:val="en"/>
        </w:rPr>
        <w:t>gre</w:t>
      </w:r>
      <w:r w:rsidR="0006646D">
        <w:rPr>
          <w:rStyle w:val="rynqvb"/>
          <w:lang w:val="en"/>
        </w:rPr>
        <w:t>en</w:t>
      </w:r>
      <w:r w:rsidR="0006646D" w:rsidRPr="0006646D">
        <w:rPr>
          <w:rStyle w:val="rynqvb"/>
          <w:lang w:val="en-US"/>
        </w:rPr>
        <w:t>»</w:t>
      </w:r>
      <w:r w:rsidR="0006646D" w:rsidRPr="0006646D">
        <w:rPr>
          <w:rStyle w:val="rynqvb"/>
          <w:lang w:val="en"/>
        </w:rPr>
        <w:t xml:space="preserve"> public procurement in the Republic of Belarus have been proposed.</w:t>
      </w:r>
    </w:p>
    <w:p w:rsidR="0001068B" w:rsidRDefault="0001068B" w:rsidP="00B10F1C">
      <w:pPr>
        <w:ind w:firstLine="709"/>
        <w:jc w:val="both"/>
        <w:rPr>
          <w:rStyle w:val="rynqvb"/>
          <w:lang w:val="en"/>
        </w:rPr>
      </w:pPr>
      <w:r w:rsidRPr="0001068B">
        <w:rPr>
          <w:rStyle w:val="rynqvb"/>
          <w:b/>
          <w:lang w:val="en"/>
        </w:rPr>
        <w:t>Key</w:t>
      </w:r>
      <w:r w:rsidR="005E541C" w:rsidRPr="00FE7397">
        <w:rPr>
          <w:rStyle w:val="rynqvb"/>
          <w:b/>
          <w:lang w:val="en-US"/>
        </w:rPr>
        <w:t xml:space="preserve"> </w:t>
      </w:r>
      <w:r w:rsidRPr="0001068B">
        <w:rPr>
          <w:rStyle w:val="rynqvb"/>
          <w:b/>
          <w:lang w:val="en"/>
        </w:rPr>
        <w:t>words:</w:t>
      </w:r>
      <w:r>
        <w:rPr>
          <w:rStyle w:val="rynqvb"/>
          <w:lang w:val="en"/>
        </w:rPr>
        <w:t xml:space="preserve"> </w:t>
      </w:r>
      <w:r w:rsidR="00A950C4" w:rsidRPr="00A950C4">
        <w:rPr>
          <w:rStyle w:val="rynqvb"/>
          <w:lang w:val="en-US"/>
        </w:rPr>
        <w:t>«</w:t>
      </w:r>
      <w:r w:rsidR="00A950C4" w:rsidRPr="00A950C4">
        <w:rPr>
          <w:rStyle w:val="rynqvb"/>
          <w:lang w:val="en"/>
        </w:rPr>
        <w:t>green</w:t>
      </w:r>
      <w:r w:rsidR="00A950C4" w:rsidRPr="00A950C4">
        <w:rPr>
          <w:rStyle w:val="rynqvb"/>
          <w:lang w:val="en-US"/>
        </w:rPr>
        <w:t>»</w:t>
      </w:r>
      <w:r w:rsidR="00A950C4" w:rsidRPr="00A950C4">
        <w:rPr>
          <w:rStyle w:val="rynqvb"/>
          <w:lang w:val="en"/>
        </w:rPr>
        <w:t xml:space="preserve"> procurement, government order, greening principle, requirements.</w:t>
      </w:r>
    </w:p>
    <w:p w:rsidR="0001068B" w:rsidRDefault="0001068B" w:rsidP="00B10F1C">
      <w:pPr>
        <w:ind w:firstLine="709"/>
        <w:jc w:val="both"/>
        <w:rPr>
          <w:rStyle w:val="rynqvb"/>
          <w:lang w:val="en"/>
        </w:rPr>
      </w:pPr>
    </w:p>
    <w:p w:rsidR="0001068B" w:rsidRPr="009A5164" w:rsidRDefault="0001068B" w:rsidP="009A5164">
      <w:pPr>
        <w:jc w:val="center"/>
        <w:rPr>
          <w:rStyle w:val="rynqvb"/>
          <w:b/>
          <w:lang w:val="en"/>
        </w:rPr>
      </w:pPr>
      <w:r w:rsidRPr="009A5164">
        <w:rPr>
          <w:rStyle w:val="rynqvb"/>
          <w:b/>
          <w:lang w:val="en"/>
        </w:rPr>
        <w:t>About the author</w:t>
      </w:r>
    </w:p>
    <w:p w:rsidR="0001068B" w:rsidRDefault="0001068B" w:rsidP="00B10F1C">
      <w:pPr>
        <w:ind w:firstLine="709"/>
        <w:jc w:val="both"/>
        <w:rPr>
          <w:rStyle w:val="rynqvb"/>
          <w:lang w:val="en"/>
        </w:rPr>
      </w:pPr>
      <w:proofErr w:type="spellStart"/>
      <w:r>
        <w:rPr>
          <w:rStyle w:val="rynqvb"/>
          <w:lang w:val="en"/>
        </w:rPr>
        <w:t>Vernikovskaya</w:t>
      </w:r>
      <w:proofErr w:type="spellEnd"/>
      <w:r>
        <w:rPr>
          <w:rStyle w:val="rynqvb"/>
          <w:lang w:val="en"/>
        </w:rPr>
        <w:t xml:space="preserve"> Oksana </w:t>
      </w:r>
      <w:proofErr w:type="spellStart"/>
      <w:r w:rsidR="001F3223" w:rsidRPr="001F3223">
        <w:rPr>
          <w:lang w:val="en-US"/>
        </w:rPr>
        <w:t>Vasil'yevna</w:t>
      </w:r>
      <w:proofErr w:type="spellEnd"/>
      <w:r>
        <w:rPr>
          <w:rStyle w:val="rynqvb"/>
          <w:lang w:val="en"/>
        </w:rPr>
        <w:t xml:space="preserve"> (Republic of Belarus, Minsk) - PhD in Economics, </w:t>
      </w:r>
      <w:r w:rsidR="001F3223" w:rsidRPr="001F3223">
        <w:rPr>
          <w:lang w:val="en-US"/>
        </w:rPr>
        <w:t>Assistant</w:t>
      </w:r>
      <w:r>
        <w:rPr>
          <w:rStyle w:val="rynqvb"/>
          <w:lang w:val="en"/>
        </w:rPr>
        <w:t xml:space="preserve"> Professor of the Department of Logistics and </w:t>
      </w:r>
      <w:r w:rsidR="001F3223" w:rsidRPr="001F3223">
        <w:rPr>
          <w:lang w:val="en-US"/>
        </w:rPr>
        <w:t>Price</w:t>
      </w:r>
      <w:r>
        <w:rPr>
          <w:rStyle w:val="rynqvb"/>
          <w:lang w:val="en"/>
        </w:rPr>
        <w:t xml:space="preserve"> Policy, Belarusian State Economic University, </w:t>
      </w:r>
      <w:r w:rsidR="001F3223" w:rsidRPr="001F3223">
        <w:rPr>
          <w:lang w:val="en-US"/>
        </w:rPr>
        <w:t>26,</w:t>
      </w:r>
      <w:r w:rsidR="001F3223" w:rsidRPr="00946FAF">
        <w:rPr>
          <w:sz w:val="22"/>
          <w:szCs w:val="22"/>
          <w:lang w:val="en-US"/>
        </w:rPr>
        <w:t xml:space="preserve"> </w:t>
      </w:r>
      <w:proofErr w:type="spellStart"/>
      <w:r w:rsidR="001F3223" w:rsidRPr="001F3223">
        <w:rPr>
          <w:lang w:val="en-US"/>
        </w:rPr>
        <w:t>Partizanskiy</w:t>
      </w:r>
      <w:proofErr w:type="spellEnd"/>
      <w:r w:rsidR="001F3223" w:rsidRPr="001F3223">
        <w:rPr>
          <w:lang w:val="en-US"/>
        </w:rPr>
        <w:t xml:space="preserve"> Ave., Minsk, 220070</w:t>
      </w:r>
      <w:r>
        <w:rPr>
          <w:rStyle w:val="rynqvb"/>
          <w:lang w:val="en"/>
        </w:rPr>
        <w:t>;</w:t>
      </w:r>
      <w:r>
        <w:rPr>
          <w:rStyle w:val="hwtze"/>
          <w:lang w:val="en"/>
        </w:rPr>
        <w:t xml:space="preserve"> </w:t>
      </w:r>
      <w:r>
        <w:rPr>
          <w:rStyle w:val="rynqvb"/>
          <w:lang w:val="en"/>
        </w:rPr>
        <w:t xml:space="preserve">e-mail: </w:t>
      </w:r>
      <w:hyperlink r:id="rId19" w:history="1">
        <w:r w:rsidR="009A5164" w:rsidRPr="00333AF3">
          <w:rPr>
            <w:rStyle w:val="ac"/>
            <w:lang w:val="en"/>
          </w:rPr>
          <w:t>red_ok@tut.by</w:t>
        </w:r>
      </w:hyperlink>
      <w:r>
        <w:rPr>
          <w:rStyle w:val="rynqvb"/>
          <w:lang w:val="en"/>
        </w:rPr>
        <w:t>.</w:t>
      </w:r>
    </w:p>
    <w:p w:rsidR="009A5164" w:rsidRDefault="009A5164" w:rsidP="00B10F1C">
      <w:pPr>
        <w:ind w:firstLine="709"/>
        <w:jc w:val="both"/>
        <w:rPr>
          <w:rStyle w:val="rynqvb"/>
          <w:lang w:val="en"/>
        </w:rPr>
      </w:pPr>
    </w:p>
    <w:p w:rsidR="009A5164" w:rsidRPr="009A5164" w:rsidRDefault="009A5164" w:rsidP="009A5164">
      <w:pPr>
        <w:jc w:val="center"/>
        <w:rPr>
          <w:rStyle w:val="rynqvb"/>
          <w:b/>
          <w:lang w:val="en"/>
        </w:rPr>
      </w:pPr>
      <w:r w:rsidRPr="009A5164">
        <w:rPr>
          <w:rStyle w:val="rynqvb"/>
          <w:b/>
          <w:lang w:val="en"/>
        </w:rPr>
        <w:t>Bibliography</w:t>
      </w:r>
    </w:p>
    <w:p w:rsidR="00A950C4" w:rsidRPr="00A950C4" w:rsidRDefault="00A950C4" w:rsidP="00A950C4">
      <w:pPr>
        <w:ind w:firstLine="709"/>
        <w:jc w:val="both"/>
        <w:rPr>
          <w:rStyle w:val="rynqvb"/>
          <w:lang w:val="en"/>
        </w:rPr>
      </w:pPr>
      <w:r w:rsidRPr="00A950C4">
        <w:rPr>
          <w:rStyle w:val="rynqvb"/>
          <w:lang w:val="en"/>
        </w:rPr>
        <w:t xml:space="preserve">1. </w:t>
      </w:r>
      <w:r>
        <w:rPr>
          <w:rStyle w:val="rynqvb"/>
          <w:lang w:val="en"/>
        </w:rPr>
        <w:t>O</w:t>
      </w:r>
      <w:r w:rsidRPr="00A950C4">
        <w:rPr>
          <w:rStyle w:val="rynqvb"/>
          <w:lang w:val="en"/>
        </w:rPr>
        <w:t>n public procurement of goods (works, services): Law Rep. Belarus, July 17, 2018, No. 136-Z</w:t>
      </w:r>
      <w:r>
        <w:rPr>
          <w:rStyle w:val="rynqvb"/>
          <w:lang w:val="en"/>
        </w:rPr>
        <w:t xml:space="preserve"> </w:t>
      </w:r>
      <w:r w:rsidRPr="00A950C4">
        <w:rPr>
          <w:rStyle w:val="rynqvb"/>
          <w:lang w:val="en"/>
        </w:rPr>
        <w:t>//</w:t>
      </w:r>
      <w:r>
        <w:rPr>
          <w:rStyle w:val="rynqvb"/>
          <w:lang w:val="en"/>
        </w:rPr>
        <w:t xml:space="preserve"> </w:t>
      </w:r>
      <w:r w:rsidRPr="00A950C4">
        <w:rPr>
          <w:rStyle w:val="rynqvb"/>
          <w:lang w:val="en"/>
        </w:rPr>
        <w:t xml:space="preserve">Consultant Plus: Belarus [Electronic </w:t>
      </w:r>
      <w:proofErr w:type="gramStart"/>
      <w:r w:rsidRPr="00A950C4">
        <w:rPr>
          <w:rStyle w:val="rynqvb"/>
          <w:lang w:val="en"/>
        </w:rPr>
        <w:t>Resource ]</w:t>
      </w:r>
      <w:proofErr w:type="gramEnd"/>
      <w:r>
        <w:rPr>
          <w:rStyle w:val="rynqvb"/>
          <w:lang w:val="en"/>
        </w:rPr>
        <w:t xml:space="preserve"> </w:t>
      </w:r>
      <w:r w:rsidRPr="00A950C4">
        <w:rPr>
          <w:rStyle w:val="rynqvb"/>
          <w:lang w:val="en"/>
        </w:rPr>
        <w:t>/</w:t>
      </w:r>
      <w:r>
        <w:rPr>
          <w:rStyle w:val="rynqvb"/>
          <w:lang w:val="en"/>
        </w:rPr>
        <w:t xml:space="preserve"> </w:t>
      </w:r>
      <w:r w:rsidRPr="00A950C4">
        <w:rPr>
          <w:rStyle w:val="rynqvb"/>
          <w:lang w:val="en"/>
        </w:rPr>
        <w:t xml:space="preserve">LLC </w:t>
      </w:r>
      <w:proofErr w:type="spellStart"/>
      <w:r w:rsidRPr="00A950C4">
        <w:rPr>
          <w:rStyle w:val="rynqvb"/>
          <w:lang w:val="en"/>
        </w:rPr>
        <w:t>YurSpektr</w:t>
      </w:r>
      <w:proofErr w:type="spellEnd"/>
      <w:r w:rsidRPr="00A950C4">
        <w:rPr>
          <w:rStyle w:val="rynqvb"/>
          <w:lang w:val="en"/>
        </w:rPr>
        <w:t xml:space="preserve">, </w:t>
      </w:r>
      <w:proofErr w:type="spellStart"/>
      <w:r w:rsidRPr="00A950C4">
        <w:rPr>
          <w:rStyle w:val="rynqvb"/>
          <w:lang w:val="en"/>
        </w:rPr>
        <w:t>Nats</w:t>
      </w:r>
      <w:proofErr w:type="spellEnd"/>
      <w:r w:rsidRPr="00A950C4">
        <w:rPr>
          <w:rStyle w:val="rynqvb"/>
          <w:lang w:val="en"/>
        </w:rPr>
        <w:t xml:space="preserve">. </w:t>
      </w:r>
      <w:proofErr w:type="gramStart"/>
      <w:r w:rsidRPr="00A950C4">
        <w:rPr>
          <w:rStyle w:val="rynqvb"/>
          <w:lang w:val="en"/>
        </w:rPr>
        <w:t>legal</w:t>
      </w:r>
      <w:proofErr w:type="gramEnd"/>
      <w:r w:rsidRPr="00A950C4">
        <w:rPr>
          <w:rStyle w:val="rynqvb"/>
          <w:lang w:val="en"/>
        </w:rPr>
        <w:t xml:space="preserve"> internet portal Rep. Belarus, 01.08.2018, 2/2574. </w:t>
      </w:r>
      <w:proofErr w:type="gramStart"/>
      <w:r w:rsidRPr="00A950C4">
        <w:rPr>
          <w:rStyle w:val="rynqvb"/>
          <w:lang w:val="en"/>
        </w:rPr>
        <w:t>Minsk, 2024.</w:t>
      </w:r>
      <w:proofErr w:type="gramEnd"/>
    </w:p>
    <w:p w:rsidR="00A950C4" w:rsidRPr="00A950C4" w:rsidRDefault="00A950C4" w:rsidP="00A950C4">
      <w:pPr>
        <w:ind w:firstLine="709"/>
        <w:jc w:val="both"/>
        <w:rPr>
          <w:rStyle w:val="rynqvb"/>
          <w:lang w:val="en"/>
        </w:rPr>
      </w:pPr>
      <w:r w:rsidRPr="00A950C4">
        <w:rPr>
          <w:rStyle w:val="rynqvb"/>
          <w:lang w:val="en"/>
        </w:rPr>
        <w:t xml:space="preserve">2. On amending the </w:t>
      </w:r>
      <w:r>
        <w:rPr>
          <w:rStyle w:val="rynqvb"/>
          <w:lang w:val="en"/>
        </w:rPr>
        <w:t xml:space="preserve">Law of the Republic of Belarus </w:t>
      </w:r>
      <w:r w:rsidRPr="00A950C4">
        <w:rPr>
          <w:rStyle w:val="rynqvb"/>
          <w:lang w:val="en-US"/>
        </w:rPr>
        <w:t>«</w:t>
      </w:r>
      <w:r w:rsidRPr="00A950C4">
        <w:rPr>
          <w:rStyle w:val="rynqvb"/>
          <w:lang w:val="en"/>
        </w:rPr>
        <w:t>On State Procurement of Goods (Works, Services</w:t>
      </w:r>
      <w:proofErr w:type="gramStart"/>
      <w:r w:rsidRPr="00A950C4">
        <w:rPr>
          <w:rStyle w:val="rynqvb"/>
          <w:lang w:val="en"/>
        </w:rPr>
        <w:t>)</w:t>
      </w:r>
      <w:r w:rsidRPr="00A950C4">
        <w:rPr>
          <w:rStyle w:val="rynqvb"/>
          <w:lang w:val="en-US"/>
        </w:rPr>
        <w:t>»</w:t>
      </w:r>
      <w:proofErr w:type="gramEnd"/>
      <w:r w:rsidRPr="00A950C4">
        <w:rPr>
          <w:rStyle w:val="rynqvb"/>
          <w:lang w:val="en"/>
        </w:rPr>
        <w:t>: Law Rep. Belarus, January 31, 2024, No. 354-Z</w:t>
      </w:r>
      <w:r w:rsidRPr="00A950C4">
        <w:rPr>
          <w:rStyle w:val="rynqvb"/>
          <w:lang w:val="en-US"/>
        </w:rPr>
        <w:t xml:space="preserve"> </w:t>
      </w:r>
      <w:r w:rsidRPr="00A950C4">
        <w:rPr>
          <w:rStyle w:val="rynqvb"/>
          <w:lang w:val="en"/>
        </w:rPr>
        <w:t>//</w:t>
      </w:r>
      <w:r w:rsidRPr="00A950C4">
        <w:rPr>
          <w:rStyle w:val="rynqvb"/>
          <w:lang w:val="en-US"/>
        </w:rPr>
        <w:t xml:space="preserve"> </w:t>
      </w:r>
      <w:r w:rsidRPr="00A950C4">
        <w:rPr>
          <w:rStyle w:val="rynqvb"/>
          <w:lang w:val="en"/>
        </w:rPr>
        <w:t>Consultant Plus: Belarus [Electronic Resource ]</w:t>
      </w:r>
      <w:r w:rsidRPr="00A950C4">
        <w:rPr>
          <w:rStyle w:val="rynqvb"/>
          <w:lang w:val="en-US"/>
        </w:rPr>
        <w:t xml:space="preserve"> </w:t>
      </w:r>
      <w:r w:rsidRPr="00A950C4">
        <w:rPr>
          <w:rStyle w:val="rynqvb"/>
          <w:lang w:val="en"/>
        </w:rPr>
        <w:t>/</w:t>
      </w:r>
      <w:r w:rsidRPr="00A950C4">
        <w:rPr>
          <w:rStyle w:val="rynqvb"/>
          <w:lang w:val="en-US"/>
        </w:rPr>
        <w:t xml:space="preserve"> </w:t>
      </w:r>
      <w:r w:rsidRPr="00A950C4">
        <w:rPr>
          <w:rStyle w:val="rynqvb"/>
          <w:lang w:val="en"/>
        </w:rPr>
        <w:t xml:space="preserve">LLC </w:t>
      </w:r>
      <w:r w:rsidRPr="00A950C4">
        <w:rPr>
          <w:rStyle w:val="rynqvb"/>
          <w:lang w:val="en-US"/>
        </w:rPr>
        <w:t>«</w:t>
      </w:r>
      <w:proofErr w:type="spellStart"/>
      <w:r w:rsidRPr="00A950C4">
        <w:rPr>
          <w:rStyle w:val="rynqvb"/>
          <w:lang w:val="en"/>
        </w:rPr>
        <w:t>YurSpektr</w:t>
      </w:r>
      <w:proofErr w:type="spellEnd"/>
      <w:r w:rsidRPr="00A950C4">
        <w:rPr>
          <w:rStyle w:val="rynqvb"/>
          <w:lang w:val="en-US"/>
        </w:rPr>
        <w:t>»</w:t>
      </w:r>
      <w:r w:rsidRPr="00A950C4">
        <w:rPr>
          <w:rStyle w:val="rynqvb"/>
          <w:lang w:val="en"/>
        </w:rPr>
        <w:t xml:space="preserve">, </w:t>
      </w:r>
      <w:proofErr w:type="spellStart"/>
      <w:r w:rsidRPr="00A950C4">
        <w:rPr>
          <w:rStyle w:val="rynqvb"/>
          <w:lang w:val="en"/>
        </w:rPr>
        <w:t>Nats</w:t>
      </w:r>
      <w:proofErr w:type="spellEnd"/>
      <w:r w:rsidRPr="00A950C4">
        <w:rPr>
          <w:rStyle w:val="rynqvb"/>
          <w:lang w:val="en"/>
        </w:rPr>
        <w:t xml:space="preserve">. </w:t>
      </w:r>
      <w:proofErr w:type="gramStart"/>
      <w:r w:rsidRPr="00A950C4">
        <w:rPr>
          <w:rStyle w:val="rynqvb"/>
          <w:lang w:val="en"/>
        </w:rPr>
        <w:t>legal</w:t>
      </w:r>
      <w:proofErr w:type="gramEnd"/>
      <w:r w:rsidRPr="00A950C4">
        <w:rPr>
          <w:rStyle w:val="rynqvb"/>
          <w:lang w:val="en"/>
        </w:rPr>
        <w:t xml:space="preserve"> information center. Rep. Belarus. </w:t>
      </w:r>
      <w:proofErr w:type="gramStart"/>
      <w:r w:rsidRPr="00A950C4">
        <w:rPr>
          <w:rStyle w:val="rynqvb"/>
          <w:lang w:val="en"/>
        </w:rPr>
        <w:t>Minsk, 2024.</w:t>
      </w:r>
      <w:proofErr w:type="gramEnd"/>
    </w:p>
    <w:p w:rsidR="00A950C4" w:rsidRPr="00A950C4" w:rsidRDefault="00A950C4" w:rsidP="00A950C4">
      <w:pPr>
        <w:ind w:firstLine="709"/>
        <w:jc w:val="both"/>
        <w:rPr>
          <w:rStyle w:val="rynqvb"/>
          <w:lang w:val="en"/>
        </w:rPr>
      </w:pPr>
      <w:r w:rsidRPr="00A950C4">
        <w:rPr>
          <w:rStyle w:val="rynqvb"/>
          <w:lang w:val="en"/>
        </w:rPr>
        <w:t xml:space="preserve">3. </w:t>
      </w:r>
      <w:proofErr w:type="spellStart"/>
      <w:r w:rsidRPr="00A950C4">
        <w:rPr>
          <w:rStyle w:val="rynqvb"/>
          <w:lang w:val="en"/>
        </w:rPr>
        <w:t>Kunzlik</w:t>
      </w:r>
      <w:proofErr w:type="spellEnd"/>
      <w:r w:rsidRPr="00A950C4">
        <w:rPr>
          <w:rStyle w:val="rynqvb"/>
          <w:lang w:val="en"/>
        </w:rPr>
        <w:t xml:space="preserve">, P. Green Public Procurement – European Law, Environmental Standards and «What To Buy» Decisions / P. </w:t>
      </w:r>
      <w:proofErr w:type="spellStart"/>
      <w:r w:rsidRPr="00A950C4">
        <w:rPr>
          <w:rStyle w:val="rynqvb"/>
          <w:lang w:val="en"/>
        </w:rPr>
        <w:t>Kunzlik</w:t>
      </w:r>
      <w:proofErr w:type="spellEnd"/>
      <w:r w:rsidRPr="00A950C4">
        <w:rPr>
          <w:rStyle w:val="rynqvb"/>
          <w:lang w:val="en"/>
        </w:rPr>
        <w:t xml:space="preserve"> // Journal of Environmental Law. 2013.</w:t>
      </w:r>
    </w:p>
    <w:p w:rsidR="00A950C4" w:rsidRPr="00A950C4" w:rsidRDefault="00A950C4" w:rsidP="00A950C4">
      <w:pPr>
        <w:ind w:firstLine="709"/>
        <w:jc w:val="both"/>
        <w:rPr>
          <w:rStyle w:val="rynqvb"/>
          <w:lang w:val="en"/>
        </w:rPr>
      </w:pPr>
      <w:r w:rsidRPr="00A950C4">
        <w:rPr>
          <w:rStyle w:val="rynqvb"/>
          <w:lang w:val="en"/>
        </w:rPr>
        <w:t xml:space="preserve">4. On the National Action Plan for the Development of the Green Economy in the Republic of Belarus for 2021-2025: Resolution of the Council of Ministers of the Republic of Belarus of 10.12.2021 No. 710 [Electronic </w:t>
      </w:r>
      <w:proofErr w:type="gramStart"/>
      <w:r w:rsidRPr="00A950C4">
        <w:rPr>
          <w:rStyle w:val="rynqvb"/>
          <w:lang w:val="en"/>
        </w:rPr>
        <w:t>Resource ]</w:t>
      </w:r>
      <w:proofErr w:type="gramEnd"/>
      <w:r w:rsidRPr="00A950C4">
        <w:rPr>
          <w:rStyle w:val="rynqvb"/>
          <w:lang w:val="en-US"/>
        </w:rPr>
        <w:t xml:space="preserve"> </w:t>
      </w:r>
      <w:r w:rsidRPr="00A950C4">
        <w:rPr>
          <w:rStyle w:val="rynqvb"/>
          <w:lang w:val="en"/>
        </w:rPr>
        <w:t>//</w:t>
      </w:r>
      <w:r w:rsidRPr="00A950C4">
        <w:rPr>
          <w:rStyle w:val="rynqvb"/>
          <w:lang w:val="en-US"/>
        </w:rPr>
        <w:t xml:space="preserve"> </w:t>
      </w:r>
      <w:proofErr w:type="spellStart"/>
      <w:r w:rsidRPr="00A950C4">
        <w:rPr>
          <w:rStyle w:val="rynqvb"/>
          <w:lang w:val="en"/>
        </w:rPr>
        <w:t>Nats</w:t>
      </w:r>
      <w:proofErr w:type="spellEnd"/>
      <w:r w:rsidRPr="00A950C4">
        <w:rPr>
          <w:rStyle w:val="rynqvb"/>
          <w:lang w:val="en"/>
        </w:rPr>
        <w:t xml:space="preserve">. </w:t>
      </w:r>
      <w:proofErr w:type="gramStart"/>
      <w:r w:rsidRPr="00A950C4">
        <w:rPr>
          <w:rStyle w:val="rynqvb"/>
          <w:lang w:val="en"/>
        </w:rPr>
        <w:t>legal</w:t>
      </w:r>
      <w:proofErr w:type="gramEnd"/>
      <w:r w:rsidRPr="00A950C4">
        <w:rPr>
          <w:rStyle w:val="rynqvb"/>
          <w:lang w:val="en"/>
        </w:rPr>
        <w:t xml:space="preserve"> internet portal Rep. Belarus. 17.12.2021. 5/49733.</w:t>
      </w:r>
    </w:p>
    <w:p w:rsidR="009A5164" w:rsidRPr="0001068B" w:rsidRDefault="00A950C4" w:rsidP="00A950C4">
      <w:pPr>
        <w:ind w:firstLine="709"/>
        <w:jc w:val="both"/>
        <w:rPr>
          <w:bCs/>
          <w:lang w:val="en-US"/>
        </w:rPr>
      </w:pPr>
      <w:r w:rsidRPr="00A950C4">
        <w:rPr>
          <w:rStyle w:val="rynqvb"/>
          <w:lang w:val="en"/>
        </w:rPr>
        <w:t xml:space="preserve">5. </w:t>
      </w:r>
      <w:proofErr w:type="spellStart"/>
      <w:r w:rsidRPr="00A950C4">
        <w:rPr>
          <w:rStyle w:val="rynqvb"/>
          <w:lang w:val="en"/>
        </w:rPr>
        <w:t>Vernikovskaya</w:t>
      </w:r>
      <w:proofErr w:type="spellEnd"/>
      <w:r w:rsidRPr="00A950C4">
        <w:rPr>
          <w:rStyle w:val="rynqvb"/>
          <w:lang w:val="en"/>
        </w:rPr>
        <w:t xml:space="preserve">, O.V. Sustainable public procurement as a tool of the </w:t>
      </w:r>
      <w:r w:rsidRPr="00A950C4">
        <w:rPr>
          <w:rStyle w:val="rynqvb"/>
          <w:lang w:val="en-US"/>
        </w:rPr>
        <w:t>«</w:t>
      </w:r>
      <w:r w:rsidRPr="00A950C4">
        <w:rPr>
          <w:rStyle w:val="rynqvb"/>
          <w:lang w:val="en"/>
        </w:rPr>
        <w:t>green</w:t>
      </w:r>
      <w:r w:rsidRPr="00A950C4">
        <w:rPr>
          <w:rStyle w:val="rynqvb"/>
          <w:lang w:val="en-US"/>
        </w:rPr>
        <w:t>»</w:t>
      </w:r>
      <w:r w:rsidRPr="00A950C4">
        <w:rPr>
          <w:rStyle w:val="rynqvb"/>
          <w:lang w:val="en"/>
        </w:rPr>
        <w:t xml:space="preserve"> economy in Belarus</w:t>
      </w:r>
      <w:r w:rsidRPr="00A950C4">
        <w:rPr>
          <w:rStyle w:val="rynqvb"/>
          <w:lang w:val="en-US"/>
        </w:rPr>
        <w:t xml:space="preserve"> </w:t>
      </w:r>
      <w:r w:rsidRPr="00A950C4">
        <w:rPr>
          <w:rStyle w:val="rynqvb"/>
          <w:lang w:val="en"/>
        </w:rPr>
        <w:t>/</w:t>
      </w:r>
      <w:r w:rsidRPr="00A950C4">
        <w:rPr>
          <w:rStyle w:val="rynqvb"/>
          <w:lang w:val="en-US"/>
        </w:rPr>
        <w:t xml:space="preserve"> </w:t>
      </w:r>
      <w:r w:rsidRPr="00A950C4">
        <w:rPr>
          <w:rStyle w:val="rynqvb"/>
          <w:lang w:val="en"/>
        </w:rPr>
        <w:t xml:space="preserve">O.V. </w:t>
      </w:r>
      <w:proofErr w:type="spellStart"/>
      <w:r w:rsidRPr="00A950C4">
        <w:rPr>
          <w:rStyle w:val="rynqvb"/>
          <w:lang w:val="en"/>
        </w:rPr>
        <w:t>Vernikovskaya</w:t>
      </w:r>
      <w:proofErr w:type="spellEnd"/>
      <w:r w:rsidRPr="00A950C4">
        <w:rPr>
          <w:rStyle w:val="rynqvb"/>
          <w:lang w:val="en-US"/>
        </w:rPr>
        <w:t xml:space="preserve"> </w:t>
      </w:r>
      <w:r w:rsidRPr="00A950C4">
        <w:rPr>
          <w:rStyle w:val="rynqvb"/>
          <w:lang w:val="en"/>
        </w:rPr>
        <w:t>//</w:t>
      </w:r>
      <w:r w:rsidRPr="00A950C4">
        <w:rPr>
          <w:rStyle w:val="rynqvb"/>
          <w:lang w:val="en-US"/>
        </w:rPr>
        <w:t xml:space="preserve"> </w:t>
      </w:r>
      <w:r w:rsidRPr="00A950C4">
        <w:rPr>
          <w:rStyle w:val="rynqvb"/>
          <w:lang w:val="en"/>
        </w:rPr>
        <w:t xml:space="preserve">Problems of forecasting and state regulation of socio-economic development: materials of the XVII International. </w:t>
      </w:r>
      <w:proofErr w:type="gramStart"/>
      <w:r w:rsidRPr="00A950C4">
        <w:rPr>
          <w:rStyle w:val="rynqvb"/>
          <w:lang w:val="en"/>
        </w:rPr>
        <w:t>scientific</w:t>
      </w:r>
      <w:proofErr w:type="gramEnd"/>
      <w:r w:rsidRPr="00A950C4">
        <w:rPr>
          <w:rStyle w:val="rynqvb"/>
          <w:lang w:val="en"/>
        </w:rPr>
        <w:t xml:space="preserve">. conf., Minsk, October 20-21, 2016. In 3 vols. T. 2/editorial: A.V. </w:t>
      </w:r>
      <w:proofErr w:type="spellStart"/>
      <w:r w:rsidRPr="00A950C4">
        <w:rPr>
          <w:rStyle w:val="rynqvb"/>
          <w:lang w:val="en"/>
        </w:rPr>
        <w:t>Chervyakov</w:t>
      </w:r>
      <w:proofErr w:type="spellEnd"/>
      <w:r w:rsidRPr="00A950C4">
        <w:rPr>
          <w:rStyle w:val="rynqvb"/>
          <w:lang w:val="en"/>
        </w:rPr>
        <w:t xml:space="preserve"> [et al.]. Minsk: Research Institute of Economics Rep. Belarus, 2016. </w:t>
      </w:r>
      <w:r>
        <w:rPr>
          <w:rStyle w:val="rynqvb"/>
          <w:lang w:val="en"/>
        </w:rPr>
        <w:t>P</w:t>
      </w:r>
      <w:r w:rsidRPr="00A950C4">
        <w:rPr>
          <w:rStyle w:val="rynqvb"/>
          <w:lang w:val="en"/>
        </w:rPr>
        <w:t>. 215-216.</w:t>
      </w:r>
    </w:p>
    <w:sectPr w:rsidR="009A5164" w:rsidRPr="0001068B" w:rsidSect="00776365">
      <w:endnotePr>
        <w:numFmt w:val="chicago"/>
      </w:endnotePr>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28F5" w:rsidRDefault="00A028F5" w:rsidP="00D353E5">
      <w:r>
        <w:separator/>
      </w:r>
    </w:p>
  </w:endnote>
  <w:endnote w:type="continuationSeparator" w:id="0">
    <w:p w:rsidR="00A028F5" w:rsidRDefault="00A028F5" w:rsidP="00D353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A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mn-ea">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28F5" w:rsidRDefault="00A028F5" w:rsidP="00D353E5">
      <w:r>
        <w:separator/>
      </w:r>
    </w:p>
  </w:footnote>
  <w:footnote w:type="continuationSeparator" w:id="0">
    <w:p w:rsidR="00A028F5" w:rsidRDefault="00A028F5" w:rsidP="00D353E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E"/>
    <w:multiLevelType w:val="singleLevel"/>
    <w:tmpl w:val="A72A641E"/>
    <w:name w:val="WW8Num34"/>
    <w:lvl w:ilvl="0">
      <w:start w:val="6"/>
      <w:numFmt w:val="decimal"/>
      <w:lvlText w:val="%1."/>
      <w:lvlJc w:val="left"/>
      <w:pPr>
        <w:tabs>
          <w:tab w:val="num" w:pos="0"/>
        </w:tabs>
        <w:ind w:left="1429" w:hanging="360"/>
      </w:pPr>
      <w:rPr>
        <w:rFonts w:hint="default"/>
        <w:bCs/>
        <w:color w:val="000000"/>
        <w:sz w:val="28"/>
        <w:szCs w:val="28"/>
        <w:lang w:eastAsia="en-US"/>
      </w:rPr>
    </w:lvl>
  </w:abstractNum>
  <w:abstractNum w:abstractNumId="1">
    <w:nsid w:val="19214C6D"/>
    <w:multiLevelType w:val="hybridMultilevel"/>
    <w:tmpl w:val="D1400D9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3B921733"/>
    <w:multiLevelType w:val="hybridMultilevel"/>
    <w:tmpl w:val="28D243E0"/>
    <w:lvl w:ilvl="0" w:tplc="FE8CC9C4">
      <w:start w:val="1"/>
      <w:numFmt w:val="decimal"/>
      <w:lvlText w:val="%1."/>
      <w:lvlJc w:val="left"/>
      <w:pPr>
        <w:ind w:left="720" w:hanging="360"/>
      </w:pPr>
      <w:rPr>
        <w:rFonts w:ascii="Times New Roman" w:hAnsi="Times New Roman"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6683F17"/>
    <w:multiLevelType w:val="hybridMultilevel"/>
    <w:tmpl w:val="F51003A2"/>
    <w:lvl w:ilvl="0" w:tplc="A8E83C54">
      <w:start w:val="1"/>
      <w:numFmt w:val="decimal"/>
      <w:lvlText w:val="%1."/>
      <w:lvlJc w:val="left"/>
      <w:pPr>
        <w:ind w:left="644" w:hanging="360"/>
      </w:pPr>
      <w:rPr>
        <w:rFonts w:ascii="Times New Roman" w:hAnsi="Times New Roman" w:cs="Times New Roman"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4E9856FD"/>
    <w:multiLevelType w:val="hybridMultilevel"/>
    <w:tmpl w:val="C5AE367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4FE53F74"/>
    <w:multiLevelType w:val="hybridMultilevel"/>
    <w:tmpl w:val="0E6EDA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5DF1591"/>
    <w:multiLevelType w:val="hybridMultilevel"/>
    <w:tmpl w:val="3C8408E2"/>
    <w:lvl w:ilvl="0" w:tplc="2C96D852">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56D32EAD"/>
    <w:multiLevelType w:val="hybridMultilevel"/>
    <w:tmpl w:val="F07EA044"/>
    <w:lvl w:ilvl="0" w:tplc="7F8218FC">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8">
    <w:nsid w:val="597649D7"/>
    <w:multiLevelType w:val="hybridMultilevel"/>
    <w:tmpl w:val="772AE964"/>
    <w:lvl w:ilvl="0" w:tplc="4738AF2C">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14C5F4D"/>
    <w:multiLevelType w:val="hybridMultilevel"/>
    <w:tmpl w:val="A838EBA8"/>
    <w:lvl w:ilvl="0" w:tplc="9DC8A6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62C7358C"/>
    <w:multiLevelType w:val="hybridMultilevel"/>
    <w:tmpl w:val="DA1CF984"/>
    <w:lvl w:ilvl="0" w:tplc="01847208">
      <w:start w:val="1"/>
      <w:numFmt w:val="decimal"/>
      <w:suff w:val="space"/>
      <w:lvlText w:val="%1."/>
      <w:lvlJc w:val="left"/>
      <w:pPr>
        <w:ind w:left="1212" w:hanging="360"/>
      </w:pPr>
      <w:rPr>
        <w:rFonts w:cs="Times New Roman" w:hint="default"/>
        <w:color w:val="auto"/>
        <w:sz w:val="24"/>
        <w:szCs w:val="24"/>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68ED1956"/>
    <w:multiLevelType w:val="hybridMultilevel"/>
    <w:tmpl w:val="3F54D5D2"/>
    <w:lvl w:ilvl="0" w:tplc="321A78DE">
      <w:start w:val="1"/>
      <w:numFmt w:val="decimal"/>
      <w:suff w:val="space"/>
      <w:lvlText w:val="%1."/>
      <w:lvlJc w:val="left"/>
      <w:pPr>
        <w:ind w:left="1212" w:hanging="360"/>
      </w:pPr>
      <w:rPr>
        <w:rFonts w:cs="Times New Roman" w:hint="default"/>
        <w:color w:val="auto"/>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700A0762"/>
    <w:multiLevelType w:val="hybridMultilevel"/>
    <w:tmpl w:val="E102AC48"/>
    <w:lvl w:ilvl="0" w:tplc="802A6B32">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nsid w:val="78EB148B"/>
    <w:multiLevelType w:val="hybridMultilevel"/>
    <w:tmpl w:val="73A4EE1A"/>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11"/>
  </w:num>
  <w:num w:numId="2">
    <w:abstractNumId w:val="6"/>
  </w:num>
  <w:num w:numId="3">
    <w:abstractNumId w:val="10"/>
  </w:num>
  <w:num w:numId="4">
    <w:abstractNumId w:val="12"/>
  </w:num>
  <w:num w:numId="5">
    <w:abstractNumId w:val="1"/>
  </w:num>
  <w:num w:numId="6">
    <w:abstractNumId w:val="8"/>
  </w:num>
  <w:num w:numId="7">
    <w:abstractNumId w:val="5"/>
  </w:num>
  <w:num w:numId="8">
    <w:abstractNumId w:val="2"/>
  </w:num>
  <w:num w:numId="9">
    <w:abstractNumId w:val="9"/>
  </w:num>
  <w:num w:numId="10">
    <w:abstractNumId w:val="13"/>
  </w:num>
  <w:num w:numId="11">
    <w:abstractNumId w:val="3"/>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footnotePr>
    <w:footnote w:id="-1"/>
    <w:footnote w:id="0"/>
  </w:footnotePr>
  <w:endnotePr>
    <w:numFmt w:val="chicago"/>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3149"/>
    <w:rsid w:val="00003C7E"/>
    <w:rsid w:val="0001068B"/>
    <w:rsid w:val="00011DD0"/>
    <w:rsid w:val="00017825"/>
    <w:rsid w:val="00020CD1"/>
    <w:rsid w:val="0002399D"/>
    <w:rsid w:val="000268CA"/>
    <w:rsid w:val="00027DB5"/>
    <w:rsid w:val="0003122B"/>
    <w:rsid w:val="00031997"/>
    <w:rsid w:val="00032E99"/>
    <w:rsid w:val="00040441"/>
    <w:rsid w:val="0004645B"/>
    <w:rsid w:val="00046B30"/>
    <w:rsid w:val="00054BA5"/>
    <w:rsid w:val="00065452"/>
    <w:rsid w:val="0006646D"/>
    <w:rsid w:val="00067693"/>
    <w:rsid w:val="000712CE"/>
    <w:rsid w:val="0007629B"/>
    <w:rsid w:val="0008778E"/>
    <w:rsid w:val="00091290"/>
    <w:rsid w:val="00092A40"/>
    <w:rsid w:val="000937C5"/>
    <w:rsid w:val="000C0393"/>
    <w:rsid w:val="000C4243"/>
    <w:rsid w:val="000C628B"/>
    <w:rsid w:val="000C6B84"/>
    <w:rsid w:val="000D7801"/>
    <w:rsid w:val="000F0B3C"/>
    <w:rsid w:val="000F64CB"/>
    <w:rsid w:val="000F6A90"/>
    <w:rsid w:val="00105549"/>
    <w:rsid w:val="00105D1D"/>
    <w:rsid w:val="0010682A"/>
    <w:rsid w:val="00113AD7"/>
    <w:rsid w:val="001201EE"/>
    <w:rsid w:val="00123DAF"/>
    <w:rsid w:val="00132EA7"/>
    <w:rsid w:val="00133BBF"/>
    <w:rsid w:val="00155CFC"/>
    <w:rsid w:val="00165E58"/>
    <w:rsid w:val="0017259F"/>
    <w:rsid w:val="001961B8"/>
    <w:rsid w:val="001A0102"/>
    <w:rsid w:val="001A6DF9"/>
    <w:rsid w:val="001C42CD"/>
    <w:rsid w:val="001C47BB"/>
    <w:rsid w:val="001C75A8"/>
    <w:rsid w:val="001E1AB4"/>
    <w:rsid w:val="001E3FC2"/>
    <w:rsid w:val="001E4769"/>
    <w:rsid w:val="001E5F6D"/>
    <w:rsid w:val="001F2D5A"/>
    <w:rsid w:val="001F3223"/>
    <w:rsid w:val="0021520C"/>
    <w:rsid w:val="00217D21"/>
    <w:rsid w:val="0022662F"/>
    <w:rsid w:val="00230403"/>
    <w:rsid w:val="00231BA1"/>
    <w:rsid w:val="002531AF"/>
    <w:rsid w:val="0025496B"/>
    <w:rsid w:val="00255297"/>
    <w:rsid w:val="00262289"/>
    <w:rsid w:val="002668AF"/>
    <w:rsid w:val="00271A45"/>
    <w:rsid w:val="00272183"/>
    <w:rsid w:val="0027311C"/>
    <w:rsid w:val="00281678"/>
    <w:rsid w:val="00284D03"/>
    <w:rsid w:val="002855BD"/>
    <w:rsid w:val="00290C7D"/>
    <w:rsid w:val="00291350"/>
    <w:rsid w:val="002A1562"/>
    <w:rsid w:val="002B1673"/>
    <w:rsid w:val="002C1453"/>
    <w:rsid w:val="002C7144"/>
    <w:rsid w:val="002D0970"/>
    <w:rsid w:val="002D1E22"/>
    <w:rsid w:val="002D4E24"/>
    <w:rsid w:val="002F3EFC"/>
    <w:rsid w:val="00303481"/>
    <w:rsid w:val="00305D1A"/>
    <w:rsid w:val="0031240E"/>
    <w:rsid w:val="003160F3"/>
    <w:rsid w:val="00320C26"/>
    <w:rsid w:val="003330A9"/>
    <w:rsid w:val="003367B8"/>
    <w:rsid w:val="00336AF5"/>
    <w:rsid w:val="00342101"/>
    <w:rsid w:val="00343208"/>
    <w:rsid w:val="00345476"/>
    <w:rsid w:val="003465ED"/>
    <w:rsid w:val="00350A08"/>
    <w:rsid w:val="00354523"/>
    <w:rsid w:val="003610E5"/>
    <w:rsid w:val="00377E81"/>
    <w:rsid w:val="0038402D"/>
    <w:rsid w:val="00391880"/>
    <w:rsid w:val="00393600"/>
    <w:rsid w:val="00395974"/>
    <w:rsid w:val="003A4D0A"/>
    <w:rsid w:val="003A7F46"/>
    <w:rsid w:val="003B4583"/>
    <w:rsid w:val="003C10EF"/>
    <w:rsid w:val="003C2374"/>
    <w:rsid w:val="003C3752"/>
    <w:rsid w:val="003C5E27"/>
    <w:rsid w:val="003D2E6C"/>
    <w:rsid w:val="003D3149"/>
    <w:rsid w:val="003D4096"/>
    <w:rsid w:val="003E3300"/>
    <w:rsid w:val="003E691A"/>
    <w:rsid w:val="003F55A3"/>
    <w:rsid w:val="003F7EF4"/>
    <w:rsid w:val="0040259E"/>
    <w:rsid w:val="00407F8E"/>
    <w:rsid w:val="00414171"/>
    <w:rsid w:val="004161B5"/>
    <w:rsid w:val="004260DE"/>
    <w:rsid w:val="00430C2C"/>
    <w:rsid w:val="00432E35"/>
    <w:rsid w:val="0043580D"/>
    <w:rsid w:val="00435E65"/>
    <w:rsid w:val="00452E63"/>
    <w:rsid w:val="00456356"/>
    <w:rsid w:val="0045664E"/>
    <w:rsid w:val="00465585"/>
    <w:rsid w:val="004675BB"/>
    <w:rsid w:val="00483321"/>
    <w:rsid w:val="00483FE5"/>
    <w:rsid w:val="00485B63"/>
    <w:rsid w:val="004A207A"/>
    <w:rsid w:val="004A39A4"/>
    <w:rsid w:val="004A604F"/>
    <w:rsid w:val="004C0BD3"/>
    <w:rsid w:val="004C47D0"/>
    <w:rsid w:val="004D5C33"/>
    <w:rsid w:val="004F0EE6"/>
    <w:rsid w:val="004F32FC"/>
    <w:rsid w:val="004F7180"/>
    <w:rsid w:val="005006D9"/>
    <w:rsid w:val="00506273"/>
    <w:rsid w:val="00511884"/>
    <w:rsid w:val="0052281C"/>
    <w:rsid w:val="005270C1"/>
    <w:rsid w:val="005358BD"/>
    <w:rsid w:val="00552354"/>
    <w:rsid w:val="0055702E"/>
    <w:rsid w:val="00557D87"/>
    <w:rsid w:val="00560A08"/>
    <w:rsid w:val="00561E95"/>
    <w:rsid w:val="00562B07"/>
    <w:rsid w:val="00576591"/>
    <w:rsid w:val="00583E94"/>
    <w:rsid w:val="0059410E"/>
    <w:rsid w:val="005A0AD4"/>
    <w:rsid w:val="005B28F9"/>
    <w:rsid w:val="005B2FA4"/>
    <w:rsid w:val="005B7A20"/>
    <w:rsid w:val="005C5EDF"/>
    <w:rsid w:val="005C7A83"/>
    <w:rsid w:val="005D082F"/>
    <w:rsid w:val="005D27E4"/>
    <w:rsid w:val="005D58C4"/>
    <w:rsid w:val="005E541C"/>
    <w:rsid w:val="005F525B"/>
    <w:rsid w:val="005F6386"/>
    <w:rsid w:val="00601876"/>
    <w:rsid w:val="00614C84"/>
    <w:rsid w:val="00615C69"/>
    <w:rsid w:val="00616602"/>
    <w:rsid w:val="006200A0"/>
    <w:rsid w:val="00625768"/>
    <w:rsid w:val="00637AD1"/>
    <w:rsid w:val="0065403A"/>
    <w:rsid w:val="006541D0"/>
    <w:rsid w:val="006551A1"/>
    <w:rsid w:val="006654BD"/>
    <w:rsid w:val="0068319C"/>
    <w:rsid w:val="0068342F"/>
    <w:rsid w:val="00683F24"/>
    <w:rsid w:val="006A41DB"/>
    <w:rsid w:val="006A766F"/>
    <w:rsid w:val="006B1435"/>
    <w:rsid w:val="006B6D9B"/>
    <w:rsid w:val="006C1E7C"/>
    <w:rsid w:val="006C73A4"/>
    <w:rsid w:val="006D5B92"/>
    <w:rsid w:val="006D5DB6"/>
    <w:rsid w:val="006F57EA"/>
    <w:rsid w:val="006F7E4C"/>
    <w:rsid w:val="00700E87"/>
    <w:rsid w:val="007302F9"/>
    <w:rsid w:val="0073423F"/>
    <w:rsid w:val="00746130"/>
    <w:rsid w:val="00754B70"/>
    <w:rsid w:val="00756935"/>
    <w:rsid w:val="007576A9"/>
    <w:rsid w:val="00763F7C"/>
    <w:rsid w:val="00765F0E"/>
    <w:rsid w:val="00776365"/>
    <w:rsid w:val="00790F9B"/>
    <w:rsid w:val="00792EA4"/>
    <w:rsid w:val="007957E4"/>
    <w:rsid w:val="007A087D"/>
    <w:rsid w:val="007A72E4"/>
    <w:rsid w:val="007B2FFC"/>
    <w:rsid w:val="007C4750"/>
    <w:rsid w:val="007C7D83"/>
    <w:rsid w:val="007D5398"/>
    <w:rsid w:val="007D5F6D"/>
    <w:rsid w:val="007E215C"/>
    <w:rsid w:val="007E5B00"/>
    <w:rsid w:val="008029E6"/>
    <w:rsid w:val="00803FA0"/>
    <w:rsid w:val="00813402"/>
    <w:rsid w:val="00820B03"/>
    <w:rsid w:val="0082406B"/>
    <w:rsid w:val="008310F9"/>
    <w:rsid w:val="00842ECA"/>
    <w:rsid w:val="00843D74"/>
    <w:rsid w:val="00855BA4"/>
    <w:rsid w:val="00861A00"/>
    <w:rsid w:val="0086600F"/>
    <w:rsid w:val="00870283"/>
    <w:rsid w:val="00873402"/>
    <w:rsid w:val="00884ED3"/>
    <w:rsid w:val="0089245F"/>
    <w:rsid w:val="008A207F"/>
    <w:rsid w:val="008B3FF9"/>
    <w:rsid w:val="008C5901"/>
    <w:rsid w:val="008D216F"/>
    <w:rsid w:val="008D3058"/>
    <w:rsid w:val="008D6AA4"/>
    <w:rsid w:val="008E2154"/>
    <w:rsid w:val="0090681E"/>
    <w:rsid w:val="00912737"/>
    <w:rsid w:val="00912884"/>
    <w:rsid w:val="00912BDB"/>
    <w:rsid w:val="0091344F"/>
    <w:rsid w:val="009165FC"/>
    <w:rsid w:val="009172AE"/>
    <w:rsid w:val="00917BD8"/>
    <w:rsid w:val="009228A7"/>
    <w:rsid w:val="0092707F"/>
    <w:rsid w:val="00932322"/>
    <w:rsid w:val="00932C7F"/>
    <w:rsid w:val="0093321F"/>
    <w:rsid w:val="00955F26"/>
    <w:rsid w:val="00970AE0"/>
    <w:rsid w:val="0097625F"/>
    <w:rsid w:val="00976D9B"/>
    <w:rsid w:val="009916C5"/>
    <w:rsid w:val="00994792"/>
    <w:rsid w:val="009A283F"/>
    <w:rsid w:val="009A2982"/>
    <w:rsid w:val="009A5164"/>
    <w:rsid w:val="009A6211"/>
    <w:rsid w:val="009B20E2"/>
    <w:rsid w:val="009B4227"/>
    <w:rsid w:val="009C1222"/>
    <w:rsid w:val="009C2DF3"/>
    <w:rsid w:val="009C3A94"/>
    <w:rsid w:val="009C5D29"/>
    <w:rsid w:val="009C693A"/>
    <w:rsid w:val="009D0D91"/>
    <w:rsid w:val="009D2ACE"/>
    <w:rsid w:val="009D3E4F"/>
    <w:rsid w:val="009D75D7"/>
    <w:rsid w:val="009E045C"/>
    <w:rsid w:val="009E09E8"/>
    <w:rsid w:val="009E3274"/>
    <w:rsid w:val="009F466F"/>
    <w:rsid w:val="00A01CA8"/>
    <w:rsid w:val="00A01FC4"/>
    <w:rsid w:val="00A028F5"/>
    <w:rsid w:val="00A042F3"/>
    <w:rsid w:val="00A0507B"/>
    <w:rsid w:val="00A05955"/>
    <w:rsid w:val="00A1363A"/>
    <w:rsid w:val="00A212A1"/>
    <w:rsid w:val="00A21F69"/>
    <w:rsid w:val="00A22AA4"/>
    <w:rsid w:val="00A259BE"/>
    <w:rsid w:val="00A3176A"/>
    <w:rsid w:val="00A31CE8"/>
    <w:rsid w:val="00A50AE0"/>
    <w:rsid w:val="00A63CD6"/>
    <w:rsid w:val="00A74B96"/>
    <w:rsid w:val="00A752D0"/>
    <w:rsid w:val="00A76857"/>
    <w:rsid w:val="00A811B2"/>
    <w:rsid w:val="00A90C81"/>
    <w:rsid w:val="00A950C4"/>
    <w:rsid w:val="00A95F5E"/>
    <w:rsid w:val="00A964EE"/>
    <w:rsid w:val="00AA64D8"/>
    <w:rsid w:val="00AB115A"/>
    <w:rsid w:val="00AB4510"/>
    <w:rsid w:val="00AB6B82"/>
    <w:rsid w:val="00AC51DF"/>
    <w:rsid w:val="00AE0C49"/>
    <w:rsid w:val="00AF3A56"/>
    <w:rsid w:val="00AF7C61"/>
    <w:rsid w:val="00B01EC9"/>
    <w:rsid w:val="00B10F1C"/>
    <w:rsid w:val="00B30FFB"/>
    <w:rsid w:val="00B32702"/>
    <w:rsid w:val="00B35DC7"/>
    <w:rsid w:val="00B4233C"/>
    <w:rsid w:val="00B56135"/>
    <w:rsid w:val="00B57F1C"/>
    <w:rsid w:val="00B60A5D"/>
    <w:rsid w:val="00B638AB"/>
    <w:rsid w:val="00B658A6"/>
    <w:rsid w:val="00B673A4"/>
    <w:rsid w:val="00B7094E"/>
    <w:rsid w:val="00B76232"/>
    <w:rsid w:val="00B76A72"/>
    <w:rsid w:val="00B81933"/>
    <w:rsid w:val="00B83402"/>
    <w:rsid w:val="00B935FD"/>
    <w:rsid w:val="00BA3B8C"/>
    <w:rsid w:val="00BD026E"/>
    <w:rsid w:val="00BD1EF1"/>
    <w:rsid w:val="00BD728C"/>
    <w:rsid w:val="00BE689E"/>
    <w:rsid w:val="00BE6F7F"/>
    <w:rsid w:val="00BF57F3"/>
    <w:rsid w:val="00BF7EC7"/>
    <w:rsid w:val="00C01DA1"/>
    <w:rsid w:val="00C03948"/>
    <w:rsid w:val="00C06489"/>
    <w:rsid w:val="00C10581"/>
    <w:rsid w:val="00C12F43"/>
    <w:rsid w:val="00C21F52"/>
    <w:rsid w:val="00C237AB"/>
    <w:rsid w:val="00C31583"/>
    <w:rsid w:val="00C35D06"/>
    <w:rsid w:val="00C36430"/>
    <w:rsid w:val="00C40C1F"/>
    <w:rsid w:val="00C4434B"/>
    <w:rsid w:val="00C535D6"/>
    <w:rsid w:val="00C568F5"/>
    <w:rsid w:val="00C634F9"/>
    <w:rsid w:val="00C641D4"/>
    <w:rsid w:val="00C65384"/>
    <w:rsid w:val="00C70048"/>
    <w:rsid w:val="00C701DC"/>
    <w:rsid w:val="00C704B7"/>
    <w:rsid w:val="00C745D2"/>
    <w:rsid w:val="00C7767E"/>
    <w:rsid w:val="00C831A2"/>
    <w:rsid w:val="00C8347E"/>
    <w:rsid w:val="00C847C8"/>
    <w:rsid w:val="00CA2269"/>
    <w:rsid w:val="00CB0BE4"/>
    <w:rsid w:val="00CC34C9"/>
    <w:rsid w:val="00CC6B22"/>
    <w:rsid w:val="00CC77A2"/>
    <w:rsid w:val="00CD121F"/>
    <w:rsid w:val="00CD2B91"/>
    <w:rsid w:val="00CD5C61"/>
    <w:rsid w:val="00CE5FEC"/>
    <w:rsid w:val="00CE72E8"/>
    <w:rsid w:val="00CF10E2"/>
    <w:rsid w:val="00CF1690"/>
    <w:rsid w:val="00CF188E"/>
    <w:rsid w:val="00CF7455"/>
    <w:rsid w:val="00D23EAD"/>
    <w:rsid w:val="00D343D0"/>
    <w:rsid w:val="00D353E5"/>
    <w:rsid w:val="00D45185"/>
    <w:rsid w:val="00D5597B"/>
    <w:rsid w:val="00D6405C"/>
    <w:rsid w:val="00D6489B"/>
    <w:rsid w:val="00D64E4D"/>
    <w:rsid w:val="00D7745A"/>
    <w:rsid w:val="00D84A99"/>
    <w:rsid w:val="00D84AA4"/>
    <w:rsid w:val="00D8533F"/>
    <w:rsid w:val="00D90444"/>
    <w:rsid w:val="00D92139"/>
    <w:rsid w:val="00DA1771"/>
    <w:rsid w:val="00DA6DC3"/>
    <w:rsid w:val="00DB49D7"/>
    <w:rsid w:val="00DC7C93"/>
    <w:rsid w:val="00DD0E42"/>
    <w:rsid w:val="00DF31F2"/>
    <w:rsid w:val="00DF7648"/>
    <w:rsid w:val="00E00C6D"/>
    <w:rsid w:val="00E025DE"/>
    <w:rsid w:val="00E11120"/>
    <w:rsid w:val="00E12C96"/>
    <w:rsid w:val="00E1563A"/>
    <w:rsid w:val="00E17BC5"/>
    <w:rsid w:val="00E20749"/>
    <w:rsid w:val="00E25D99"/>
    <w:rsid w:val="00E2715C"/>
    <w:rsid w:val="00E275AC"/>
    <w:rsid w:val="00E33E84"/>
    <w:rsid w:val="00E3751C"/>
    <w:rsid w:val="00E40734"/>
    <w:rsid w:val="00E563F2"/>
    <w:rsid w:val="00E62EC8"/>
    <w:rsid w:val="00E7190F"/>
    <w:rsid w:val="00E86C16"/>
    <w:rsid w:val="00E870B9"/>
    <w:rsid w:val="00E87ED4"/>
    <w:rsid w:val="00EA16E5"/>
    <w:rsid w:val="00EA6C95"/>
    <w:rsid w:val="00EB0CFA"/>
    <w:rsid w:val="00EC5CC9"/>
    <w:rsid w:val="00ED5CDD"/>
    <w:rsid w:val="00EE2709"/>
    <w:rsid w:val="00EE2DE6"/>
    <w:rsid w:val="00EE5655"/>
    <w:rsid w:val="00EE76EF"/>
    <w:rsid w:val="00EF2AE8"/>
    <w:rsid w:val="00EF6490"/>
    <w:rsid w:val="00EF7BFA"/>
    <w:rsid w:val="00F027B3"/>
    <w:rsid w:val="00F02A0B"/>
    <w:rsid w:val="00F10612"/>
    <w:rsid w:val="00F1572E"/>
    <w:rsid w:val="00F1581F"/>
    <w:rsid w:val="00F2218B"/>
    <w:rsid w:val="00F23530"/>
    <w:rsid w:val="00F467FE"/>
    <w:rsid w:val="00F47890"/>
    <w:rsid w:val="00F539B9"/>
    <w:rsid w:val="00F573F8"/>
    <w:rsid w:val="00F62512"/>
    <w:rsid w:val="00F65728"/>
    <w:rsid w:val="00F714E6"/>
    <w:rsid w:val="00F76861"/>
    <w:rsid w:val="00F83283"/>
    <w:rsid w:val="00F86561"/>
    <w:rsid w:val="00F92084"/>
    <w:rsid w:val="00FA021C"/>
    <w:rsid w:val="00FA6F55"/>
    <w:rsid w:val="00FB1628"/>
    <w:rsid w:val="00FC0E02"/>
    <w:rsid w:val="00FC583E"/>
    <w:rsid w:val="00FC6E73"/>
    <w:rsid w:val="00FD0327"/>
    <w:rsid w:val="00FD0B62"/>
    <w:rsid w:val="00FD0F82"/>
    <w:rsid w:val="00FE41AD"/>
    <w:rsid w:val="00FE57A2"/>
    <w:rsid w:val="00FE6CF6"/>
    <w:rsid w:val="00FE7397"/>
    <w:rsid w:val="00FF000F"/>
    <w:rsid w:val="00FF1F50"/>
    <w:rsid w:val="00FF44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Normal (Web)" w:uiPriority="99"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rsid w:val="00305D1A"/>
    <w:rPr>
      <w:sz w:val="26"/>
      <w:szCs w:val="26"/>
    </w:rPr>
  </w:style>
  <w:style w:type="paragraph" w:styleId="a3">
    <w:name w:val="Body Text"/>
    <w:basedOn w:val="a"/>
    <w:link w:val="1"/>
    <w:uiPriority w:val="99"/>
    <w:rsid w:val="00305D1A"/>
    <w:pPr>
      <w:widowControl w:val="0"/>
      <w:spacing w:line="322" w:lineRule="exact"/>
      <w:ind w:hanging="300"/>
      <w:jc w:val="both"/>
    </w:pPr>
    <w:rPr>
      <w:sz w:val="26"/>
      <w:szCs w:val="26"/>
    </w:rPr>
  </w:style>
  <w:style w:type="character" w:customStyle="1" w:styleId="a4">
    <w:name w:val="Основной текст Знак"/>
    <w:basedOn w:val="a0"/>
    <w:rsid w:val="00305D1A"/>
    <w:rPr>
      <w:sz w:val="24"/>
      <w:szCs w:val="24"/>
    </w:rPr>
  </w:style>
  <w:style w:type="character" w:customStyle="1" w:styleId="10">
    <w:name w:val="Основной текст + Полужирный1"/>
    <w:aliases w:val="Курсив1,Интервал 0 pt1"/>
    <w:basedOn w:val="1"/>
    <w:uiPriority w:val="99"/>
    <w:rsid w:val="00842ECA"/>
    <w:rPr>
      <w:b/>
      <w:bCs/>
      <w:i/>
      <w:iCs/>
      <w:spacing w:val="-3"/>
      <w:sz w:val="26"/>
      <w:szCs w:val="26"/>
    </w:rPr>
  </w:style>
  <w:style w:type="character" w:styleId="a5">
    <w:name w:val="footnote reference"/>
    <w:basedOn w:val="a0"/>
    <w:rsid w:val="00D353E5"/>
    <w:rPr>
      <w:vertAlign w:val="superscript"/>
    </w:rPr>
  </w:style>
  <w:style w:type="paragraph" w:styleId="a6">
    <w:name w:val="List Paragraph"/>
    <w:basedOn w:val="a"/>
    <w:uiPriority w:val="34"/>
    <w:qFormat/>
    <w:rsid w:val="00483FE5"/>
    <w:pPr>
      <w:widowControl w:val="0"/>
      <w:ind w:left="720"/>
      <w:contextualSpacing/>
    </w:pPr>
    <w:rPr>
      <w:rFonts w:ascii="Courier New" w:hAnsi="Courier New" w:cs="Courier New"/>
      <w:color w:val="000000"/>
    </w:rPr>
  </w:style>
  <w:style w:type="paragraph" w:styleId="a7">
    <w:name w:val="endnote text"/>
    <w:basedOn w:val="a"/>
    <w:link w:val="a8"/>
    <w:rsid w:val="00DA1771"/>
    <w:rPr>
      <w:sz w:val="20"/>
      <w:szCs w:val="20"/>
    </w:rPr>
  </w:style>
  <w:style w:type="character" w:customStyle="1" w:styleId="a8">
    <w:name w:val="Текст концевой сноски Знак"/>
    <w:basedOn w:val="a0"/>
    <w:link w:val="a7"/>
    <w:rsid w:val="00DA1771"/>
  </w:style>
  <w:style w:type="character" w:styleId="a9">
    <w:name w:val="endnote reference"/>
    <w:basedOn w:val="a0"/>
    <w:rsid w:val="00DA1771"/>
    <w:rPr>
      <w:vertAlign w:val="superscript"/>
    </w:rPr>
  </w:style>
  <w:style w:type="paragraph" w:styleId="aa">
    <w:name w:val="footnote text"/>
    <w:basedOn w:val="a"/>
    <w:link w:val="ab"/>
    <w:rsid w:val="00DA1771"/>
    <w:rPr>
      <w:sz w:val="20"/>
      <w:szCs w:val="20"/>
    </w:rPr>
  </w:style>
  <w:style w:type="character" w:customStyle="1" w:styleId="ab">
    <w:name w:val="Текст сноски Знак"/>
    <w:basedOn w:val="a0"/>
    <w:link w:val="aa"/>
    <w:rsid w:val="00DA1771"/>
  </w:style>
  <w:style w:type="character" w:styleId="ac">
    <w:name w:val="Hyperlink"/>
    <w:basedOn w:val="a0"/>
    <w:uiPriority w:val="99"/>
    <w:unhideWhenUsed/>
    <w:rsid w:val="0017259F"/>
    <w:rPr>
      <w:color w:val="0000FF" w:themeColor="hyperlink"/>
      <w:u w:val="single"/>
    </w:rPr>
  </w:style>
  <w:style w:type="paragraph" w:styleId="ad">
    <w:name w:val="Normal (Web)"/>
    <w:aliases w:val="Знак Знак Знак,Знак Знак,Обычный (Web),Знак,Обычный (веб) Знак Знак Знак Знак,Обычный (веб)1 Знак,Обычный (веб)2,Обычный (веб) Знак Знак Знак Знак1 Знак Знак,Обычный (веб) Знак Знак Знак Знак1,Обычный (веб)1 Знак1,Обычный (веб)21,З"/>
    <w:basedOn w:val="a"/>
    <w:link w:val="ae"/>
    <w:uiPriority w:val="99"/>
    <w:unhideWhenUsed/>
    <w:qFormat/>
    <w:rsid w:val="0017259F"/>
    <w:pPr>
      <w:spacing w:before="100" w:beforeAutospacing="1" w:after="100" w:afterAutospacing="1"/>
    </w:pPr>
  </w:style>
  <w:style w:type="paragraph" w:styleId="af">
    <w:name w:val="Balloon Text"/>
    <w:basedOn w:val="a"/>
    <w:link w:val="af0"/>
    <w:rsid w:val="0017259F"/>
    <w:rPr>
      <w:rFonts w:ascii="Tahoma" w:hAnsi="Tahoma" w:cs="Tahoma"/>
      <w:sz w:val="16"/>
      <w:szCs w:val="16"/>
    </w:rPr>
  </w:style>
  <w:style w:type="character" w:customStyle="1" w:styleId="af0">
    <w:name w:val="Текст выноски Знак"/>
    <w:basedOn w:val="a0"/>
    <w:link w:val="af"/>
    <w:rsid w:val="0017259F"/>
    <w:rPr>
      <w:rFonts w:ascii="Tahoma" w:hAnsi="Tahoma" w:cs="Tahoma"/>
      <w:sz w:val="16"/>
      <w:szCs w:val="16"/>
    </w:rPr>
  </w:style>
  <w:style w:type="paragraph" w:styleId="af1">
    <w:name w:val="No Spacing"/>
    <w:uiPriority w:val="1"/>
    <w:qFormat/>
    <w:rsid w:val="004260DE"/>
    <w:rPr>
      <w:rFonts w:ascii="Calibri" w:eastAsia="Calibri" w:hAnsi="Calibri"/>
      <w:sz w:val="22"/>
      <w:szCs w:val="22"/>
      <w:lang w:eastAsia="en-US"/>
    </w:rPr>
  </w:style>
  <w:style w:type="paragraph" w:customStyle="1" w:styleId="papertitle">
    <w:name w:val="paper title"/>
    <w:uiPriority w:val="99"/>
    <w:qFormat/>
    <w:rsid w:val="004260DE"/>
    <w:pPr>
      <w:spacing w:after="120"/>
      <w:jc w:val="center"/>
    </w:pPr>
    <w:rPr>
      <w:bCs/>
      <w:noProof/>
      <w:sz w:val="48"/>
      <w:szCs w:val="48"/>
      <w:lang w:val="en-US" w:eastAsia="en-US"/>
    </w:rPr>
  </w:style>
  <w:style w:type="paragraph" w:customStyle="1" w:styleId="newncpi0">
    <w:name w:val="newncpi0"/>
    <w:basedOn w:val="a"/>
    <w:rsid w:val="00CF188E"/>
    <w:pPr>
      <w:spacing w:before="100" w:beforeAutospacing="1" w:after="100" w:afterAutospacing="1"/>
    </w:pPr>
  </w:style>
  <w:style w:type="paragraph" w:customStyle="1" w:styleId="ConsPlusNormal">
    <w:name w:val="ConsPlusNormal"/>
    <w:rsid w:val="00271A45"/>
    <w:pPr>
      <w:widowControl w:val="0"/>
      <w:autoSpaceDE w:val="0"/>
      <w:autoSpaceDN w:val="0"/>
      <w:adjustRightInd w:val="0"/>
    </w:pPr>
    <w:rPr>
      <w:rFonts w:ascii="Arial" w:eastAsiaTheme="minorEastAsia" w:hAnsi="Arial" w:cs="Arial"/>
    </w:rPr>
  </w:style>
  <w:style w:type="character" w:customStyle="1" w:styleId="ae">
    <w:name w:val="Обычный (веб) Знак"/>
    <w:aliases w:val="Знак Знак Знак Знак,Знак Знак Знак1,Обычный (Web) Знак,Знак Знак1,Обычный (веб) Знак Знак Знак Знак Знак,Обычный (веб)1 Знак Знак,Обычный (веб)2 Знак,Обычный (веб) Знак Знак Знак Знак1 Знак Знак Знак,Обычный (веб)1 Знак1 Знак,З Знак"/>
    <w:link w:val="ad"/>
    <w:uiPriority w:val="99"/>
    <w:locked/>
    <w:rsid w:val="00CC6B22"/>
    <w:rPr>
      <w:sz w:val="24"/>
      <w:szCs w:val="24"/>
    </w:rPr>
  </w:style>
  <w:style w:type="character" w:customStyle="1" w:styleId="hwtze">
    <w:name w:val="hwtze"/>
    <w:basedOn w:val="a0"/>
    <w:rsid w:val="0001068B"/>
  </w:style>
  <w:style w:type="character" w:customStyle="1" w:styleId="rynqvb">
    <w:name w:val="rynqvb"/>
    <w:basedOn w:val="a0"/>
    <w:rsid w:val="0001068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Normal (Web)" w:uiPriority="99"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rsid w:val="00305D1A"/>
    <w:rPr>
      <w:sz w:val="26"/>
      <w:szCs w:val="26"/>
    </w:rPr>
  </w:style>
  <w:style w:type="paragraph" w:styleId="a3">
    <w:name w:val="Body Text"/>
    <w:basedOn w:val="a"/>
    <w:link w:val="1"/>
    <w:uiPriority w:val="99"/>
    <w:rsid w:val="00305D1A"/>
    <w:pPr>
      <w:widowControl w:val="0"/>
      <w:spacing w:line="322" w:lineRule="exact"/>
      <w:ind w:hanging="300"/>
      <w:jc w:val="both"/>
    </w:pPr>
    <w:rPr>
      <w:sz w:val="26"/>
      <w:szCs w:val="26"/>
    </w:rPr>
  </w:style>
  <w:style w:type="character" w:customStyle="1" w:styleId="a4">
    <w:name w:val="Основной текст Знак"/>
    <w:basedOn w:val="a0"/>
    <w:rsid w:val="00305D1A"/>
    <w:rPr>
      <w:sz w:val="24"/>
      <w:szCs w:val="24"/>
    </w:rPr>
  </w:style>
  <w:style w:type="character" w:customStyle="1" w:styleId="10">
    <w:name w:val="Основной текст + Полужирный1"/>
    <w:aliases w:val="Курсив1,Интервал 0 pt1"/>
    <w:basedOn w:val="1"/>
    <w:uiPriority w:val="99"/>
    <w:rsid w:val="00842ECA"/>
    <w:rPr>
      <w:b/>
      <w:bCs/>
      <w:i/>
      <w:iCs/>
      <w:spacing w:val="-3"/>
      <w:sz w:val="26"/>
      <w:szCs w:val="26"/>
    </w:rPr>
  </w:style>
  <w:style w:type="character" w:styleId="a5">
    <w:name w:val="footnote reference"/>
    <w:basedOn w:val="a0"/>
    <w:rsid w:val="00D353E5"/>
    <w:rPr>
      <w:vertAlign w:val="superscript"/>
    </w:rPr>
  </w:style>
  <w:style w:type="paragraph" w:styleId="a6">
    <w:name w:val="List Paragraph"/>
    <w:basedOn w:val="a"/>
    <w:uiPriority w:val="34"/>
    <w:qFormat/>
    <w:rsid w:val="00483FE5"/>
    <w:pPr>
      <w:widowControl w:val="0"/>
      <w:ind w:left="720"/>
      <w:contextualSpacing/>
    </w:pPr>
    <w:rPr>
      <w:rFonts w:ascii="Courier New" w:hAnsi="Courier New" w:cs="Courier New"/>
      <w:color w:val="000000"/>
    </w:rPr>
  </w:style>
  <w:style w:type="paragraph" w:styleId="a7">
    <w:name w:val="endnote text"/>
    <w:basedOn w:val="a"/>
    <w:link w:val="a8"/>
    <w:rsid w:val="00DA1771"/>
    <w:rPr>
      <w:sz w:val="20"/>
      <w:szCs w:val="20"/>
    </w:rPr>
  </w:style>
  <w:style w:type="character" w:customStyle="1" w:styleId="a8">
    <w:name w:val="Текст концевой сноски Знак"/>
    <w:basedOn w:val="a0"/>
    <w:link w:val="a7"/>
    <w:rsid w:val="00DA1771"/>
  </w:style>
  <w:style w:type="character" w:styleId="a9">
    <w:name w:val="endnote reference"/>
    <w:basedOn w:val="a0"/>
    <w:rsid w:val="00DA1771"/>
    <w:rPr>
      <w:vertAlign w:val="superscript"/>
    </w:rPr>
  </w:style>
  <w:style w:type="paragraph" w:styleId="aa">
    <w:name w:val="footnote text"/>
    <w:basedOn w:val="a"/>
    <w:link w:val="ab"/>
    <w:rsid w:val="00DA1771"/>
    <w:rPr>
      <w:sz w:val="20"/>
      <w:szCs w:val="20"/>
    </w:rPr>
  </w:style>
  <w:style w:type="character" w:customStyle="1" w:styleId="ab">
    <w:name w:val="Текст сноски Знак"/>
    <w:basedOn w:val="a0"/>
    <w:link w:val="aa"/>
    <w:rsid w:val="00DA1771"/>
  </w:style>
  <w:style w:type="character" w:styleId="ac">
    <w:name w:val="Hyperlink"/>
    <w:basedOn w:val="a0"/>
    <w:uiPriority w:val="99"/>
    <w:unhideWhenUsed/>
    <w:rsid w:val="0017259F"/>
    <w:rPr>
      <w:color w:val="0000FF" w:themeColor="hyperlink"/>
      <w:u w:val="single"/>
    </w:rPr>
  </w:style>
  <w:style w:type="paragraph" w:styleId="ad">
    <w:name w:val="Normal (Web)"/>
    <w:aliases w:val="Знак Знак Знак,Знак Знак,Обычный (Web),Знак,Обычный (веб) Знак Знак Знак Знак,Обычный (веб)1 Знак,Обычный (веб)2,Обычный (веб) Знак Знак Знак Знак1 Знак Знак,Обычный (веб) Знак Знак Знак Знак1,Обычный (веб)1 Знак1,Обычный (веб)21,З"/>
    <w:basedOn w:val="a"/>
    <w:link w:val="ae"/>
    <w:uiPriority w:val="99"/>
    <w:unhideWhenUsed/>
    <w:qFormat/>
    <w:rsid w:val="0017259F"/>
    <w:pPr>
      <w:spacing w:before="100" w:beforeAutospacing="1" w:after="100" w:afterAutospacing="1"/>
    </w:pPr>
  </w:style>
  <w:style w:type="paragraph" w:styleId="af">
    <w:name w:val="Balloon Text"/>
    <w:basedOn w:val="a"/>
    <w:link w:val="af0"/>
    <w:rsid w:val="0017259F"/>
    <w:rPr>
      <w:rFonts w:ascii="Tahoma" w:hAnsi="Tahoma" w:cs="Tahoma"/>
      <w:sz w:val="16"/>
      <w:szCs w:val="16"/>
    </w:rPr>
  </w:style>
  <w:style w:type="character" w:customStyle="1" w:styleId="af0">
    <w:name w:val="Текст выноски Знак"/>
    <w:basedOn w:val="a0"/>
    <w:link w:val="af"/>
    <w:rsid w:val="0017259F"/>
    <w:rPr>
      <w:rFonts w:ascii="Tahoma" w:hAnsi="Tahoma" w:cs="Tahoma"/>
      <w:sz w:val="16"/>
      <w:szCs w:val="16"/>
    </w:rPr>
  </w:style>
  <w:style w:type="paragraph" w:styleId="af1">
    <w:name w:val="No Spacing"/>
    <w:uiPriority w:val="1"/>
    <w:qFormat/>
    <w:rsid w:val="004260DE"/>
    <w:rPr>
      <w:rFonts w:ascii="Calibri" w:eastAsia="Calibri" w:hAnsi="Calibri"/>
      <w:sz w:val="22"/>
      <w:szCs w:val="22"/>
      <w:lang w:eastAsia="en-US"/>
    </w:rPr>
  </w:style>
  <w:style w:type="paragraph" w:customStyle="1" w:styleId="papertitle">
    <w:name w:val="paper title"/>
    <w:uiPriority w:val="99"/>
    <w:qFormat/>
    <w:rsid w:val="004260DE"/>
    <w:pPr>
      <w:spacing w:after="120"/>
      <w:jc w:val="center"/>
    </w:pPr>
    <w:rPr>
      <w:bCs/>
      <w:noProof/>
      <w:sz w:val="48"/>
      <w:szCs w:val="48"/>
      <w:lang w:val="en-US" w:eastAsia="en-US"/>
    </w:rPr>
  </w:style>
  <w:style w:type="paragraph" w:customStyle="1" w:styleId="newncpi0">
    <w:name w:val="newncpi0"/>
    <w:basedOn w:val="a"/>
    <w:rsid w:val="00CF188E"/>
    <w:pPr>
      <w:spacing w:before="100" w:beforeAutospacing="1" w:after="100" w:afterAutospacing="1"/>
    </w:pPr>
  </w:style>
  <w:style w:type="paragraph" w:customStyle="1" w:styleId="ConsPlusNormal">
    <w:name w:val="ConsPlusNormal"/>
    <w:rsid w:val="00271A45"/>
    <w:pPr>
      <w:widowControl w:val="0"/>
      <w:autoSpaceDE w:val="0"/>
      <w:autoSpaceDN w:val="0"/>
      <w:adjustRightInd w:val="0"/>
    </w:pPr>
    <w:rPr>
      <w:rFonts w:ascii="Arial" w:eastAsiaTheme="minorEastAsia" w:hAnsi="Arial" w:cs="Arial"/>
    </w:rPr>
  </w:style>
  <w:style w:type="character" w:customStyle="1" w:styleId="ae">
    <w:name w:val="Обычный (веб) Знак"/>
    <w:aliases w:val="Знак Знак Знак Знак,Знак Знак Знак1,Обычный (Web) Знак,Знак Знак1,Обычный (веб) Знак Знак Знак Знак Знак,Обычный (веб)1 Знак Знак,Обычный (веб)2 Знак,Обычный (веб) Знак Знак Знак Знак1 Знак Знак Знак,Обычный (веб)1 Знак1 Знак,З Знак"/>
    <w:link w:val="ad"/>
    <w:uiPriority w:val="99"/>
    <w:locked/>
    <w:rsid w:val="00CC6B22"/>
    <w:rPr>
      <w:sz w:val="24"/>
      <w:szCs w:val="24"/>
    </w:rPr>
  </w:style>
  <w:style w:type="character" w:customStyle="1" w:styleId="hwtze">
    <w:name w:val="hwtze"/>
    <w:basedOn w:val="a0"/>
    <w:rsid w:val="0001068B"/>
  </w:style>
  <w:style w:type="character" w:customStyle="1" w:styleId="rynqvb">
    <w:name w:val="rynqvb"/>
    <w:basedOn w:val="a0"/>
    <w:rsid w:val="000106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1523294">
      <w:bodyDiv w:val="1"/>
      <w:marLeft w:val="0"/>
      <w:marRight w:val="0"/>
      <w:marTop w:val="0"/>
      <w:marBottom w:val="0"/>
      <w:divBdr>
        <w:top w:val="none" w:sz="0" w:space="0" w:color="auto"/>
        <w:left w:val="none" w:sz="0" w:space="0" w:color="auto"/>
        <w:bottom w:val="none" w:sz="0" w:space="0" w:color="auto"/>
        <w:right w:val="none" w:sz="0" w:space="0" w:color="auto"/>
      </w:divBdr>
      <w:divsChild>
        <w:div w:id="1629119242">
          <w:marLeft w:val="0"/>
          <w:marRight w:val="0"/>
          <w:marTop w:val="0"/>
          <w:marBottom w:val="0"/>
          <w:divBdr>
            <w:top w:val="none" w:sz="0" w:space="0" w:color="auto"/>
            <w:left w:val="none" w:sz="0" w:space="0" w:color="auto"/>
            <w:bottom w:val="none" w:sz="0" w:space="0" w:color="auto"/>
            <w:right w:val="none" w:sz="0" w:space="0" w:color="auto"/>
          </w:divBdr>
        </w:div>
      </w:divsChild>
    </w:div>
    <w:div w:id="1265767645">
      <w:bodyDiv w:val="1"/>
      <w:marLeft w:val="0"/>
      <w:marRight w:val="0"/>
      <w:marTop w:val="0"/>
      <w:marBottom w:val="0"/>
      <w:divBdr>
        <w:top w:val="none" w:sz="0" w:space="0" w:color="auto"/>
        <w:left w:val="none" w:sz="0" w:space="0" w:color="auto"/>
        <w:bottom w:val="none" w:sz="0" w:space="0" w:color="auto"/>
        <w:right w:val="none" w:sz="0" w:space="0" w:color="auto"/>
      </w:divBdr>
      <w:divsChild>
        <w:div w:id="929123178">
          <w:marLeft w:val="0"/>
          <w:marRight w:val="0"/>
          <w:marTop w:val="0"/>
          <w:marBottom w:val="0"/>
          <w:divBdr>
            <w:top w:val="none" w:sz="0" w:space="0" w:color="auto"/>
            <w:left w:val="none" w:sz="0" w:space="0" w:color="auto"/>
            <w:bottom w:val="none" w:sz="0" w:space="0" w:color="auto"/>
            <w:right w:val="none" w:sz="0" w:space="0" w:color="auto"/>
          </w:divBdr>
        </w:div>
      </w:divsChild>
    </w:div>
    <w:div w:id="1429080953">
      <w:bodyDiv w:val="1"/>
      <w:marLeft w:val="0"/>
      <w:marRight w:val="0"/>
      <w:marTop w:val="0"/>
      <w:marBottom w:val="0"/>
      <w:divBdr>
        <w:top w:val="none" w:sz="0" w:space="0" w:color="auto"/>
        <w:left w:val="none" w:sz="0" w:space="0" w:color="auto"/>
        <w:bottom w:val="none" w:sz="0" w:space="0" w:color="auto"/>
        <w:right w:val="none" w:sz="0" w:space="0" w:color="auto"/>
      </w:divBdr>
      <w:divsChild>
        <w:div w:id="560602913">
          <w:marLeft w:val="0"/>
          <w:marRight w:val="0"/>
          <w:marTop w:val="0"/>
          <w:marBottom w:val="0"/>
          <w:divBdr>
            <w:top w:val="none" w:sz="0" w:space="0" w:color="auto"/>
            <w:left w:val="none" w:sz="0" w:space="0" w:color="auto"/>
            <w:bottom w:val="none" w:sz="0" w:space="0" w:color="auto"/>
            <w:right w:val="none" w:sz="0" w:space="0" w:color="auto"/>
          </w:divBdr>
        </w:div>
      </w:divsChild>
    </w:div>
    <w:div w:id="2039625479">
      <w:bodyDiv w:val="1"/>
      <w:marLeft w:val="0"/>
      <w:marRight w:val="0"/>
      <w:marTop w:val="0"/>
      <w:marBottom w:val="0"/>
      <w:divBdr>
        <w:top w:val="none" w:sz="0" w:space="0" w:color="auto"/>
        <w:left w:val="none" w:sz="0" w:space="0" w:color="auto"/>
        <w:bottom w:val="none" w:sz="0" w:space="0" w:color="auto"/>
        <w:right w:val="none" w:sz="0" w:space="0" w:color="auto"/>
      </w:divBdr>
    </w:div>
    <w:div w:id="2132627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talonline.by/webnpa/text.asp?RN=C22100710" TargetMode="External"/><Relationship Id="rId18" Type="http://schemas.openxmlformats.org/officeDocument/2006/relationships/hyperlink" Target="https://etalonline.by/webnpa/text.asp?RN=C21900449"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etalonline.by/webnpa/text.asp?RN=H11300094" TargetMode="External"/><Relationship Id="rId17" Type="http://schemas.openxmlformats.org/officeDocument/2006/relationships/hyperlink" Target="https://etalonline.by/webnpa/text.asp?RN=H11200419" TargetMode="External"/><Relationship Id="rId2" Type="http://schemas.openxmlformats.org/officeDocument/2006/relationships/numbering" Target="numbering.xml"/><Relationship Id="rId16" Type="http://schemas.openxmlformats.org/officeDocument/2006/relationships/hyperlink" Target="https://etalonline.by/webnpa/text.asp?RN=C21900395"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talonline.by/webnpa/text.asp?RN=H11300094" TargetMode="External"/><Relationship Id="rId5" Type="http://schemas.openxmlformats.org/officeDocument/2006/relationships/settings" Target="settings.xml"/><Relationship Id="rId15" Type="http://schemas.openxmlformats.org/officeDocument/2006/relationships/hyperlink" Target="https://etalonline.by/webnpa/text.asp?RN=C21900395" TargetMode="External"/><Relationship Id="rId10" Type="http://schemas.openxmlformats.org/officeDocument/2006/relationships/hyperlink" Target="https://etalonline.by/webnpa/text.asp?RN=H11200419" TargetMode="External"/><Relationship Id="rId19" Type="http://schemas.openxmlformats.org/officeDocument/2006/relationships/hyperlink" Target="mailto:red_ok@tut.by" TargetMode="External"/><Relationship Id="rId4" Type="http://schemas.microsoft.com/office/2007/relationships/stylesWithEffects" Target="stylesWithEffects.xml"/><Relationship Id="rId9" Type="http://schemas.openxmlformats.org/officeDocument/2006/relationships/hyperlink" Target="https://etalonline.by/webnpa/text.asp?RN=H11200419" TargetMode="External"/><Relationship Id="rId14" Type="http://schemas.openxmlformats.org/officeDocument/2006/relationships/hyperlink" Target="https://etalonline.by/webnpa/text.asp?RN=C221007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C6BAE1-2D9C-40C1-836B-F2D2E3C8F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1460</TotalTime>
  <Pages>4</Pages>
  <Words>2327</Words>
  <Characters>13268</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HomeLab</Company>
  <LinksUpToDate>false</LinksUpToDate>
  <CharactersWithSpaces>15564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90</cp:revision>
  <dcterms:created xsi:type="dcterms:W3CDTF">2020-02-10T15:23:00Z</dcterms:created>
  <dcterms:modified xsi:type="dcterms:W3CDTF">2026-05-14T18:42:00Z</dcterms:modified>
</cp:coreProperties>
</file>