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1189A" w:rsidRPr="0021189A" w:rsidRDefault="00DE0B75" w:rsidP="0021189A">
      <w:pPr>
        <w:widowControl w:val="0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1189A">
        <w:rPr>
          <w:rFonts w:ascii="Times New Roman" w:hAnsi="Times New Roman" w:cs="Times New Roman"/>
          <w:b/>
          <w:sz w:val="24"/>
          <w:szCs w:val="24"/>
        </w:rPr>
        <w:t>УДК</w:t>
      </w:r>
      <w:r w:rsidR="0021189A" w:rsidRPr="0021189A">
        <w:rPr>
          <w:rFonts w:ascii="Arial" w:eastAsia="Times New Roman" w:hAnsi="Arial" w:cs="Arial"/>
          <w:b/>
          <w:sz w:val="24"/>
          <w:szCs w:val="24"/>
          <w:lang w:eastAsia="ru-RU"/>
        </w:rPr>
        <w:t xml:space="preserve"> </w:t>
      </w:r>
      <w:r w:rsidR="0021189A" w:rsidRPr="0021189A">
        <w:rPr>
          <w:rFonts w:ascii="Times New Roman" w:hAnsi="Times New Roman" w:cs="Times New Roman"/>
          <w:b/>
          <w:sz w:val="24"/>
          <w:szCs w:val="24"/>
        </w:rPr>
        <w:t>334.722.24</w:t>
      </w:r>
      <w:r w:rsidR="0021189A">
        <w:rPr>
          <w:rFonts w:ascii="Times New Roman" w:hAnsi="Times New Roman" w:cs="Times New Roman"/>
          <w:b/>
          <w:sz w:val="24"/>
          <w:szCs w:val="24"/>
        </w:rPr>
        <w:t>/ББК 65.9</w:t>
      </w:r>
    </w:p>
    <w:p w:rsidR="00DE0B75" w:rsidRPr="00C60B65" w:rsidRDefault="00DE0B75" w:rsidP="00DE0B75">
      <w:pPr>
        <w:widowControl w:val="0"/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C60B65">
        <w:rPr>
          <w:rFonts w:ascii="Times New Roman" w:hAnsi="Times New Roman" w:cs="Times New Roman"/>
          <w:b/>
          <w:sz w:val="24"/>
          <w:szCs w:val="24"/>
        </w:rPr>
        <w:t xml:space="preserve">Ефимова Е.Г., </w:t>
      </w:r>
      <w:proofErr w:type="spellStart"/>
      <w:r w:rsidRPr="00C60B65">
        <w:rPr>
          <w:rFonts w:ascii="Times New Roman" w:hAnsi="Times New Roman" w:cs="Times New Roman"/>
          <w:b/>
          <w:sz w:val="24"/>
          <w:szCs w:val="24"/>
        </w:rPr>
        <w:t>Маклякова</w:t>
      </w:r>
      <w:proofErr w:type="spellEnd"/>
      <w:r w:rsidRPr="00C60B65">
        <w:rPr>
          <w:rFonts w:ascii="Times New Roman" w:hAnsi="Times New Roman" w:cs="Times New Roman"/>
          <w:b/>
          <w:sz w:val="24"/>
          <w:szCs w:val="24"/>
        </w:rPr>
        <w:t xml:space="preserve"> М.И.</w:t>
      </w:r>
    </w:p>
    <w:p w:rsidR="00DE0B75" w:rsidRPr="00DE0B75" w:rsidRDefault="00C60B65" w:rsidP="00DE0B75">
      <w:pPr>
        <w:widowControl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РАЗВИТИЕ</w:t>
      </w:r>
      <w:r w:rsidR="00DE0B75" w:rsidRPr="00DE0B75">
        <w:rPr>
          <w:rFonts w:ascii="Times New Roman" w:hAnsi="Times New Roman" w:cs="Times New Roman"/>
          <w:b/>
          <w:sz w:val="24"/>
          <w:szCs w:val="24"/>
        </w:rPr>
        <w:t xml:space="preserve"> МАЛОГО ПРЕДПРИНИМАТЕЛЬСТВА</w:t>
      </w:r>
      <w:r w:rsidR="00087E2F">
        <w:rPr>
          <w:rFonts w:ascii="Times New Roman" w:hAnsi="Times New Roman" w:cs="Times New Roman"/>
          <w:b/>
          <w:sz w:val="24"/>
          <w:szCs w:val="24"/>
        </w:rPr>
        <w:t xml:space="preserve"> В </w:t>
      </w:r>
      <w:r w:rsidR="00087E2F" w:rsidRPr="00C60B65">
        <w:rPr>
          <w:rFonts w:ascii="Times New Roman" w:hAnsi="Times New Roman" w:cs="Times New Roman"/>
          <w:b/>
          <w:caps/>
          <w:sz w:val="24"/>
          <w:szCs w:val="24"/>
        </w:rPr>
        <w:t>РОССИИ</w:t>
      </w:r>
      <w:r w:rsidRPr="00C60B65">
        <w:rPr>
          <w:rFonts w:ascii="Times New Roman" w:hAnsi="Times New Roman" w:cs="Times New Roman"/>
          <w:b/>
          <w:caps/>
          <w:sz w:val="24"/>
          <w:szCs w:val="24"/>
        </w:rPr>
        <w:t xml:space="preserve"> за период 2014-2024 годы</w:t>
      </w:r>
      <w:r w:rsidR="00087E2F" w:rsidRPr="00C60B65">
        <w:rPr>
          <w:rFonts w:ascii="Times New Roman" w:hAnsi="Times New Roman" w:cs="Times New Roman"/>
          <w:b/>
          <w:caps/>
          <w:sz w:val="24"/>
          <w:szCs w:val="24"/>
        </w:rPr>
        <w:t>:</w:t>
      </w:r>
      <w:r w:rsidR="00087E2F">
        <w:rPr>
          <w:rFonts w:ascii="Times New Roman" w:hAnsi="Times New Roman" w:cs="Times New Roman"/>
          <w:b/>
          <w:sz w:val="24"/>
          <w:szCs w:val="24"/>
        </w:rPr>
        <w:t xml:space="preserve"> ТЕНДЕНЦИИ</w:t>
      </w:r>
      <w:r>
        <w:rPr>
          <w:rFonts w:ascii="Times New Roman" w:hAnsi="Times New Roman" w:cs="Times New Roman"/>
          <w:b/>
          <w:sz w:val="24"/>
          <w:szCs w:val="24"/>
        </w:rPr>
        <w:t>, БАРЬЕРЫ, ПЕРСПЕКТИВЫ</w:t>
      </w:r>
    </w:p>
    <w:p w:rsidR="00C0458A" w:rsidRPr="00C0458A" w:rsidRDefault="00C0458A" w:rsidP="00DE0B75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DE0B75" w:rsidRPr="00DE0B75" w:rsidRDefault="00DE0B75" w:rsidP="00DE0B75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E0B75">
        <w:rPr>
          <w:rFonts w:ascii="Times New Roman" w:hAnsi="Times New Roman" w:cs="Times New Roman"/>
          <w:b/>
          <w:sz w:val="24"/>
          <w:szCs w:val="24"/>
        </w:rPr>
        <w:t>Аннотация.</w:t>
      </w:r>
      <w:r w:rsidR="00F55CBC">
        <w:rPr>
          <w:rFonts w:ascii="Times New Roman" w:hAnsi="Times New Roman" w:cs="Times New Roman"/>
          <w:sz w:val="24"/>
          <w:szCs w:val="24"/>
        </w:rPr>
        <w:t xml:space="preserve"> </w:t>
      </w:r>
      <w:r w:rsidR="00F55CBC" w:rsidRPr="00F55CBC">
        <w:rPr>
          <w:rFonts w:ascii="Times New Roman" w:hAnsi="Times New Roman" w:cs="Times New Roman"/>
          <w:sz w:val="24"/>
          <w:szCs w:val="24"/>
        </w:rPr>
        <w:t>В статье проанализирован</w:t>
      </w:r>
      <w:r w:rsidR="00C0458A">
        <w:rPr>
          <w:rFonts w:ascii="Times New Roman" w:hAnsi="Times New Roman" w:cs="Times New Roman"/>
          <w:sz w:val="24"/>
          <w:szCs w:val="24"/>
        </w:rPr>
        <w:t>ы</w:t>
      </w:r>
      <w:r w:rsidR="00F55CBC" w:rsidRPr="00F55CBC">
        <w:rPr>
          <w:rFonts w:ascii="Times New Roman" w:hAnsi="Times New Roman" w:cs="Times New Roman"/>
          <w:sz w:val="24"/>
          <w:szCs w:val="24"/>
        </w:rPr>
        <w:t xml:space="preserve"> динамика и прич</w:t>
      </w:r>
      <w:r w:rsidR="00F55CBC">
        <w:rPr>
          <w:rFonts w:ascii="Times New Roman" w:hAnsi="Times New Roman" w:cs="Times New Roman"/>
          <w:sz w:val="24"/>
          <w:szCs w:val="24"/>
        </w:rPr>
        <w:t xml:space="preserve">ины закрытия ИП </w:t>
      </w:r>
      <w:r w:rsidR="003E763F">
        <w:rPr>
          <w:rFonts w:ascii="Times New Roman" w:hAnsi="Times New Roman" w:cs="Times New Roman"/>
          <w:sz w:val="24"/>
          <w:szCs w:val="24"/>
        </w:rPr>
        <w:t>за период</w:t>
      </w:r>
      <w:r w:rsidR="00F55CBC">
        <w:rPr>
          <w:rFonts w:ascii="Times New Roman" w:hAnsi="Times New Roman" w:cs="Times New Roman"/>
          <w:sz w:val="24"/>
          <w:szCs w:val="24"/>
        </w:rPr>
        <w:t xml:space="preserve"> 2014-</w:t>
      </w:r>
      <w:r w:rsidR="00F55CBC" w:rsidRPr="00F55CBC">
        <w:rPr>
          <w:rFonts w:ascii="Times New Roman" w:hAnsi="Times New Roman" w:cs="Times New Roman"/>
          <w:sz w:val="24"/>
          <w:szCs w:val="24"/>
        </w:rPr>
        <w:t>2024 гг.</w:t>
      </w:r>
      <w:r w:rsidR="003E763F">
        <w:rPr>
          <w:rFonts w:ascii="Times New Roman" w:hAnsi="Times New Roman" w:cs="Times New Roman"/>
          <w:sz w:val="24"/>
          <w:szCs w:val="24"/>
        </w:rPr>
        <w:t xml:space="preserve"> </w:t>
      </w:r>
      <w:r w:rsidR="003D71B1">
        <w:rPr>
          <w:rFonts w:ascii="Times New Roman" w:hAnsi="Times New Roman" w:cs="Times New Roman"/>
          <w:sz w:val="24"/>
          <w:szCs w:val="24"/>
        </w:rPr>
        <w:t>Проведены межстрановые сравнения доли вклада малого бизнеса в ВВП.</w:t>
      </w:r>
      <w:r w:rsidR="003D71B1" w:rsidRPr="00F55CBC">
        <w:rPr>
          <w:rFonts w:ascii="Times New Roman" w:hAnsi="Times New Roman" w:cs="Times New Roman"/>
          <w:sz w:val="24"/>
          <w:szCs w:val="24"/>
        </w:rPr>
        <w:t xml:space="preserve"> </w:t>
      </w:r>
      <w:r w:rsidR="00F55CBC">
        <w:rPr>
          <w:rFonts w:ascii="Times New Roman" w:hAnsi="Times New Roman" w:cs="Times New Roman"/>
          <w:sz w:val="24"/>
          <w:szCs w:val="24"/>
        </w:rPr>
        <w:t>Выделе</w:t>
      </w:r>
      <w:r w:rsidR="00F55CBC" w:rsidRPr="00F55CBC">
        <w:rPr>
          <w:rFonts w:ascii="Times New Roman" w:hAnsi="Times New Roman" w:cs="Times New Roman"/>
          <w:sz w:val="24"/>
          <w:szCs w:val="24"/>
        </w:rPr>
        <w:t xml:space="preserve">ны перспективы роста доли </w:t>
      </w:r>
      <w:r w:rsidR="00F55CBC">
        <w:rPr>
          <w:rFonts w:ascii="Times New Roman" w:hAnsi="Times New Roman" w:cs="Times New Roman"/>
          <w:sz w:val="24"/>
          <w:szCs w:val="24"/>
        </w:rPr>
        <w:t>малого бизнеса</w:t>
      </w:r>
      <w:r w:rsidR="00F55CBC" w:rsidRPr="00F55CBC">
        <w:rPr>
          <w:rFonts w:ascii="Times New Roman" w:hAnsi="Times New Roman" w:cs="Times New Roman"/>
          <w:sz w:val="24"/>
          <w:szCs w:val="24"/>
        </w:rPr>
        <w:t xml:space="preserve"> в</w:t>
      </w:r>
      <w:r w:rsidR="00F55CBC">
        <w:rPr>
          <w:rFonts w:ascii="Times New Roman" w:hAnsi="Times New Roman" w:cs="Times New Roman"/>
          <w:sz w:val="24"/>
          <w:szCs w:val="24"/>
        </w:rPr>
        <w:t xml:space="preserve"> структуре</w:t>
      </w:r>
      <w:r w:rsidR="00F55CBC" w:rsidRPr="00F55CBC">
        <w:rPr>
          <w:rFonts w:ascii="Times New Roman" w:hAnsi="Times New Roman" w:cs="Times New Roman"/>
          <w:sz w:val="24"/>
          <w:szCs w:val="24"/>
        </w:rPr>
        <w:t xml:space="preserve"> ВВП </w:t>
      </w:r>
      <w:r w:rsidR="00F55CBC">
        <w:rPr>
          <w:rFonts w:ascii="Times New Roman" w:hAnsi="Times New Roman" w:cs="Times New Roman"/>
          <w:sz w:val="24"/>
          <w:szCs w:val="24"/>
        </w:rPr>
        <w:t>России</w:t>
      </w:r>
      <w:r w:rsidR="00F55CBC" w:rsidRPr="00F55CBC">
        <w:rPr>
          <w:rFonts w:ascii="Times New Roman" w:hAnsi="Times New Roman" w:cs="Times New Roman"/>
          <w:sz w:val="24"/>
          <w:szCs w:val="24"/>
        </w:rPr>
        <w:t xml:space="preserve"> в контексте реализации новых национальных целей развития.</w:t>
      </w:r>
    </w:p>
    <w:p w:rsidR="00DE0B75" w:rsidRPr="00DE0B75" w:rsidRDefault="00DE0B75" w:rsidP="00DE0B75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E0B75">
        <w:rPr>
          <w:rFonts w:ascii="Times New Roman" w:hAnsi="Times New Roman" w:cs="Times New Roman"/>
          <w:b/>
          <w:sz w:val="24"/>
          <w:szCs w:val="24"/>
        </w:rPr>
        <w:t>Ключевые слова:</w:t>
      </w:r>
      <w:r w:rsidRPr="00F55CBC">
        <w:rPr>
          <w:rFonts w:ascii="Times New Roman" w:hAnsi="Times New Roman" w:cs="Times New Roman"/>
          <w:sz w:val="24"/>
          <w:szCs w:val="24"/>
        </w:rPr>
        <w:t xml:space="preserve"> </w:t>
      </w:r>
      <w:r w:rsidR="00F55CBC" w:rsidRPr="00F55CBC">
        <w:rPr>
          <w:rFonts w:ascii="Times New Roman" w:hAnsi="Times New Roman" w:cs="Times New Roman"/>
          <w:sz w:val="24"/>
          <w:szCs w:val="24"/>
        </w:rPr>
        <w:t xml:space="preserve">индивидуальное предпринимательство, причины закрытия бизнеса, кредитование, государственная поддержка, институциональные ограничения, </w:t>
      </w:r>
      <w:proofErr w:type="spellStart"/>
      <w:r w:rsidR="00F55CBC" w:rsidRPr="00F55CBC">
        <w:rPr>
          <w:rFonts w:ascii="Times New Roman" w:hAnsi="Times New Roman" w:cs="Times New Roman"/>
          <w:sz w:val="24"/>
          <w:szCs w:val="24"/>
        </w:rPr>
        <w:t>самозанятость</w:t>
      </w:r>
      <w:proofErr w:type="spellEnd"/>
      <w:r w:rsidR="00F55CBC" w:rsidRPr="00F55CBC">
        <w:rPr>
          <w:rFonts w:ascii="Times New Roman" w:hAnsi="Times New Roman" w:cs="Times New Roman"/>
          <w:sz w:val="24"/>
          <w:szCs w:val="24"/>
        </w:rPr>
        <w:t>.</w:t>
      </w:r>
    </w:p>
    <w:p w:rsidR="00DE0B75" w:rsidRDefault="00DE0B75" w:rsidP="00DE0B75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20DC8" w:rsidRPr="00344F6D" w:rsidRDefault="00B20DC8" w:rsidP="00DE0B75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20DC8">
        <w:rPr>
          <w:rFonts w:ascii="Times New Roman" w:hAnsi="Times New Roman" w:cs="Times New Roman"/>
          <w:sz w:val="24"/>
          <w:szCs w:val="24"/>
        </w:rPr>
        <w:t xml:space="preserve">Малое предпринимательство </w:t>
      </w:r>
      <w:r w:rsidR="007011EF">
        <w:rPr>
          <w:rFonts w:ascii="Times New Roman" w:hAnsi="Times New Roman" w:cs="Times New Roman"/>
          <w:sz w:val="24"/>
          <w:szCs w:val="24"/>
        </w:rPr>
        <w:t xml:space="preserve">в экономике страны </w:t>
      </w:r>
      <w:r w:rsidR="006505AB">
        <w:rPr>
          <w:rFonts w:ascii="Times New Roman" w:hAnsi="Times New Roman" w:cs="Times New Roman"/>
          <w:sz w:val="24"/>
          <w:szCs w:val="24"/>
        </w:rPr>
        <w:t>обеспечива</w:t>
      </w:r>
      <w:r w:rsidR="007011EF">
        <w:rPr>
          <w:rFonts w:ascii="Times New Roman" w:hAnsi="Times New Roman" w:cs="Times New Roman"/>
          <w:sz w:val="24"/>
          <w:szCs w:val="24"/>
        </w:rPr>
        <w:t>ет</w:t>
      </w:r>
      <w:r w:rsidRPr="00B20DC8">
        <w:rPr>
          <w:rFonts w:ascii="Times New Roman" w:hAnsi="Times New Roman" w:cs="Times New Roman"/>
          <w:sz w:val="24"/>
          <w:szCs w:val="24"/>
        </w:rPr>
        <w:t xml:space="preserve"> занятость населения, </w:t>
      </w:r>
      <w:r w:rsidRPr="00B20DC8">
        <w:rPr>
          <w:rFonts w:ascii="Times New Roman" w:hAnsi="Times New Roman" w:cs="Times New Roman"/>
          <w:bCs/>
          <w:sz w:val="24"/>
          <w:szCs w:val="24"/>
        </w:rPr>
        <w:t>конкуренцию</w:t>
      </w:r>
      <w:r w:rsidRPr="00B20DC8">
        <w:rPr>
          <w:rFonts w:ascii="Times New Roman" w:hAnsi="Times New Roman" w:cs="Times New Roman"/>
          <w:sz w:val="24"/>
          <w:szCs w:val="24"/>
        </w:rPr>
        <w:t xml:space="preserve"> и </w:t>
      </w:r>
      <w:r w:rsidRPr="00B20DC8">
        <w:rPr>
          <w:rFonts w:ascii="Times New Roman" w:hAnsi="Times New Roman" w:cs="Times New Roman"/>
          <w:bCs/>
          <w:sz w:val="24"/>
          <w:szCs w:val="24"/>
        </w:rPr>
        <w:t>инновационное развитие</w:t>
      </w:r>
      <w:r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="00D41838">
        <w:rPr>
          <w:rFonts w:ascii="Times New Roman" w:hAnsi="Times New Roman" w:cs="Times New Roman"/>
          <w:bCs/>
          <w:sz w:val="24"/>
          <w:szCs w:val="24"/>
        </w:rPr>
        <w:t>П</w:t>
      </w:r>
      <w:r w:rsidR="006505AB">
        <w:rPr>
          <w:rFonts w:ascii="Times New Roman" w:hAnsi="Times New Roman" w:cs="Times New Roman"/>
          <w:bCs/>
          <w:sz w:val="24"/>
          <w:szCs w:val="24"/>
        </w:rPr>
        <w:t>роанализир</w:t>
      </w:r>
      <w:r w:rsidR="00D41838">
        <w:rPr>
          <w:rFonts w:ascii="Times New Roman" w:hAnsi="Times New Roman" w:cs="Times New Roman"/>
          <w:bCs/>
          <w:sz w:val="24"/>
          <w:szCs w:val="24"/>
        </w:rPr>
        <w:t>уем</w:t>
      </w:r>
      <w:r w:rsidR="006505AB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20DC8">
        <w:rPr>
          <w:rFonts w:ascii="Times New Roman" w:hAnsi="Times New Roman" w:cs="Times New Roman"/>
          <w:bCs/>
          <w:sz w:val="24"/>
          <w:szCs w:val="24"/>
        </w:rPr>
        <w:t>динамик</w:t>
      </w:r>
      <w:r w:rsidR="006505AB">
        <w:rPr>
          <w:rFonts w:ascii="Times New Roman" w:hAnsi="Times New Roman" w:cs="Times New Roman"/>
          <w:bCs/>
          <w:sz w:val="24"/>
          <w:szCs w:val="24"/>
        </w:rPr>
        <w:t>у</w:t>
      </w:r>
      <w:r w:rsidRPr="00B20DC8">
        <w:rPr>
          <w:rFonts w:ascii="Times New Roman" w:hAnsi="Times New Roman" w:cs="Times New Roman"/>
          <w:bCs/>
          <w:sz w:val="24"/>
          <w:szCs w:val="24"/>
        </w:rPr>
        <w:t xml:space="preserve"> числа </w:t>
      </w:r>
      <w:r w:rsidR="00D41838">
        <w:rPr>
          <w:rFonts w:ascii="Times New Roman" w:hAnsi="Times New Roman" w:cs="Times New Roman"/>
          <w:bCs/>
          <w:sz w:val="24"/>
          <w:szCs w:val="24"/>
        </w:rPr>
        <w:t>индивидуальных предпринимателей (ИП) в</w:t>
      </w:r>
      <w:r w:rsidRPr="00B20DC8">
        <w:rPr>
          <w:rFonts w:ascii="Times New Roman" w:hAnsi="Times New Roman" w:cs="Times New Roman"/>
          <w:bCs/>
          <w:sz w:val="24"/>
          <w:szCs w:val="24"/>
        </w:rPr>
        <w:t xml:space="preserve"> таблице 1</w:t>
      </w:r>
      <w:r w:rsidR="007011EF">
        <w:rPr>
          <w:rFonts w:ascii="Times New Roman" w:hAnsi="Times New Roman" w:cs="Times New Roman"/>
          <w:bCs/>
          <w:sz w:val="24"/>
          <w:szCs w:val="24"/>
        </w:rPr>
        <w:t xml:space="preserve"> по данным</w:t>
      </w:r>
      <w:r w:rsidR="00D41838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20DC8">
        <w:rPr>
          <w:rFonts w:ascii="Times New Roman" w:hAnsi="Times New Roman" w:cs="Times New Roman"/>
          <w:bCs/>
          <w:sz w:val="24"/>
          <w:szCs w:val="24"/>
        </w:rPr>
        <w:t>источник</w:t>
      </w:r>
      <w:r w:rsidR="007011EF">
        <w:rPr>
          <w:rFonts w:ascii="Times New Roman" w:hAnsi="Times New Roman" w:cs="Times New Roman"/>
          <w:bCs/>
          <w:sz w:val="24"/>
          <w:szCs w:val="24"/>
        </w:rPr>
        <w:t>а</w:t>
      </w:r>
      <w:r w:rsidRPr="00B20DC8">
        <w:rPr>
          <w:rFonts w:ascii="Times New Roman" w:hAnsi="Times New Roman" w:cs="Times New Roman"/>
          <w:bCs/>
          <w:sz w:val="24"/>
          <w:szCs w:val="24"/>
        </w:rPr>
        <w:t xml:space="preserve"> [</w:t>
      </w:r>
      <w:r w:rsidR="0065681D">
        <w:rPr>
          <w:rFonts w:ascii="Times New Roman" w:hAnsi="Times New Roman" w:cs="Times New Roman"/>
          <w:sz w:val="24"/>
          <w:szCs w:val="24"/>
        </w:rPr>
        <w:t>8</w:t>
      </w:r>
      <w:r w:rsidR="007011EF">
        <w:rPr>
          <w:rFonts w:ascii="Times New Roman" w:hAnsi="Times New Roman" w:cs="Times New Roman"/>
          <w:bCs/>
          <w:sz w:val="24"/>
          <w:szCs w:val="24"/>
        </w:rPr>
        <w:t>] и определим</w:t>
      </w:r>
      <w:r w:rsidRPr="00B20DC8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6505AB">
        <w:rPr>
          <w:rFonts w:ascii="Times New Roman" w:hAnsi="Times New Roman" w:cs="Times New Roman"/>
          <w:bCs/>
          <w:sz w:val="24"/>
          <w:szCs w:val="24"/>
        </w:rPr>
        <w:t>тенденции</w:t>
      </w:r>
      <w:r w:rsidR="00344F6D">
        <w:rPr>
          <w:rFonts w:ascii="Times New Roman" w:hAnsi="Times New Roman" w:cs="Times New Roman"/>
          <w:bCs/>
          <w:sz w:val="24"/>
          <w:szCs w:val="24"/>
        </w:rPr>
        <w:t>.</w:t>
      </w:r>
    </w:p>
    <w:p w:rsidR="00DE0B75" w:rsidRDefault="00DE0B75" w:rsidP="00DE0B75">
      <w:pPr>
        <w:widowControl w:val="0"/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 w:rsidRPr="00DE0B75">
        <w:rPr>
          <w:rFonts w:ascii="Times New Roman" w:hAnsi="Times New Roman" w:cs="Times New Roman"/>
          <w:sz w:val="24"/>
          <w:szCs w:val="24"/>
        </w:rPr>
        <w:t>Таблица 1</w:t>
      </w:r>
    </w:p>
    <w:p w:rsidR="00DE0B75" w:rsidRDefault="00DE0B75" w:rsidP="00DE0B75">
      <w:pPr>
        <w:widowControl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Динамика развития индивидуал</w:t>
      </w:r>
      <w:r w:rsidR="003D3F88">
        <w:rPr>
          <w:rFonts w:ascii="Times New Roman" w:hAnsi="Times New Roman" w:cs="Times New Roman"/>
          <w:sz w:val="24"/>
          <w:szCs w:val="24"/>
        </w:rPr>
        <w:t>ьных предпринимателей в России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769"/>
        <w:gridCol w:w="2214"/>
        <w:gridCol w:w="2215"/>
        <w:gridCol w:w="2215"/>
        <w:gridCol w:w="2215"/>
      </w:tblGrid>
      <w:tr w:rsidR="00F03A74" w:rsidTr="00E930E3">
        <w:tc>
          <w:tcPr>
            <w:tcW w:w="769" w:type="dxa"/>
            <w:vAlign w:val="center"/>
          </w:tcPr>
          <w:p w:rsidR="00F03A74" w:rsidRPr="00DE0B75" w:rsidRDefault="006D3311" w:rsidP="00F03A74">
            <w:pPr>
              <w:widowControl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Г</w:t>
            </w:r>
            <w:r w:rsidR="00F03A74" w:rsidRPr="00DE0B75">
              <w:rPr>
                <w:rFonts w:ascii="Times New Roman" w:hAnsi="Times New Roman" w:cs="Times New Roman"/>
                <w:sz w:val="20"/>
                <w:szCs w:val="20"/>
              </w:rPr>
              <w:t>од</w:t>
            </w:r>
          </w:p>
        </w:tc>
        <w:tc>
          <w:tcPr>
            <w:tcW w:w="2214" w:type="dxa"/>
            <w:vAlign w:val="center"/>
          </w:tcPr>
          <w:p w:rsidR="00F03A74" w:rsidRPr="00DE0B75" w:rsidRDefault="00B16111" w:rsidP="00B16111">
            <w:pPr>
              <w:widowControl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Общее число </w:t>
            </w:r>
            <w:r w:rsidR="00F03A74" w:rsidRPr="00DE0B75">
              <w:rPr>
                <w:rFonts w:ascii="Times New Roman" w:hAnsi="Times New Roman" w:cs="Times New Roman"/>
                <w:sz w:val="20"/>
                <w:szCs w:val="20"/>
              </w:rPr>
              <w:t>ИП</w:t>
            </w:r>
          </w:p>
        </w:tc>
        <w:tc>
          <w:tcPr>
            <w:tcW w:w="2215" w:type="dxa"/>
            <w:vAlign w:val="center"/>
          </w:tcPr>
          <w:p w:rsidR="00F03A74" w:rsidRPr="00DE0B75" w:rsidRDefault="00B16111" w:rsidP="00E930E3">
            <w:pPr>
              <w:widowControl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Числ</w:t>
            </w:r>
            <w:r w:rsidR="00F03A74" w:rsidRPr="00DE0B75">
              <w:rPr>
                <w:rFonts w:ascii="Times New Roman" w:hAnsi="Times New Roman" w:cs="Times New Roman"/>
                <w:sz w:val="20"/>
                <w:szCs w:val="20"/>
              </w:rPr>
              <w:t>о регистраций</w:t>
            </w:r>
            <w:r w:rsidR="00F03A74">
              <w:rPr>
                <w:rFonts w:ascii="Times New Roman" w:hAnsi="Times New Roman" w:cs="Times New Roman"/>
                <w:sz w:val="20"/>
                <w:szCs w:val="20"/>
              </w:rPr>
              <w:t xml:space="preserve"> ИП</w:t>
            </w:r>
          </w:p>
        </w:tc>
        <w:tc>
          <w:tcPr>
            <w:tcW w:w="2215" w:type="dxa"/>
            <w:vAlign w:val="center"/>
          </w:tcPr>
          <w:p w:rsidR="00F03A74" w:rsidRPr="00DE0B75" w:rsidRDefault="00B16111" w:rsidP="00F03A74">
            <w:pPr>
              <w:widowControl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Число</w:t>
            </w:r>
            <w:r w:rsidR="00F03A74">
              <w:rPr>
                <w:rFonts w:ascii="Times New Roman" w:hAnsi="Times New Roman" w:cs="Times New Roman"/>
                <w:sz w:val="20"/>
                <w:szCs w:val="20"/>
              </w:rPr>
              <w:t xml:space="preserve"> закрытий ИП</w:t>
            </w:r>
          </w:p>
        </w:tc>
        <w:tc>
          <w:tcPr>
            <w:tcW w:w="2215" w:type="dxa"/>
            <w:vAlign w:val="center"/>
          </w:tcPr>
          <w:p w:rsidR="00F03A74" w:rsidRDefault="00F03A74" w:rsidP="00F03A74">
            <w:pPr>
              <w:widowControl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Сальдо </w:t>
            </w:r>
            <w:r w:rsidR="00B16111">
              <w:rPr>
                <w:rFonts w:ascii="Times New Roman" w:hAnsi="Times New Roman" w:cs="Times New Roman"/>
                <w:sz w:val="20"/>
                <w:szCs w:val="20"/>
              </w:rPr>
              <w:t xml:space="preserve">открытых и закрытых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ИП</w:t>
            </w:r>
          </w:p>
        </w:tc>
      </w:tr>
      <w:tr w:rsidR="00F03A74" w:rsidTr="00E930E3">
        <w:tc>
          <w:tcPr>
            <w:tcW w:w="769" w:type="dxa"/>
          </w:tcPr>
          <w:p w:rsidR="00F03A74" w:rsidRPr="00DE0B75" w:rsidRDefault="00F03A74" w:rsidP="00DE0B75">
            <w:pPr>
              <w:widowControl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2014</w:t>
            </w:r>
          </w:p>
        </w:tc>
        <w:tc>
          <w:tcPr>
            <w:tcW w:w="2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3A74" w:rsidRPr="00DE0B75" w:rsidRDefault="00F03A74" w:rsidP="00DE0B75">
            <w:pPr>
              <w:widowControl w:val="0"/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0" w:name="_Toc189380700"/>
            <w:r w:rsidRPr="00DE0B75">
              <w:rPr>
                <w:rStyle w:val="a4"/>
                <w:rFonts w:ascii="Times New Roman" w:hAnsi="Times New Roman" w:cs="Times New Roman"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3 500 700</w:t>
            </w:r>
            <w:bookmarkEnd w:id="0"/>
          </w:p>
        </w:tc>
        <w:tc>
          <w:tcPr>
            <w:tcW w:w="22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3A74" w:rsidRPr="00DE0B75" w:rsidRDefault="00F03A74" w:rsidP="00DE0B75">
            <w:pPr>
              <w:widowControl w:val="0"/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1" w:name="_Toc189380701"/>
            <w:r w:rsidRPr="00DE0B75">
              <w:rPr>
                <w:rStyle w:val="a4"/>
                <w:rFonts w:ascii="Times New Roman" w:hAnsi="Times New Roman" w:cs="Times New Roman"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450 200</w:t>
            </w:r>
            <w:bookmarkEnd w:id="1"/>
          </w:p>
        </w:tc>
        <w:tc>
          <w:tcPr>
            <w:tcW w:w="22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3A74" w:rsidRPr="00DE0B75" w:rsidRDefault="00F03A74" w:rsidP="00DE0B75">
            <w:pPr>
              <w:widowControl w:val="0"/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2" w:name="_Toc189380702"/>
            <w:r w:rsidRPr="00DE0B75">
              <w:rPr>
                <w:rStyle w:val="a4"/>
                <w:rFonts w:ascii="Times New Roman" w:hAnsi="Times New Roman" w:cs="Times New Roman"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517 800</w:t>
            </w:r>
            <w:bookmarkEnd w:id="2"/>
          </w:p>
        </w:tc>
        <w:tc>
          <w:tcPr>
            <w:tcW w:w="22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03A74" w:rsidRPr="00DE0B75" w:rsidRDefault="006F6FEB" w:rsidP="00DE0B75">
            <w:pPr>
              <w:widowControl w:val="0"/>
              <w:tabs>
                <w:tab w:val="left" w:pos="1440"/>
              </w:tabs>
              <w:jc w:val="center"/>
              <w:rPr>
                <w:rStyle w:val="a4"/>
                <w:rFonts w:ascii="Times New Roman" w:hAnsi="Times New Roman" w:cs="Times New Roman"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</w:pPr>
            <w:r w:rsidRPr="006F6FEB">
              <w:rPr>
                <w:rFonts w:ascii="Times New Roman" w:hAnsi="Times New Roman" w:cs="Times New Roman"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– </w:t>
            </w:r>
            <w:r>
              <w:rPr>
                <w:rStyle w:val="a4"/>
                <w:rFonts w:ascii="Times New Roman" w:hAnsi="Times New Roman" w:cs="Times New Roman"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67</w:t>
            </w:r>
            <w:r w:rsidR="00F03A74">
              <w:rPr>
                <w:rStyle w:val="a4"/>
                <w:rFonts w:ascii="Times New Roman" w:hAnsi="Times New Roman" w:cs="Times New Roman"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 600</w:t>
            </w:r>
          </w:p>
        </w:tc>
      </w:tr>
      <w:tr w:rsidR="00F03A74" w:rsidTr="00E930E3">
        <w:tc>
          <w:tcPr>
            <w:tcW w:w="769" w:type="dxa"/>
          </w:tcPr>
          <w:p w:rsidR="00F03A74" w:rsidRPr="00DE0B75" w:rsidRDefault="00F03A74" w:rsidP="00DE0B75">
            <w:pPr>
              <w:widowControl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2015</w:t>
            </w:r>
          </w:p>
        </w:tc>
        <w:tc>
          <w:tcPr>
            <w:tcW w:w="2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3A74" w:rsidRPr="00DE0B75" w:rsidRDefault="00F03A74" w:rsidP="00DE0B75">
            <w:pPr>
              <w:widowControl w:val="0"/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3" w:name="_Toc189380704"/>
            <w:r w:rsidRPr="00DE0B75">
              <w:rPr>
                <w:rStyle w:val="a4"/>
                <w:rFonts w:ascii="Times New Roman" w:hAnsi="Times New Roman" w:cs="Times New Roman"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3 420 600</w:t>
            </w:r>
            <w:bookmarkEnd w:id="3"/>
          </w:p>
        </w:tc>
        <w:tc>
          <w:tcPr>
            <w:tcW w:w="22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3A74" w:rsidRPr="00DE0B75" w:rsidRDefault="00F03A74" w:rsidP="00DE0B75">
            <w:pPr>
              <w:widowControl w:val="0"/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4" w:name="_Toc189380705"/>
            <w:r w:rsidRPr="00DE0B75">
              <w:rPr>
                <w:rStyle w:val="a4"/>
                <w:rFonts w:ascii="Times New Roman" w:hAnsi="Times New Roman" w:cs="Times New Roman"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653 400</w:t>
            </w:r>
            <w:bookmarkEnd w:id="4"/>
          </w:p>
        </w:tc>
        <w:tc>
          <w:tcPr>
            <w:tcW w:w="22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3A74" w:rsidRPr="00DE0B75" w:rsidRDefault="00F03A74" w:rsidP="00DE0B75">
            <w:pPr>
              <w:widowControl w:val="0"/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5" w:name="_Toc189380706"/>
            <w:r w:rsidRPr="00DE0B75">
              <w:rPr>
                <w:rStyle w:val="a4"/>
                <w:rFonts w:ascii="Times New Roman" w:hAnsi="Times New Roman" w:cs="Times New Roman"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564 500</w:t>
            </w:r>
            <w:bookmarkEnd w:id="5"/>
          </w:p>
        </w:tc>
        <w:tc>
          <w:tcPr>
            <w:tcW w:w="22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03A74" w:rsidRPr="00DE0B75" w:rsidRDefault="006F6FEB" w:rsidP="00DE0B75">
            <w:pPr>
              <w:widowControl w:val="0"/>
              <w:tabs>
                <w:tab w:val="left" w:pos="1440"/>
              </w:tabs>
              <w:jc w:val="center"/>
              <w:rPr>
                <w:rStyle w:val="a4"/>
                <w:rFonts w:ascii="Times New Roman" w:hAnsi="Times New Roman" w:cs="Times New Roman"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</w:pPr>
            <w:r>
              <w:rPr>
                <w:rStyle w:val="a4"/>
                <w:rFonts w:ascii="Times New Roman" w:hAnsi="Times New Roman" w:cs="Times New Roman"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+ </w:t>
            </w:r>
            <w:r w:rsidR="00F03A74">
              <w:rPr>
                <w:rStyle w:val="a4"/>
                <w:rFonts w:ascii="Times New Roman" w:hAnsi="Times New Roman" w:cs="Times New Roman"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88 900</w:t>
            </w:r>
          </w:p>
        </w:tc>
      </w:tr>
      <w:tr w:rsidR="00F03A74" w:rsidTr="00E930E3">
        <w:tc>
          <w:tcPr>
            <w:tcW w:w="769" w:type="dxa"/>
          </w:tcPr>
          <w:p w:rsidR="00F03A74" w:rsidRPr="00DE0B75" w:rsidRDefault="00F03A74" w:rsidP="00DE0B75">
            <w:pPr>
              <w:widowControl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2016</w:t>
            </w:r>
          </w:p>
        </w:tc>
        <w:tc>
          <w:tcPr>
            <w:tcW w:w="2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3A74" w:rsidRPr="00DE0B75" w:rsidRDefault="00F03A74" w:rsidP="00DE0B75">
            <w:pPr>
              <w:widowControl w:val="0"/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6" w:name="_Toc189380708"/>
            <w:r w:rsidRPr="00DE0B75">
              <w:rPr>
                <w:rStyle w:val="a4"/>
                <w:rFonts w:ascii="Times New Roman" w:hAnsi="Times New Roman" w:cs="Times New Roman"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3 500 000</w:t>
            </w:r>
            <w:bookmarkEnd w:id="6"/>
          </w:p>
        </w:tc>
        <w:tc>
          <w:tcPr>
            <w:tcW w:w="22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3A74" w:rsidRPr="00DE0B75" w:rsidRDefault="00F03A74" w:rsidP="00DE0B75">
            <w:pPr>
              <w:widowControl w:val="0"/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7" w:name="_Toc189380709"/>
            <w:r w:rsidRPr="00DE0B75">
              <w:rPr>
                <w:rStyle w:val="a4"/>
                <w:rFonts w:ascii="Times New Roman" w:hAnsi="Times New Roman" w:cs="Times New Roman"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581 700</w:t>
            </w:r>
            <w:bookmarkEnd w:id="7"/>
          </w:p>
        </w:tc>
        <w:tc>
          <w:tcPr>
            <w:tcW w:w="22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3A74" w:rsidRPr="00DE0B75" w:rsidRDefault="00F03A74" w:rsidP="00DE0B75">
            <w:pPr>
              <w:widowControl w:val="0"/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8" w:name="_Toc189380710"/>
            <w:r w:rsidRPr="00DE0B75">
              <w:rPr>
                <w:rStyle w:val="a4"/>
                <w:rFonts w:ascii="Times New Roman" w:hAnsi="Times New Roman" w:cs="Times New Roman"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517 800</w:t>
            </w:r>
            <w:bookmarkEnd w:id="8"/>
          </w:p>
        </w:tc>
        <w:tc>
          <w:tcPr>
            <w:tcW w:w="22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03A74" w:rsidRPr="00DE0B75" w:rsidRDefault="006F6FEB" w:rsidP="00DE0B75">
            <w:pPr>
              <w:widowControl w:val="0"/>
              <w:tabs>
                <w:tab w:val="left" w:pos="1440"/>
              </w:tabs>
              <w:jc w:val="center"/>
              <w:rPr>
                <w:rStyle w:val="a4"/>
                <w:rFonts w:ascii="Times New Roman" w:hAnsi="Times New Roman" w:cs="Times New Roman"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</w:pPr>
            <w:r>
              <w:rPr>
                <w:rStyle w:val="a4"/>
                <w:rFonts w:ascii="Times New Roman" w:hAnsi="Times New Roman" w:cs="Times New Roman"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+ </w:t>
            </w:r>
            <w:r w:rsidR="00F03A74">
              <w:rPr>
                <w:rStyle w:val="a4"/>
                <w:rFonts w:ascii="Times New Roman" w:hAnsi="Times New Roman" w:cs="Times New Roman"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63 900</w:t>
            </w:r>
          </w:p>
        </w:tc>
      </w:tr>
      <w:tr w:rsidR="00F03A74" w:rsidTr="00E930E3">
        <w:tc>
          <w:tcPr>
            <w:tcW w:w="769" w:type="dxa"/>
          </w:tcPr>
          <w:p w:rsidR="00F03A74" w:rsidRPr="00DE0B75" w:rsidRDefault="00F03A74" w:rsidP="00DE0B75">
            <w:pPr>
              <w:widowControl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2017</w:t>
            </w:r>
          </w:p>
        </w:tc>
        <w:tc>
          <w:tcPr>
            <w:tcW w:w="2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3A74" w:rsidRPr="00DE0B75" w:rsidRDefault="00F03A74" w:rsidP="00DE0B75">
            <w:pPr>
              <w:widowControl w:val="0"/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9" w:name="_Toc189380712"/>
            <w:r w:rsidRPr="00DE0B75">
              <w:rPr>
                <w:rStyle w:val="a4"/>
                <w:rFonts w:ascii="Times New Roman" w:hAnsi="Times New Roman" w:cs="Times New Roman"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3 996 000</w:t>
            </w:r>
            <w:bookmarkEnd w:id="9"/>
          </w:p>
        </w:tc>
        <w:tc>
          <w:tcPr>
            <w:tcW w:w="22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3A74" w:rsidRPr="00DE0B75" w:rsidRDefault="00F03A74" w:rsidP="00DE0B75">
            <w:pPr>
              <w:widowControl w:val="0"/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10" w:name="_Toc189380713"/>
            <w:r w:rsidRPr="00DE0B75">
              <w:rPr>
                <w:rStyle w:val="a4"/>
                <w:rFonts w:ascii="Times New Roman" w:hAnsi="Times New Roman" w:cs="Times New Roman"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496 000</w:t>
            </w:r>
            <w:bookmarkEnd w:id="10"/>
          </w:p>
        </w:tc>
        <w:tc>
          <w:tcPr>
            <w:tcW w:w="22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3A74" w:rsidRPr="00DE0B75" w:rsidRDefault="00F03A74" w:rsidP="00DE0B75">
            <w:pPr>
              <w:widowControl w:val="0"/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11" w:name="_Toc189380714"/>
            <w:r w:rsidRPr="00DE0B75">
              <w:rPr>
                <w:rStyle w:val="a4"/>
                <w:rFonts w:ascii="Times New Roman" w:hAnsi="Times New Roman" w:cs="Times New Roman"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400 000</w:t>
            </w:r>
            <w:bookmarkEnd w:id="11"/>
          </w:p>
        </w:tc>
        <w:tc>
          <w:tcPr>
            <w:tcW w:w="22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03A74" w:rsidRPr="00DE0B75" w:rsidRDefault="006F6FEB" w:rsidP="00DE0B75">
            <w:pPr>
              <w:widowControl w:val="0"/>
              <w:tabs>
                <w:tab w:val="left" w:pos="1440"/>
              </w:tabs>
              <w:jc w:val="center"/>
              <w:rPr>
                <w:rStyle w:val="a4"/>
                <w:rFonts w:ascii="Times New Roman" w:hAnsi="Times New Roman" w:cs="Times New Roman"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</w:pPr>
            <w:r>
              <w:rPr>
                <w:rFonts w:ascii="Times New Roman" w:hAnsi="Times New Roman" w:cs="Times New Roman"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+ </w:t>
            </w:r>
            <w:r w:rsidR="00F03A74">
              <w:rPr>
                <w:rFonts w:ascii="Times New Roman" w:hAnsi="Times New Roman" w:cs="Times New Roman"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96 000</w:t>
            </w:r>
          </w:p>
        </w:tc>
      </w:tr>
      <w:tr w:rsidR="00F03A74" w:rsidTr="00E930E3">
        <w:tc>
          <w:tcPr>
            <w:tcW w:w="769" w:type="dxa"/>
          </w:tcPr>
          <w:p w:rsidR="00F03A74" w:rsidRPr="00DE0B75" w:rsidRDefault="00F03A74" w:rsidP="00DE0B75">
            <w:pPr>
              <w:widowControl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2018</w:t>
            </w:r>
          </w:p>
        </w:tc>
        <w:tc>
          <w:tcPr>
            <w:tcW w:w="2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3A74" w:rsidRPr="00DE0B75" w:rsidRDefault="00F03A74" w:rsidP="00DE0B75">
            <w:pPr>
              <w:widowControl w:val="0"/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12" w:name="_Toc189380716"/>
            <w:r w:rsidRPr="00DE0B75">
              <w:rPr>
                <w:rStyle w:val="a4"/>
                <w:rFonts w:ascii="Times New Roman" w:hAnsi="Times New Roman" w:cs="Times New Roman"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4 000 000</w:t>
            </w:r>
            <w:bookmarkEnd w:id="12"/>
          </w:p>
        </w:tc>
        <w:tc>
          <w:tcPr>
            <w:tcW w:w="22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3A74" w:rsidRPr="00DE0B75" w:rsidRDefault="00F03A74" w:rsidP="00DE0B75">
            <w:pPr>
              <w:widowControl w:val="0"/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13" w:name="_Toc189380717"/>
            <w:r w:rsidRPr="00DE0B75">
              <w:rPr>
                <w:rStyle w:val="a4"/>
                <w:rFonts w:ascii="Times New Roman" w:hAnsi="Times New Roman" w:cs="Times New Roman"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504 000</w:t>
            </w:r>
            <w:bookmarkEnd w:id="13"/>
          </w:p>
        </w:tc>
        <w:tc>
          <w:tcPr>
            <w:tcW w:w="22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3A74" w:rsidRPr="00DE0B75" w:rsidRDefault="00F03A74" w:rsidP="00DE0B75">
            <w:pPr>
              <w:widowControl w:val="0"/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14" w:name="_Toc189380718"/>
            <w:r w:rsidRPr="00DE0B75">
              <w:rPr>
                <w:rStyle w:val="a4"/>
                <w:rFonts w:ascii="Times New Roman" w:hAnsi="Times New Roman" w:cs="Times New Roman"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500 000</w:t>
            </w:r>
            <w:bookmarkEnd w:id="14"/>
          </w:p>
        </w:tc>
        <w:tc>
          <w:tcPr>
            <w:tcW w:w="22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03A74" w:rsidRPr="00DE0B75" w:rsidRDefault="006F6FEB" w:rsidP="00DE0B75">
            <w:pPr>
              <w:widowControl w:val="0"/>
              <w:tabs>
                <w:tab w:val="left" w:pos="1440"/>
              </w:tabs>
              <w:jc w:val="center"/>
              <w:rPr>
                <w:rStyle w:val="a4"/>
                <w:rFonts w:ascii="Times New Roman" w:hAnsi="Times New Roman" w:cs="Times New Roman"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</w:pPr>
            <w:r>
              <w:rPr>
                <w:rFonts w:ascii="Times New Roman" w:hAnsi="Times New Roman" w:cs="Times New Roman"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+ </w:t>
            </w:r>
            <w:r w:rsidR="00F03A74">
              <w:rPr>
                <w:rFonts w:ascii="Times New Roman" w:hAnsi="Times New Roman" w:cs="Times New Roman"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4 000</w:t>
            </w:r>
          </w:p>
        </w:tc>
      </w:tr>
      <w:tr w:rsidR="00F03A74" w:rsidTr="00E930E3">
        <w:tc>
          <w:tcPr>
            <w:tcW w:w="769" w:type="dxa"/>
          </w:tcPr>
          <w:p w:rsidR="00F03A74" w:rsidRPr="00DE0B75" w:rsidRDefault="00F03A74" w:rsidP="00DE0B75">
            <w:pPr>
              <w:widowControl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2019</w:t>
            </w:r>
          </w:p>
        </w:tc>
        <w:tc>
          <w:tcPr>
            <w:tcW w:w="2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3A74" w:rsidRPr="00DE0B75" w:rsidRDefault="00F03A74" w:rsidP="00DE0B75">
            <w:pPr>
              <w:widowControl w:val="0"/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15" w:name="_Toc189380720"/>
            <w:r w:rsidRPr="00DE0B75">
              <w:rPr>
                <w:rStyle w:val="a4"/>
                <w:rFonts w:ascii="Times New Roman" w:hAnsi="Times New Roman" w:cs="Times New Roman"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4 014 000</w:t>
            </w:r>
            <w:bookmarkEnd w:id="15"/>
          </w:p>
        </w:tc>
        <w:tc>
          <w:tcPr>
            <w:tcW w:w="22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3A74" w:rsidRPr="00DE0B75" w:rsidRDefault="00F03A74" w:rsidP="00DE0B75">
            <w:pPr>
              <w:widowControl w:val="0"/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16" w:name="_Toc189380721"/>
            <w:r w:rsidRPr="00DE0B75">
              <w:rPr>
                <w:rStyle w:val="a4"/>
                <w:rFonts w:ascii="Times New Roman" w:hAnsi="Times New Roman" w:cs="Times New Roman"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518 000</w:t>
            </w:r>
            <w:bookmarkEnd w:id="16"/>
          </w:p>
        </w:tc>
        <w:tc>
          <w:tcPr>
            <w:tcW w:w="22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3A74" w:rsidRPr="00DE0B75" w:rsidRDefault="00F03A74" w:rsidP="00DE0B75">
            <w:pPr>
              <w:widowControl w:val="0"/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17" w:name="_Toc189380722"/>
            <w:r w:rsidRPr="00DE0B75">
              <w:rPr>
                <w:rStyle w:val="a4"/>
                <w:rFonts w:ascii="Times New Roman" w:hAnsi="Times New Roman" w:cs="Times New Roman"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508 000</w:t>
            </w:r>
            <w:bookmarkEnd w:id="17"/>
          </w:p>
        </w:tc>
        <w:tc>
          <w:tcPr>
            <w:tcW w:w="22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03A74" w:rsidRPr="00DE0B75" w:rsidRDefault="006F6FEB" w:rsidP="00DE0B75">
            <w:pPr>
              <w:widowControl w:val="0"/>
              <w:tabs>
                <w:tab w:val="left" w:pos="1440"/>
              </w:tabs>
              <w:jc w:val="center"/>
              <w:rPr>
                <w:rStyle w:val="a4"/>
                <w:rFonts w:ascii="Times New Roman" w:hAnsi="Times New Roman" w:cs="Times New Roman"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</w:pPr>
            <w:r>
              <w:rPr>
                <w:rFonts w:ascii="Times New Roman" w:hAnsi="Times New Roman" w:cs="Times New Roman"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+ </w:t>
            </w:r>
            <w:r w:rsidR="00F03A74">
              <w:rPr>
                <w:rFonts w:ascii="Times New Roman" w:hAnsi="Times New Roman" w:cs="Times New Roman"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10 000</w:t>
            </w:r>
          </w:p>
        </w:tc>
      </w:tr>
      <w:tr w:rsidR="00F03A74" w:rsidTr="00E930E3">
        <w:tc>
          <w:tcPr>
            <w:tcW w:w="769" w:type="dxa"/>
          </w:tcPr>
          <w:p w:rsidR="00F03A74" w:rsidRPr="00DE0B75" w:rsidRDefault="00F03A74" w:rsidP="00DE0B75">
            <w:pPr>
              <w:widowControl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2020</w:t>
            </w:r>
          </w:p>
        </w:tc>
        <w:tc>
          <w:tcPr>
            <w:tcW w:w="2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3A74" w:rsidRPr="00DE0B75" w:rsidRDefault="00F03A74" w:rsidP="00DE0B75">
            <w:pPr>
              <w:widowControl w:val="0"/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18" w:name="_Toc189380724"/>
            <w:r w:rsidRPr="00DE0B75">
              <w:rPr>
                <w:rStyle w:val="a4"/>
                <w:rFonts w:ascii="Times New Roman" w:hAnsi="Times New Roman" w:cs="Times New Roman"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2 300 000</w:t>
            </w:r>
            <w:bookmarkEnd w:id="18"/>
          </w:p>
        </w:tc>
        <w:tc>
          <w:tcPr>
            <w:tcW w:w="22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3A74" w:rsidRPr="00DE0B75" w:rsidRDefault="00F03A74" w:rsidP="00DE0B75">
            <w:pPr>
              <w:widowControl w:val="0"/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19" w:name="_Toc189380725"/>
            <w:r w:rsidRPr="00DE0B75">
              <w:rPr>
                <w:rStyle w:val="a4"/>
                <w:rFonts w:ascii="Times New Roman" w:hAnsi="Times New Roman" w:cs="Times New Roman"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621 000</w:t>
            </w:r>
            <w:bookmarkEnd w:id="19"/>
          </w:p>
        </w:tc>
        <w:tc>
          <w:tcPr>
            <w:tcW w:w="22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3A74" w:rsidRPr="00DE0B75" w:rsidRDefault="00F03A74" w:rsidP="00DE0B75">
            <w:pPr>
              <w:widowControl w:val="0"/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20" w:name="_Toc189380726"/>
            <w:r w:rsidRPr="00DE0B75">
              <w:rPr>
                <w:rStyle w:val="a4"/>
                <w:rFonts w:ascii="Times New Roman" w:hAnsi="Times New Roman" w:cs="Times New Roman"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964 000</w:t>
            </w:r>
            <w:bookmarkEnd w:id="20"/>
          </w:p>
        </w:tc>
        <w:tc>
          <w:tcPr>
            <w:tcW w:w="22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03A74" w:rsidRPr="00DE0B75" w:rsidRDefault="00F03A74" w:rsidP="00DE0B75">
            <w:pPr>
              <w:widowControl w:val="0"/>
              <w:tabs>
                <w:tab w:val="left" w:pos="1440"/>
              </w:tabs>
              <w:jc w:val="center"/>
              <w:rPr>
                <w:rStyle w:val="a4"/>
                <w:rFonts w:ascii="Times New Roman" w:hAnsi="Times New Roman" w:cs="Times New Roman"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</w:pPr>
            <w:r w:rsidRPr="00F03A74">
              <w:rPr>
                <w:rFonts w:ascii="Times New Roman" w:hAnsi="Times New Roman" w:cs="Times New Roman"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–</w:t>
            </w:r>
            <w:r>
              <w:rPr>
                <w:rFonts w:ascii="Times New Roman" w:hAnsi="Times New Roman" w:cs="Times New Roman"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 343 000</w:t>
            </w:r>
          </w:p>
        </w:tc>
      </w:tr>
      <w:tr w:rsidR="00F03A74" w:rsidTr="00E930E3">
        <w:tc>
          <w:tcPr>
            <w:tcW w:w="769" w:type="dxa"/>
          </w:tcPr>
          <w:p w:rsidR="00F03A74" w:rsidRDefault="00F03A74" w:rsidP="00DE0B75">
            <w:pPr>
              <w:widowControl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2021</w:t>
            </w:r>
          </w:p>
        </w:tc>
        <w:tc>
          <w:tcPr>
            <w:tcW w:w="2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3A74" w:rsidRPr="00DE0B75" w:rsidRDefault="00F03A74" w:rsidP="00DE0B75">
            <w:pPr>
              <w:widowControl w:val="0"/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21" w:name="_Toc189380728"/>
            <w:r w:rsidRPr="00DE0B75">
              <w:rPr>
                <w:rStyle w:val="a4"/>
                <w:rFonts w:ascii="Times New Roman" w:hAnsi="Times New Roman" w:cs="Times New Roman"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3 560 000</w:t>
            </w:r>
            <w:bookmarkEnd w:id="21"/>
          </w:p>
        </w:tc>
        <w:tc>
          <w:tcPr>
            <w:tcW w:w="22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3A74" w:rsidRPr="00DE0B75" w:rsidRDefault="00F03A74" w:rsidP="00DE0B75">
            <w:pPr>
              <w:widowControl w:val="0"/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22" w:name="_Toc189380729"/>
            <w:r w:rsidRPr="00DE0B75">
              <w:rPr>
                <w:rStyle w:val="a4"/>
                <w:rFonts w:ascii="Times New Roman" w:hAnsi="Times New Roman" w:cs="Times New Roman"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824 680</w:t>
            </w:r>
            <w:bookmarkEnd w:id="22"/>
          </w:p>
        </w:tc>
        <w:tc>
          <w:tcPr>
            <w:tcW w:w="22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3A74" w:rsidRPr="00DE0B75" w:rsidRDefault="00F03A74" w:rsidP="00DE0B75">
            <w:pPr>
              <w:widowControl w:val="0"/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23" w:name="_Toc189380730"/>
            <w:r w:rsidRPr="00DE0B75">
              <w:rPr>
                <w:rStyle w:val="a4"/>
                <w:rFonts w:ascii="Times New Roman" w:hAnsi="Times New Roman" w:cs="Times New Roman"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799 860</w:t>
            </w:r>
            <w:bookmarkEnd w:id="23"/>
          </w:p>
        </w:tc>
        <w:tc>
          <w:tcPr>
            <w:tcW w:w="22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03A74" w:rsidRPr="00DE0B75" w:rsidRDefault="006F6FEB" w:rsidP="006F6FEB">
            <w:pPr>
              <w:widowControl w:val="0"/>
              <w:tabs>
                <w:tab w:val="left" w:pos="1440"/>
              </w:tabs>
              <w:jc w:val="center"/>
              <w:rPr>
                <w:rStyle w:val="a4"/>
                <w:rFonts w:ascii="Times New Roman" w:hAnsi="Times New Roman" w:cs="Times New Roman"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</w:pPr>
            <w:r>
              <w:rPr>
                <w:rStyle w:val="a4"/>
                <w:rFonts w:ascii="Times New Roman" w:hAnsi="Times New Roman" w:cs="Times New Roman"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+ </w:t>
            </w:r>
            <w:r w:rsidR="00F03A74">
              <w:rPr>
                <w:rStyle w:val="a4"/>
                <w:rFonts w:ascii="Times New Roman" w:hAnsi="Times New Roman" w:cs="Times New Roman"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2</w:t>
            </w:r>
            <w:r>
              <w:rPr>
                <w:rStyle w:val="a4"/>
                <w:rFonts w:ascii="Times New Roman" w:hAnsi="Times New Roman" w:cs="Times New Roman"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4</w:t>
            </w:r>
            <w:r w:rsidR="00F03A74">
              <w:rPr>
                <w:rStyle w:val="a4"/>
                <w:rFonts w:ascii="Times New Roman" w:hAnsi="Times New Roman" w:cs="Times New Roman"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 8</w:t>
            </w:r>
            <w:r>
              <w:rPr>
                <w:rStyle w:val="a4"/>
                <w:rFonts w:ascii="Times New Roman" w:hAnsi="Times New Roman" w:cs="Times New Roman"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2</w:t>
            </w:r>
            <w:r w:rsidR="00F03A74">
              <w:rPr>
                <w:rStyle w:val="a4"/>
                <w:rFonts w:ascii="Times New Roman" w:hAnsi="Times New Roman" w:cs="Times New Roman"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0</w:t>
            </w:r>
          </w:p>
        </w:tc>
      </w:tr>
      <w:tr w:rsidR="00F03A74" w:rsidTr="00E930E3">
        <w:tc>
          <w:tcPr>
            <w:tcW w:w="769" w:type="dxa"/>
          </w:tcPr>
          <w:p w:rsidR="00F03A74" w:rsidRDefault="00F03A74" w:rsidP="00DE0B75">
            <w:pPr>
              <w:widowControl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2022</w:t>
            </w:r>
          </w:p>
        </w:tc>
        <w:tc>
          <w:tcPr>
            <w:tcW w:w="2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3A74" w:rsidRPr="00DE0B75" w:rsidRDefault="00F03A74" w:rsidP="00DE0B75">
            <w:pPr>
              <w:widowControl w:val="0"/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24" w:name="_Toc189380732"/>
            <w:r w:rsidRPr="00DE0B75">
              <w:rPr>
                <w:rStyle w:val="a4"/>
                <w:rFonts w:ascii="Times New Roman" w:hAnsi="Times New Roman" w:cs="Times New Roman"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3 590 000</w:t>
            </w:r>
            <w:bookmarkEnd w:id="24"/>
          </w:p>
        </w:tc>
        <w:tc>
          <w:tcPr>
            <w:tcW w:w="22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3A74" w:rsidRPr="00DE0B75" w:rsidRDefault="00F03A74" w:rsidP="00DE0B75">
            <w:pPr>
              <w:widowControl w:val="0"/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25" w:name="_Toc189380733"/>
            <w:r w:rsidRPr="00DE0B75">
              <w:rPr>
                <w:rStyle w:val="a4"/>
                <w:rFonts w:ascii="Times New Roman" w:hAnsi="Times New Roman" w:cs="Times New Roman"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809 000</w:t>
            </w:r>
            <w:bookmarkEnd w:id="25"/>
          </w:p>
        </w:tc>
        <w:tc>
          <w:tcPr>
            <w:tcW w:w="22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3A74" w:rsidRPr="00DE0B75" w:rsidRDefault="00F03A74" w:rsidP="00DE0B75">
            <w:pPr>
              <w:widowControl w:val="0"/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26" w:name="_Toc189380734"/>
            <w:r w:rsidRPr="00DE0B75">
              <w:rPr>
                <w:rStyle w:val="a4"/>
                <w:rFonts w:ascii="Times New Roman" w:hAnsi="Times New Roman" w:cs="Times New Roman"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799 000</w:t>
            </w:r>
            <w:bookmarkEnd w:id="26"/>
          </w:p>
        </w:tc>
        <w:tc>
          <w:tcPr>
            <w:tcW w:w="22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03A74" w:rsidRPr="00DE0B75" w:rsidRDefault="006F6FEB" w:rsidP="00DE0B75">
            <w:pPr>
              <w:widowControl w:val="0"/>
              <w:tabs>
                <w:tab w:val="left" w:pos="1440"/>
              </w:tabs>
              <w:jc w:val="center"/>
              <w:rPr>
                <w:rStyle w:val="a4"/>
                <w:rFonts w:ascii="Times New Roman" w:hAnsi="Times New Roman" w:cs="Times New Roman"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</w:pPr>
            <w:r>
              <w:rPr>
                <w:rFonts w:ascii="Times New Roman" w:hAnsi="Times New Roman" w:cs="Times New Roman"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+ </w:t>
            </w:r>
            <w:r w:rsidR="00F03A74">
              <w:rPr>
                <w:rFonts w:ascii="Times New Roman" w:hAnsi="Times New Roman" w:cs="Times New Roman"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10 000</w:t>
            </w:r>
          </w:p>
        </w:tc>
      </w:tr>
      <w:tr w:rsidR="00F03A74" w:rsidTr="00E930E3">
        <w:tc>
          <w:tcPr>
            <w:tcW w:w="769" w:type="dxa"/>
          </w:tcPr>
          <w:p w:rsidR="00F03A74" w:rsidRDefault="00F03A74" w:rsidP="00DE0B75">
            <w:pPr>
              <w:widowControl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2023</w:t>
            </w:r>
          </w:p>
        </w:tc>
        <w:tc>
          <w:tcPr>
            <w:tcW w:w="221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3A74" w:rsidRPr="00DE0B75" w:rsidRDefault="00F03A74" w:rsidP="00DE0B75">
            <w:pPr>
              <w:widowControl w:val="0"/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27" w:name="_Toc189380736"/>
            <w:r w:rsidRPr="00DE0B75">
              <w:rPr>
                <w:rStyle w:val="a4"/>
                <w:rFonts w:ascii="Times New Roman" w:hAnsi="Times New Roman" w:cs="Times New Roman"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4 300 000</w:t>
            </w:r>
            <w:bookmarkEnd w:id="27"/>
          </w:p>
        </w:tc>
        <w:tc>
          <w:tcPr>
            <w:tcW w:w="22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3A74" w:rsidRPr="00DE0B75" w:rsidRDefault="00F03A74" w:rsidP="00DE0B75">
            <w:pPr>
              <w:widowControl w:val="0"/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28" w:name="_Toc189380737"/>
            <w:r w:rsidRPr="00DE0B75">
              <w:rPr>
                <w:rStyle w:val="a4"/>
                <w:rFonts w:ascii="Times New Roman" w:hAnsi="Times New Roman" w:cs="Times New Roman"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986 000</w:t>
            </w:r>
            <w:bookmarkEnd w:id="28"/>
          </w:p>
        </w:tc>
        <w:tc>
          <w:tcPr>
            <w:tcW w:w="22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03A74" w:rsidRPr="00DE0B75" w:rsidRDefault="00F03A74" w:rsidP="00DE0B75">
            <w:pPr>
              <w:widowControl w:val="0"/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bookmarkStart w:id="29" w:name="_Toc189380738"/>
            <w:r w:rsidRPr="00DE0B75">
              <w:rPr>
                <w:rStyle w:val="a4"/>
                <w:rFonts w:ascii="Times New Roman" w:hAnsi="Times New Roman" w:cs="Times New Roman"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599 000</w:t>
            </w:r>
            <w:bookmarkEnd w:id="29"/>
          </w:p>
        </w:tc>
        <w:tc>
          <w:tcPr>
            <w:tcW w:w="221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03A74" w:rsidRPr="00DE0B75" w:rsidRDefault="006F6FEB" w:rsidP="00DE0B75">
            <w:pPr>
              <w:widowControl w:val="0"/>
              <w:tabs>
                <w:tab w:val="left" w:pos="1440"/>
              </w:tabs>
              <w:jc w:val="center"/>
              <w:rPr>
                <w:rStyle w:val="a4"/>
                <w:rFonts w:ascii="Times New Roman" w:hAnsi="Times New Roman" w:cs="Times New Roman"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</w:pPr>
            <w:r>
              <w:rPr>
                <w:rFonts w:ascii="Times New Roman" w:hAnsi="Times New Roman" w:cs="Times New Roman"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 xml:space="preserve">+ </w:t>
            </w:r>
            <w:r w:rsidR="00F03A74">
              <w:rPr>
                <w:rFonts w:ascii="Times New Roman" w:hAnsi="Times New Roman" w:cs="Times New Roman"/>
                <w:sz w:val="20"/>
                <w:szCs w:val="20"/>
                <w14:textOutline w14:w="12700" w14:cap="flat" w14:cmpd="sng" w14:algn="ctr">
                  <w14:noFill/>
                  <w14:prstDash w14:val="solid"/>
                  <w14:miter w14:lim="400000"/>
                </w14:textOutline>
              </w:rPr>
              <w:t>387 000</w:t>
            </w:r>
          </w:p>
        </w:tc>
      </w:tr>
      <w:tr w:rsidR="00F03A74" w:rsidTr="00E930E3">
        <w:tc>
          <w:tcPr>
            <w:tcW w:w="769" w:type="dxa"/>
          </w:tcPr>
          <w:p w:rsidR="00F03A74" w:rsidRDefault="00F03A74" w:rsidP="00DE0B75">
            <w:pPr>
              <w:widowControl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2024</w:t>
            </w:r>
          </w:p>
        </w:tc>
        <w:tc>
          <w:tcPr>
            <w:tcW w:w="2214" w:type="dxa"/>
            <w:vAlign w:val="center"/>
          </w:tcPr>
          <w:p w:rsidR="00F03A74" w:rsidRPr="00DE0B75" w:rsidRDefault="00780E5F" w:rsidP="00F03A74">
            <w:pPr>
              <w:widowControl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4 550 000</w:t>
            </w:r>
          </w:p>
        </w:tc>
        <w:tc>
          <w:tcPr>
            <w:tcW w:w="2215" w:type="dxa"/>
            <w:vAlign w:val="center"/>
          </w:tcPr>
          <w:p w:rsidR="00F03A74" w:rsidRPr="00DE0B75" w:rsidRDefault="00780E5F" w:rsidP="00F03A74">
            <w:pPr>
              <w:widowControl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983 311</w:t>
            </w:r>
          </w:p>
        </w:tc>
        <w:tc>
          <w:tcPr>
            <w:tcW w:w="2215" w:type="dxa"/>
            <w:vAlign w:val="center"/>
          </w:tcPr>
          <w:p w:rsidR="00F03A74" w:rsidRPr="00DE0B75" w:rsidRDefault="00780E5F" w:rsidP="00F03A74">
            <w:pPr>
              <w:widowControl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685 521</w:t>
            </w:r>
          </w:p>
        </w:tc>
        <w:tc>
          <w:tcPr>
            <w:tcW w:w="2215" w:type="dxa"/>
            <w:vAlign w:val="center"/>
          </w:tcPr>
          <w:p w:rsidR="00F03A74" w:rsidRPr="00DE0B75" w:rsidRDefault="00087E2F" w:rsidP="00F03A74">
            <w:pPr>
              <w:widowControl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+ 297 790</w:t>
            </w:r>
          </w:p>
        </w:tc>
      </w:tr>
    </w:tbl>
    <w:p w:rsidR="006D3311" w:rsidRDefault="00D41838" w:rsidP="00D41838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</w:t>
      </w:r>
      <w:r w:rsidR="006D3311">
        <w:rPr>
          <w:rFonts w:ascii="Times New Roman" w:hAnsi="Times New Roman" w:cs="Times New Roman"/>
          <w:sz w:val="24"/>
          <w:szCs w:val="24"/>
        </w:rPr>
        <w:t>а исследуемый период</w:t>
      </w:r>
      <w:r>
        <w:rPr>
          <w:rFonts w:ascii="Times New Roman" w:hAnsi="Times New Roman" w:cs="Times New Roman"/>
          <w:sz w:val="24"/>
          <w:szCs w:val="24"/>
        </w:rPr>
        <w:t xml:space="preserve"> можно</w:t>
      </w:r>
      <w:r w:rsidR="006D3311">
        <w:rPr>
          <w:rFonts w:ascii="Times New Roman" w:hAnsi="Times New Roman" w:cs="Times New Roman"/>
          <w:sz w:val="24"/>
          <w:szCs w:val="24"/>
        </w:rPr>
        <w:t xml:space="preserve"> </w:t>
      </w:r>
      <w:r w:rsidR="00295522">
        <w:rPr>
          <w:rFonts w:ascii="Times New Roman" w:hAnsi="Times New Roman" w:cs="Times New Roman"/>
          <w:sz w:val="24"/>
          <w:szCs w:val="24"/>
        </w:rPr>
        <w:t>выделить</w:t>
      </w:r>
      <w:r w:rsidR="006D3311">
        <w:rPr>
          <w:rFonts w:ascii="Times New Roman" w:hAnsi="Times New Roman" w:cs="Times New Roman"/>
          <w:sz w:val="24"/>
          <w:szCs w:val="24"/>
        </w:rPr>
        <w:t xml:space="preserve"> два этапа</w:t>
      </w:r>
      <w:r>
        <w:rPr>
          <w:rFonts w:ascii="Times New Roman" w:hAnsi="Times New Roman" w:cs="Times New Roman"/>
          <w:sz w:val="24"/>
          <w:szCs w:val="24"/>
        </w:rPr>
        <w:t xml:space="preserve"> изменения динамики числа ИП</w:t>
      </w:r>
      <w:r w:rsidR="0029616B">
        <w:rPr>
          <w:rFonts w:ascii="Times New Roman" w:hAnsi="Times New Roman" w:cs="Times New Roman"/>
          <w:sz w:val="24"/>
          <w:szCs w:val="24"/>
        </w:rPr>
        <w:t xml:space="preserve"> – 2014-</w:t>
      </w:r>
      <w:r w:rsidR="006D3311">
        <w:rPr>
          <w:rFonts w:ascii="Times New Roman" w:hAnsi="Times New Roman" w:cs="Times New Roman"/>
          <w:sz w:val="24"/>
          <w:szCs w:val="24"/>
        </w:rPr>
        <w:t xml:space="preserve">2019 и </w:t>
      </w:r>
      <w:r w:rsidR="0029616B">
        <w:rPr>
          <w:rFonts w:ascii="Times New Roman" w:hAnsi="Times New Roman" w:cs="Times New Roman"/>
          <w:sz w:val="24"/>
          <w:szCs w:val="24"/>
        </w:rPr>
        <w:t>2020-</w:t>
      </w:r>
      <w:r w:rsidR="006D3311">
        <w:rPr>
          <w:rFonts w:ascii="Times New Roman" w:hAnsi="Times New Roman" w:cs="Times New Roman"/>
          <w:sz w:val="24"/>
          <w:szCs w:val="24"/>
        </w:rPr>
        <w:t>2024 го</w:t>
      </w:r>
      <w:r w:rsidR="008F1E19">
        <w:rPr>
          <w:rFonts w:ascii="Times New Roman" w:hAnsi="Times New Roman" w:cs="Times New Roman"/>
          <w:sz w:val="24"/>
          <w:szCs w:val="24"/>
        </w:rPr>
        <w:t>ды</w:t>
      </w:r>
      <w:r w:rsidR="0029616B">
        <w:rPr>
          <w:rFonts w:ascii="Times New Roman" w:hAnsi="Times New Roman" w:cs="Times New Roman"/>
          <w:sz w:val="24"/>
          <w:szCs w:val="24"/>
        </w:rPr>
        <w:t>, где тенденции следующие:</w:t>
      </w:r>
    </w:p>
    <w:p w:rsidR="006D3311" w:rsidRDefault="008F1E19" w:rsidP="00DE0B75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6D3311">
        <w:rPr>
          <w:rFonts w:ascii="Times New Roman" w:hAnsi="Times New Roman" w:cs="Times New Roman"/>
          <w:sz w:val="24"/>
          <w:szCs w:val="24"/>
        </w:rPr>
        <w:t xml:space="preserve"> </w:t>
      </w:r>
      <w:r w:rsidR="00295522">
        <w:rPr>
          <w:rFonts w:ascii="Times New Roman" w:hAnsi="Times New Roman" w:cs="Times New Roman"/>
          <w:sz w:val="24"/>
          <w:szCs w:val="24"/>
        </w:rPr>
        <w:t>в</w:t>
      </w:r>
      <w:r w:rsidR="006D3311">
        <w:rPr>
          <w:rFonts w:ascii="Times New Roman" w:hAnsi="Times New Roman" w:cs="Times New Roman"/>
          <w:sz w:val="24"/>
          <w:szCs w:val="24"/>
        </w:rPr>
        <w:t xml:space="preserve"> 2014-</w:t>
      </w:r>
      <w:r w:rsidR="00344F6D">
        <w:rPr>
          <w:rFonts w:ascii="Times New Roman" w:hAnsi="Times New Roman" w:cs="Times New Roman"/>
          <w:sz w:val="24"/>
          <w:szCs w:val="24"/>
        </w:rPr>
        <w:t>2019 гг. наблюдал</w:t>
      </w:r>
      <w:r w:rsidR="006D3311">
        <w:rPr>
          <w:rFonts w:ascii="Times New Roman" w:hAnsi="Times New Roman" w:cs="Times New Roman"/>
          <w:sz w:val="24"/>
          <w:szCs w:val="24"/>
        </w:rPr>
        <w:t xml:space="preserve">ся умеренный рост </w:t>
      </w:r>
      <w:r w:rsidR="0006166D">
        <w:rPr>
          <w:rFonts w:ascii="Times New Roman" w:hAnsi="Times New Roman" w:cs="Times New Roman"/>
          <w:sz w:val="24"/>
          <w:szCs w:val="24"/>
        </w:rPr>
        <w:t xml:space="preserve">числа </w:t>
      </w:r>
      <w:r w:rsidR="006D3311">
        <w:rPr>
          <w:rFonts w:ascii="Times New Roman" w:hAnsi="Times New Roman" w:cs="Times New Roman"/>
          <w:sz w:val="24"/>
          <w:szCs w:val="24"/>
        </w:rPr>
        <w:t>ИП</w:t>
      </w:r>
      <w:r w:rsidR="00344F6D">
        <w:rPr>
          <w:rFonts w:ascii="Times New Roman" w:hAnsi="Times New Roman" w:cs="Times New Roman"/>
          <w:sz w:val="24"/>
          <w:szCs w:val="24"/>
        </w:rPr>
        <w:t xml:space="preserve"> при</w:t>
      </w:r>
      <w:r w:rsidR="0006166D">
        <w:rPr>
          <w:rFonts w:ascii="Times New Roman" w:hAnsi="Times New Roman" w:cs="Times New Roman"/>
          <w:sz w:val="24"/>
          <w:szCs w:val="24"/>
        </w:rPr>
        <w:t xml:space="preserve"> </w:t>
      </w:r>
      <w:r w:rsidR="00295522">
        <w:rPr>
          <w:rFonts w:ascii="Times New Roman" w:hAnsi="Times New Roman" w:cs="Times New Roman"/>
          <w:sz w:val="24"/>
          <w:szCs w:val="24"/>
        </w:rPr>
        <w:t>относительн</w:t>
      </w:r>
      <w:r w:rsidR="00344F6D">
        <w:rPr>
          <w:rFonts w:ascii="Times New Roman" w:hAnsi="Times New Roman" w:cs="Times New Roman"/>
          <w:sz w:val="24"/>
          <w:szCs w:val="24"/>
        </w:rPr>
        <w:t xml:space="preserve">ом </w:t>
      </w:r>
      <w:r w:rsidR="0006166D">
        <w:rPr>
          <w:rFonts w:ascii="Times New Roman" w:hAnsi="Times New Roman" w:cs="Times New Roman"/>
          <w:sz w:val="24"/>
          <w:szCs w:val="24"/>
        </w:rPr>
        <w:t>сохранени</w:t>
      </w:r>
      <w:r w:rsidR="00344F6D">
        <w:rPr>
          <w:rFonts w:ascii="Times New Roman" w:hAnsi="Times New Roman" w:cs="Times New Roman"/>
          <w:sz w:val="24"/>
          <w:szCs w:val="24"/>
        </w:rPr>
        <w:t xml:space="preserve">и баланса </w:t>
      </w:r>
      <w:r w:rsidR="0006166D">
        <w:rPr>
          <w:rFonts w:ascii="Times New Roman" w:hAnsi="Times New Roman" w:cs="Times New Roman"/>
          <w:sz w:val="24"/>
          <w:szCs w:val="24"/>
        </w:rPr>
        <w:t>между открытыми и закрытыми</w:t>
      </w:r>
      <w:r w:rsidR="00295522">
        <w:rPr>
          <w:rFonts w:ascii="Times New Roman" w:hAnsi="Times New Roman" w:cs="Times New Roman"/>
          <w:sz w:val="24"/>
          <w:szCs w:val="24"/>
        </w:rPr>
        <w:t>:</w:t>
      </w:r>
      <w:r w:rsidR="0006166D">
        <w:rPr>
          <w:rFonts w:ascii="Times New Roman" w:hAnsi="Times New Roman" w:cs="Times New Roman"/>
          <w:sz w:val="24"/>
          <w:szCs w:val="24"/>
        </w:rPr>
        <w:t xml:space="preserve"> в среднем </w:t>
      </w:r>
      <w:r w:rsidR="00344F6D">
        <w:rPr>
          <w:rFonts w:ascii="Times New Roman" w:hAnsi="Times New Roman" w:cs="Times New Roman"/>
          <w:sz w:val="24"/>
          <w:szCs w:val="24"/>
        </w:rPr>
        <w:t xml:space="preserve">ежегодно открывалось </w:t>
      </w:r>
      <w:r w:rsidR="0006166D">
        <w:rPr>
          <w:rFonts w:ascii="Times New Roman" w:hAnsi="Times New Roman" w:cs="Times New Roman"/>
          <w:sz w:val="24"/>
          <w:szCs w:val="24"/>
        </w:rPr>
        <w:t xml:space="preserve">500-600 тыс. новых предприятий и </w:t>
      </w:r>
      <w:r w:rsidR="00344F6D">
        <w:rPr>
          <w:rFonts w:ascii="Times New Roman" w:hAnsi="Times New Roman" w:cs="Times New Roman"/>
          <w:sz w:val="24"/>
          <w:szCs w:val="24"/>
        </w:rPr>
        <w:t xml:space="preserve">примерно столько же </w:t>
      </w:r>
      <w:r w:rsidR="0006166D">
        <w:rPr>
          <w:rFonts w:ascii="Times New Roman" w:hAnsi="Times New Roman" w:cs="Times New Roman"/>
          <w:sz w:val="24"/>
          <w:szCs w:val="24"/>
        </w:rPr>
        <w:t xml:space="preserve">прекращали свою деятельность. </w:t>
      </w:r>
      <w:r w:rsidR="00295522">
        <w:rPr>
          <w:rFonts w:ascii="Times New Roman" w:hAnsi="Times New Roman" w:cs="Times New Roman"/>
          <w:sz w:val="24"/>
          <w:szCs w:val="24"/>
        </w:rPr>
        <w:t>Т</w:t>
      </w:r>
      <w:r w:rsidR="00B16111">
        <w:rPr>
          <w:rFonts w:ascii="Times New Roman" w:hAnsi="Times New Roman" w:cs="Times New Roman"/>
          <w:sz w:val="24"/>
          <w:szCs w:val="24"/>
        </w:rPr>
        <w:t xml:space="preserve">акой высокий уровень обновляемости говорит о низкой </w:t>
      </w:r>
      <w:r w:rsidR="0006166D">
        <w:rPr>
          <w:rFonts w:ascii="Times New Roman" w:hAnsi="Times New Roman" w:cs="Times New Roman"/>
          <w:sz w:val="24"/>
          <w:szCs w:val="24"/>
        </w:rPr>
        <w:t>устойчивост</w:t>
      </w:r>
      <w:r w:rsidR="00B16111">
        <w:rPr>
          <w:rFonts w:ascii="Times New Roman" w:hAnsi="Times New Roman" w:cs="Times New Roman"/>
          <w:sz w:val="24"/>
          <w:szCs w:val="24"/>
        </w:rPr>
        <w:t>и</w:t>
      </w:r>
      <w:r w:rsidR="0006166D">
        <w:rPr>
          <w:rFonts w:ascii="Times New Roman" w:hAnsi="Times New Roman" w:cs="Times New Roman"/>
          <w:sz w:val="24"/>
          <w:szCs w:val="24"/>
        </w:rPr>
        <w:t xml:space="preserve"> функцио</w:t>
      </w:r>
      <w:r w:rsidR="00295522">
        <w:rPr>
          <w:rFonts w:ascii="Times New Roman" w:hAnsi="Times New Roman" w:cs="Times New Roman"/>
          <w:sz w:val="24"/>
          <w:szCs w:val="24"/>
        </w:rPr>
        <w:t>нирования малого бизнеса;</w:t>
      </w:r>
    </w:p>
    <w:p w:rsidR="0006166D" w:rsidRDefault="008F1E19" w:rsidP="0006166D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в</w:t>
      </w:r>
      <w:r w:rsidR="0006166D">
        <w:rPr>
          <w:rFonts w:ascii="Times New Roman" w:hAnsi="Times New Roman" w:cs="Times New Roman"/>
          <w:sz w:val="24"/>
          <w:szCs w:val="24"/>
        </w:rPr>
        <w:t xml:space="preserve"> 2020 г. прои</w:t>
      </w:r>
      <w:r w:rsidR="00B16111">
        <w:rPr>
          <w:rFonts w:ascii="Times New Roman" w:hAnsi="Times New Roman" w:cs="Times New Roman"/>
          <w:sz w:val="24"/>
          <w:szCs w:val="24"/>
        </w:rPr>
        <w:t>зошло</w:t>
      </w:r>
      <w:r w:rsidR="0006166D">
        <w:rPr>
          <w:rFonts w:ascii="Times New Roman" w:hAnsi="Times New Roman" w:cs="Times New Roman"/>
          <w:sz w:val="24"/>
          <w:szCs w:val="24"/>
        </w:rPr>
        <w:t xml:space="preserve"> </w:t>
      </w:r>
      <w:r w:rsidR="00B16111">
        <w:rPr>
          <w:rFonts w:ascii="Times New Roman" w:hAnsi="Times New Roman" w:cs="Times New Roman"/>
          <w:sz w:val="24"/>
          <w:szCs w:val="24"/>
        </w:rPr>
        <w:t>самое значительн</w:t>
      </w:r>
      <w:r w:rsidR="0006166D">
        <w:rPr>
          <w:rFonts w:ascii="Times New Roman" w:hAnsi="Times New Roman" w:cs="Times New Roman"/>
          <w:sz w:val="24"/>
          <w:szCs w:val="24"/>
        </w:rPr>
        <w:t xml:space="preserve">ое сокращение </w:t>
      </w:r>
      <w:r w:rsidR="00B16111">
        <w:rPr>
          <w:rFonts w:ascii="Times New Roman" w:hAnsi="Times New Roman" w:cs="Times New Roman"/>
          <w:sz w:val="24"/>
          <w:szCs w:val="24"/>
        </w:rPr>
        <w:t xml:space="preserve">числа </w:t>
      </w:r>
      <w:r w:rsidR="0006166D">
        <w:rPr>
          <w:rFonts w:ascii="Times New Roman" w:hAnsi="Times New Roman" w:cs="Times New Roman"/>
          <w:sz w:val="24"/>
          <w:szCs w:val="24"/>
        </w:rPr>
        <w:t xml:space="preserve">ИП </w:t>
      </w:r>
      <w:r w:rsidR="00295522">
        <w:rPr>
          <w:rFonts w:ascii="Times New Roman" w:hAnsi="Times New Roman" w:cs="Times New Roman"/>
          <w:sz w:val="24"/>
          <w:szCs w:val="24"/>
        </w:rPr>
        <w:t>из-за</w:t>
      </w:r>
      <w:r w:rsidR="00B16111">
        <w:rPr>
          <w:rFonts w:ascii="Times New Roman" w:hAnsi="Times New Roman" w:cs="Times New Roman"/>
          <w:sz w:val="24"/>
          <w:szCs w:val="24"/>
        </w:rPr>
        <w:t xml:space="preserve"> </w:t>
      </w:r>
      <w:r w:rsidR="0006166D">
        <w:rPr>
          <w:rFonts w:ascii="Times New Roman" w:hAnsi="Times New Roman" w:cs="Times New Roman"/>
          <w:sz w:val="24"/>
          <w:szCs w:val="24"/>
        </w:rPr>
        <w:t>влияни</w:t>
      </w:r>
      <w:r w:rsidR="00295522">
        <w:rPr>
          <w:rFonts w:ascii="Times New Roman" w:hAnsi="Times New Roman" w:cs="Times New Roman"/>
          <w:sz w:val="24"/>
          <w:szCs w:val="24"/>
        </w:rPr>
        <w:t>я</w:t>
      </w:r>
      <w:r w:rsidR="0006166D">
        <w:rPr>
          <w:rFonts w:ascii="Times New Roman" w:hAnsi="Times New Roman" w:cs="Times New Roman"/>
          <w:sz w:val="24"/>
          <w:szCs w:val="24"/>
        </w:rPr>
        <w:t xml:space="preserve"> </w:t>
      </w:r>
      <w:r w:rsidR="0006166D" w:rsidRPr="0006166D">
        <w:rPr>
          <w:rFonts w:ascii="Times New Roman" w:hAnsi="Times New Roman" w:cs="Times New Roman"/>
          <w:sz w:val="24"/>
          <w:szCs w:val="24"/>
        </w:rPr>
        <w:t xml:space="preserve">пандемии </w:t>
      </w:r>
      <w:r w:rsidR="0006166D" w:rsidRPr="0006166D">
        <w:rPr>
          <w:rFonts w:ascii="Times New Roman" w:hAnsi="Times New Roman" w:cs="Times New Roman"/>
          <w:sz w:val="24"/>
          <w:szCs w:val="24"/>
          <w:lang w:val="en-US"/>
        </w:rPr>
        <w:t>COVID</w:t>
      </w:r>
      <w:r w:rsidR="000E11AD">
        <w:rPr>
          <w:rFonts w:ascii="Times New Roman" w:hAnsi="Times New Roman" w:cs="Times New Roman"/>
          <w:sz w:val="24"/>
          <w:szCs w:val="24"/>
        </w:rPr>
        <w:t>-</w:t>
      </w:r>
      <w:r w:rsidR="0006166D" w:rsidRPr="0006166D">
        <w:rPr>
          <w:rFonts w:ascii="Times New Roman" w:hAnsi="Times New Roman" w:cs="Times New Roman"/>
          <w:sz w:val="24"/>
          <w:szCs w:val="24"/>
        </w:rPr>
        <w:t>19 и сопутствующих ограничений</w:t>
      </w:r>
      <w:r w:rsidR="0006166D">
        <w:rPr>
          <w:rFonts w:ascii="Times New Roman" w:hAnsi="Times New Roman" w:cs="Times New Roman"/>
          <w:sz w:val="24"/>
          <w:szCs w:val="24"/>
        </w:rPr>
        <w:t xml:space="preserve">, </w:t>
      </w:r>
      <w:r w:rsidR="00B16111">
        <w:rPr>
          <w:rFonts w:ascii="Times New Roman" w:hAnsi="Times New Roman" w:cs="Times New Roman"/>
          <w:sz w:val="24"/>
          <w:szCs w:val="24"/>
        </w:rPr>
        <w:t>когда</w:t>
      </w:r>
      <w:r w:rsidR="0006166D">
        <w:rPr>
          <w:rFonts w:ascii="Times New Roman" w:hAnsi="Times New Roman" w:cs="Times New Roman"/>
          <w:sz w:val="24"/>
          <w:szCs w:val="24"/>
        </w:rPr>
        <w:t xml:space="preserve"> закрылис</w:t>
      </w:r>
      <w:r w:rsidR="00106994">
        <w:rPr>
          <w:rFonts w:ascii="Times New Roman" w:hAnsi="Times New Roman" w:cs="Times New Roman"/>
          <w:sz w:val="24"/>
          <w:szCs w:val="24"/>
        </w:rPr>
        <w:t xml:space="preserve">ь 964 тыс. предпринимателей – </w:t>
      </w:r>
      <w:r w:rsidR="00B16111">
        <w:rPr>
          <w:rFonts w:ascii="Times New Roman" w:hAnsi="Times New Roman" w:cs="Times New Roman"/>
          <w:sz w:val="24"/>
          <w:szCs w:val="24"/>
        </w:rPr>
        <w:t>максимальный показатель</w:t>
      </w:r>
      <w:r w:rsidR="0006166D">
        <w:rPr>
          <w:rFonts w:ascii="Times New Roman" w:hAnsi="Times New Roman" w:cs="Times New Roman"/>
          <w:sz w:val="24"/>
          <w:szCs w:val="24"/>
        </w:rPr>
        <w:t xml:space="preserve"> за период исследования</w:t>
      </w:r>
      <w:r w:rsidR="00B16111">
        <w:rPr>
          <w:rFonts w:ascii="Times New Roman" w:hAnsi="Times New Roman" w:cs="Times New Roman"/>
          <w:sz w:val="24"/>
          <w:szCs w:val="24"/>
        </w:rPr>
        <w:t xml:space="preserve"> (</w:t>
      </w:r>
      <w:r w:rsidR="00106994">
        <w:rPr>
          <w:rFonts w:ascii="Times New Roman" w:hAnsi="Times New Roman" w:cs="Times New Roman"/>
          <w:sz w:val="24"/>
          <w:szCs w:val="24"/>
        </w:rPr>
        <w:t>с</w:t>
      </w:r>
      <w:r w:rsidR="00B16111">
        <w:rPr>
          <w:rFonts w:ascii="Times New Roman" w:hAnsi="Times New Roman" w:cs="Times New Roman"/>
          <w:sz w:val="24"/>
          <w:szCs w:val="24"/>
        </w:rPr>
        <w:t>ни</w:t>
      </w:r>
      <w:r w:rsidR="00106994">
        <w:rPr>
          <w:rFonts w:ascii="Times New Roman" w:hAnsi="Times New Roman" w:cs="Times New Roman"/>
          <w:sz w:val="24"/>
          <w:szCs w:val="24"/>
        </w:rPr>
        <w:t xml:space="preserve">жение общего числа ИП </w:t>
      </w:r>
      <w:r w:rsidR="0006166D" w:rsidRPr="0006166D">
        <w:rPr>
          <w:rFonts w:ascii="Times New Roman" w:hAnsi="Times New Roman" w:cs="Times New Roman"/>
          <w:sz w:val="24"/>
          <w:szCs w:val="24"/>
        </w:rPr>
        <w:t>почти на 4</w:t>
      </w:r>
      <w:r w:rsidR="00344F6D">
        <w:rPr>
          <w:rFonts w:ascii="Times New Roman" w:hAnsi="Times New Roman" w:cs="Times New Roman"/>
          <w:sz w:val="24"/>
          <w:szCs w:val="24"/>
        </w:rPr>
        <w:t>2</w:t>
      </w:r>
      <w:r w:rsidR="0006166D" w:rsidRPr="0006166D">
        <w:rPr>
          <w:rFonts w:ascii="Times New Roman" w:hAnsi="Times New Roman" w:cs="Times New Roman"/>
          <w:sz w:val="24"/>
          <w:szCs w:val="24"/>
        </w:rPr>
        <w:t xml:space="preserve"> %</w:t>
      </w:r>
      <w:r w:rsidR="00B16111">
        <w:rPr>
          <w:rFonts w:ascii="Times New Roman" w:hAnsi="Times New Roman" w:cs="Times New Roman"/>
          <w:sz w:val="24"/>
          <w:szCs w:val="24"/>
        </w:rPr>
        <w:t>)</w:t>
      </w:r>
      <w:r w:rsidR="00106994">
        <w:rPr>
          <w:rFonts w:ascii="Times New Roman" w:hAnsi="Times New Roman" w:cs="Times New Roman"/>
          <w:sz w:val="24"/>
          <w:szCs w:val="24"/>
        </w:rPr>
        <w:t>;</w:t>
      </w:r>
    </w:p>
    <w:p w:rsidR="00780E5F" w:rsidRPr="00E930E3" w:rsidRDefault="008F1E19" w:rsidP="00DE0B75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на</w:t>
      </w:r>
      <w:r w:rsidR="0006166D">
        <w:rPr>
          <w:rFonts w:ascii="Times New Roman" w:hAnsi="Times New Roman" w:cs="Times New Roman"/>
          <w:sz w:val="24"/>
          <w:szCs w:val="24"/>
        </w:rPr>
        <w:t xml:space="preserve">чиная с 2021 г. можно отметить восстановительную </w:t>
      </w:r>
      <w:r w:rsidR="00B16111">
        <w:rPr>
          <w:rFonts w:ascii="Times New Roman" w:hAnsi="Times New Roman" w:cs="Times New Roman"/>
          <w:sz w:val="24"/>
          <w:szCs w:val="24"/>
        </w:rPr>
        <w:t>динамику:</w:t>
      </w:r>
      <w:r w:rsidR="0006166D">
        <w:rPr>
          <w:rFonts w:ascii="Times New Roman" w:hAnsi="Times New Roman" w:cs="Times New Roman"/>
          <w:sz w:val="24"/>
          <w:szCs w:val="24"/>
        </w:rPr>
        <w:t xml:space="preserve"> </w:t>
      </w:r>
      <w:r w:rsidR="0006166D" w:rsidRPr="00DE0B75">
        <w:rPr>
          <w:rFonts w:ascii="Times New Roman" w:hAnsi="Times New Roman" w:cs="Times New Roman"/>
          <w:sz w:val="24"/>
          <w:szCs w:val="24"/>
        </w:rPr>
        <w:t>количество новых регистраций стабильно превышает число закрыт</w:t>
      </w:r>
      <w:r w:rsidR="003D3F88">
        <w:rPr>
          <w:rFonts w:ascii="Times New Roman" w:hAnsi="Times New Roman" w:cs="Times New Roman"/>
          <w:sz w:val="24"/>
          <w:szCs w:val="24"/>
        </w:rPr>
        <w:t>ых</w:t>
      </w:r>
      <w:r w:rsidR="0006166D">
        <w:rPr>
          <w:rFonts w:ascii="Times New Roman" w:hAnsi="Times New Roman" w:cs="Times New Roman"/>
          <w:sz w:val="24"/>
          <w:szCs w:val="24"/>
        </w:rPr>
        <w:t xml:space="preserve">, т.е. </w:t>
      </w:r>
      <w:r w:rsidR="00B16111">
        <w:rPr>
          <w:rFonts w:ascii="Times New Roman" w:hAnsi="Times New Roman" w:cs="Times New Roman"/>
          <w:sz w:val="24"/>
          <w:szCs w:val="24"/>
        </w:rPr>
        <w:t xml:space="preserve">происходит постепенное восстановление </w:t>
      </w:r>
      <w:r w:rsidR="003D3F88">
        <w:rPr>
          <w:rFonts w:ascii="Times New Roman" w:hAnsi="Times New Roman" w:cs="Times New Roman"/>
          <w:sz w:val="24"/>
          <w:szCs w:val="24"/>
        </w:rPr>
        <w:t>делов</w:t>
      </w:r>
      <w:r w:rsidR="00B16111">
        <w:rPr>
          <w:rFonts w:ascii="Times New Roman" w:hAnsi="Times New Roman" w:cs="Times New Roman"/>
          <w:sz w:val="24"/>
          <w:szCs w:val="24"/>
        </w:rPr>
        <w:t>ой</w:t>
      </w:r>
      <w:r w:rsidR="0006166D" w:rsidRPr="00DE0B75">
        <w:rPr>
          <w:rFonts w:ascii="Times New Roman" w:hAnsi="Times New Roman" w:cs="Times New Roman"/>
          <w:sz w:val="24"/>
          <w:szCs w:val="24"/>
        </w:rPr>
        <w:t xml:space="preserve"> активност</w:t>
      </w:r>
      <w:r w:rsidR="00B16111">
        <w:rPr>
          <w:rFonts w:ascii="Times New Roman" w:hAnsi="Times New Roman" w:cs="Times New Roman"/>
          <w:sz w:val="24"/>
          <w:szCs w:val="24"/>
        </w:rPr>
        <w:t>и</w:t>
      </w:r>
      <w:r w:rsidR="0006166D">
        <w:rPr>
          <w:rFonts w:ascii="Times New Roman" w:hAnsi="Times New Roman" w:cs="Times New Roman"/>
          <w:sz w:val="24"/>
          <w:szCs w:val="24"/>
        </w:rPr>
        <w:t>, в том числе</w:t>
      </w:r>
      <w:r w:rsidR="0006166D" w:rsidRPr="00DE0B75">
        <w:rPr>
          <w:rFonts w:ascii="Times New Roman" w:hAnsi="Times New Roman" w:cs="Times New Roman"/>
          <w:sz w:val="24"/>
          <w:szCs w:val="24"/>
        </w:rPr>
        <w:t xml:space="preserve"> рост доверия к предпринимательской среде</w:t>
      </w:r>
      <w:r w:rsidR="0006166D">
        <w:rPr>
          <w:rFonts w:ascii="Times New Roman" w:hAnsi="Times New Roman" w:cs="Times New Roman"/>
          <w:sz w:val="24"/>
          <w:szCs w:val="24"/>
        </w:rPr>
        <w:t xml:space="preserve">, </w:t>
      </w:r>
      <w:r w:rsidR="00B16111">
        <w:rPr>
          <w:rFonts w:ascii="Times New Roman" w:hAnsi="Times New Roman" w:cs="Times New Roman"/>
          <w:sz w:val="24"/>
          <w:szCs w:val="24"/>
        </w:rPr>
        <w:t>что подтверждается</w:t>
      </w:r>
      <w:r w:rsidR="0006166D">
        <w:rPr>
          <w:rFonts w:ascii="Times New Roman" w:hAnsi="Times New Roman" w:cs="Times New Roman"/>
          <w:sz w:val="24"/>
          <w:szCs w:val="24"/>
        </w:rPr>
        <w:t xml:space="preserve"> </w:t>
      </w:r>
      <w:r w:rsidR="00B16111" w:rsidRPr="00E930E3">
        <w:rPr>
          <w:rFonts w:ascii="Times New Roman" w:hAnsi="Times New Roman" w:cs="Times New Roman"/>
          <w:sz w:val="24"/>
          <w:szCs w:val="24"/>
        </w:rPr>
        <w:t>исследования</w:t>
      </w:r>
      <w:r w:rsidR="00106994">
        <w:rPr>
          <w:rFonts w:ascii="Times New Roman" w:hAnsi="Times New Roman" w:cs="Times New Roman"/>
          <w:sz w:val="24"/>
          <w:szCs w:val="24"/>
        </w:rPr>
        <w:t>ми</w:t>
      </w:r>
      <w:r w:rsidR="0006166D" w:rsidRPr="00E930E3">
        <w:rPr>
          <w:rFonts w:ascii="Times New Roman" w:hAnsi="Times New Roman" w:cs="Times New Roman"/>
          <w:sz w:val="24"/>
          <w:szCs w:val="24"/>
        </w:rPr>
        <w:t xml:space="preserve"> [</w:t>
      </w:r>
      <w:r w:rsidR="0065681D">
        <w:rPr>
          <w:rFonts w:ascii="Times New Roman" w:hAnsi="Times New Roman" w:cs="Times New Roman"/>
          <w:sz w:val="24"/>
          <w:szCs w:val="24"/>
        </w:rPr>
        <w:t>1</w:t>
      </w:r>
      <w:r w:rsidR="0006166D" w:rsidRPr="00E930E3">
        <w:rPr>
          <w:rFonts w:ascii="Times New Roman" w:hAnsi="Times New Roman" w:cs="Times New Roman"/>
          <w:sz w:val="24"/>
          <w:szCs w:val="24"/>
        </w:rPr>
        <w:t>]</w:t>
      </w:r>
      <w:r w:rsidR="00106994">
        <w:rPr>
          <w:rFonts w:ascii="Times New Roman" w:hAnsi="Times New Roman" w:cs="Times New Roman"/>
          <w:sz w:val="24"/>
          <w:szCs w:val="24"/>
        </w:rPr>
        <w:t>;</w:t>
      </w:r>
    </w:p>
    <w:p w:rsidR="00106994" w:rsidRDefault="008F1E19" w:rsidP="00E930E3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</w:t>
      </w:r>
      <w:r w:rsidR="00780E5F" w:rsidRPr="00E930E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</w:t>
      </w:r>
      <w:r w:rsidR="00DE0B75" w:rsidRPr="00E930E3">
        <w:rPr>
          <w:rFonts w:ascii="Times New Roman" w:hAnsi="Times New Roman" w:cs="Times New Roman"/>
          <w:sz w:val="24"/>
          <w:szCs w:val="24"/>
        </w:rPr>
        <w:t xml:space="preserve"> 2023 г</w:t>
      </w:r>
      <w:r w:rsidR="006D3311" w:rsidRPr="00E930E3">
        <w:rPr>
          <w:rFonts w:ascii="Times New Roman" w:hAnsi="Times New Roman" w:cs="Times New Roman"/>
          <w:sz w:val="24"/>
          <w:szCs w:val="24"/>
        </w:rPr>
        <w:t>.</w:t>
      </w:r>
      <w:r w:rsidR="00DE0B75" w:rsidRPr="00E930E3">
        <w:rPr>
          <w:rFonts w:ascii="Times New Roman" w:hAnsi="Times New Roman" w:cs="Times New Roman"/>
          <w:sz w:val="24"/>
          <w:szCs w:val="24"/>
        </w:rPr>
        <w:t xml:space="preserve"> </w:t>
      </w:r>
      <w:r w:rsidR="003D3F88" w:rsidRPr="00E930E3">
        <w:rPr>
          <w:rFonts w:ascii="Times New Roman" w:hAnsi="Times New Roman" w:cs="Times New Roman"/>
          <w:sz w:val="24"/>
          <w:szCs w:val="24"/>
        </w:rPr>
        <w:t>числ</w:t>
      </w:r>
      <w:r w:rsidR="006D3311" w:rsidRPr="00E930E3">
        <w:rPr>
          <w:rFonts w:ascii="Times New Roman" w:hAnsi="Times New Roman" w:cs="Times New Roman"/>
          <w:sz w:val="24"/>
          <w:szCs w:val="24"/>
        </w:rPr>
        <w:t xml:space="preserve">о зарегистрированных ИП и </w:t>
      </w:r>
      <w:r w:rsidR="00B16111" w:rsidRPr="00E930E3">
        <w:rPr>
          <w:rFonts w:ascii="Times New Roman" w:hAnsi="Times New Roman" w:cs="Times New Roman"/>
          <w:sz w:val="24"/>
          <w:szCs w:val="24"/>
        </w:rPr>
        <w:t xml:space="preserve">положительное </w:t>
      </w:r>
      <w:r w:rsidR="006D3311" w:rsidRPr="00E930E3">
        <w:rPr>
          <w:rFonts w:ascii="Times New Roman" w:hAnsi="Times New Roman" w:cs="Times New Roman"/>
          <w:sz w:val="24"/>
          <w:szCs w:val="24"/>
        </w:rPr>
        <w:t>сальдо (</w:t>
      </w:r>
      <w:r w:rsidR="00B16111" w:rsidRPr="00E930E3">
        <w:rPr>
          <w:rFonts w:ascii="Times New Roman" w:hAnsi="Times New Roman" w:cs="Times New Roman"/>
          <w:sz w:val="24"/>
          <w:szCs w:val="24"/>
        </w:rPr>
        <w:t>разница между открытыми и</w:t>
      </w:r>
      <w:r w:rsidR="006D3311" w:rsidRPr="00E930E3">
        <w:rPr>
          <w:rFonts w:ascii="Times New Roman" w:hAnsi="Times New Roman" w:cs="Times New Roman"/>
          <w:sz w:val="24"/>
          <w:szCs w:val="24"/>
        </w:rPr>
        <w:t xml:space="preserve"> закрыты</w:t>
      </w:r>
      <w:r w:rsidR="00B16111" w:rsidRPr="00E930E3">
        <w:rPr>
          <w:rFonts w:ascii="Times New Roman" w:hAnsi="Times New Roman" w:cs="Times New Roman"/>
          <w:sz w:val="24"/>
          <w:szCs w:val="24"/>
        </w:rPr>
        <w:t>ми</w:t>
      </w:r>
      <w:r w:rsidR="006D3311" w:rsidRPr="00E930E3">
        <w:rPr>
          <w:rFonts w:ascii="Times New Roman" w:hAnsi="Times New Roman" w:cs="Times New Roman"/>
          <w:sz w:val="24"/>
          <w:szCs w:val="24"/>
        </w:rPr>
        <w:t xml:space="preserve">) является </w:t>
      </w:r>
      <w:r w:rsidR="00DE0B75" w:rsidRPr="00E930E3">
        <w:rPr>
          <w:rFonts w:ascii="Times New Roman" w:hAnsi="Times New Roman" w:cs="Times New Roman"/>
          <w:sz w:val="24"/>
          <w:szCs w:val="24"/>
        </w:rPr>
        <w:t>максим</w:t>
      </w:r>
      <w:r w:rsidR="006D3311" w:rsidRPr="00E930E3">
        <w:rPr>
          <w:rFonts w:ascii="Times New Roman" w:hAnsi="Times New Roman" w:cs="Times New Roman"/>
          <w:sz w:val="24"/>
          <w:szCs w:val="24"/>
        </w:rPr>
        <w:t xml:space="preserve">альным за </w:t>
      </w:r>
      <w:r w:rsidR="00DE0B75" w:rsidRPr="00E930E3">
        <w:rPr>
          <w:rFonts w:ascii="Times New Roman" w:hAnsi="Times New Roman" w:cs="Times New Roman"/>
          <w:sz w:val="24"/>
          <w:szCs w:val="24"/>
        </w:rPr>
        <w:t>весь анализируемый период</w:t>
      </w:r>
      <w:r w:rsidR="006D3311" w:rsidRPr="00E930E3">
        <w:rPr>
          <w:rFonts w:ascii="Times New Roman" w:hAnsi="Times New Roman" w:cs="Times New Roman"/>
          <w:sz w:val="24"/>
          <w:szCs w:val="24"/>
        </w:rPr>
        <w:t>.</w:t>
      </w:r>
      <w:r w:rsidR="00DE0B75" w:rsidRPr="00E930E3">
        <w:rPr>
          <w:rFonts w:ascii="Times New Roman" w:hAnsi="Times New Roman" w:cs="Times New Roman"/>
          <w:sz w:val="24"/>
          <w:szCs w:val="24"/>
        </w:rPr>
        <w:t xml:space="preserve"> </w:t>
      </w:r>
      <w:r w:rsidR="00B16111" w:rsidRPr="00E930E3">
        <w:rPr>
          <w:rFonts w:ascii="Times New Roman" w:hAnsi="Times New Roman" w:cs="Times New Roman"/>
          <w:sz w:val="24"/>
          <w:szCs w:val="24"/>
        </w:rPr>
        <w:t>Данная т</w:t>
      </w:r>
      <w:r w:rsidR="003D3F88" w:rsidRPr="00E930E3">
        <w:rPr>
          <w:rFonts w:ascii="Times New Roman" w:hAnsi="Times New Roman" w:cs="Times New Roman"/>
          <w:sz w:val="24"/>
          <w:szCs w:val="24"/>
        </w:rPr>
        <w:t>енденция</w:t>
      </w:r>
      <w:r w:rsidR="006D3311" w:rsidRPr="00E930E3">
        <w:rPr>
          <w:rFonts w:ascii="Times New Roman" w:hAnsi="Times New Roman" w:cs="Times New Roman"/>
          <w:sz w:val="24"/>
          <w:szCs w:val="24"/>
        </w:rPr>
        <w:t xml:space="preserve"> </w:t>
      </w:r>
      <w:r w:rsidR="00DE0B75" w:rsidRPr="00E930E3">
        <w:rPr>
          <w:rFonts w:ascii="Times New Roman" w:hAnsi="Times New Roman" w:cs="Times New Roman"/>
          <w:sz w:val="24"/>
          <w:szCs w:val="24"/>
        </w:rPr>
        <w:t>обусловлен</w:t>
      </w:r>
      <w:r w:rsidR="006D3311" w:rsidRPr="00E930E3">
        <w:rPr>
          <w:rFonts w:ascii="Times New Roman" w:hAnsi="Times New Roman" w:cs="Times New Roman"/>
          <w:sz w:val="24"/>
          <w:szCs w:val="24"/>
        </w:rPr>
        <w:t>а</w:t>
      </w:r>
      <w:r w:rsidR="00DE0B75" w:rsidRPr="00E930E3">
        <w:rPr>
          <w:rFonts w:ascii="Times New Roman" w:hAnsi="Times New Roman" w:cs="Times New Roman"/>
          <w:sz w:val="24"/>
          <w:szCs w:val="24"/>
        </w:rPr>
        <w:t xml:space="preserve"> мерами государственной поддержки, </w:t>
      </w:r>
      <w:r w:rsidR="00B16111" w:rsidRPr="00E930E3">
        <w:rPr>
          <w:rFonts w:ascii="Times New Roman" w:hAnsi="Times New Roman" w:cs="Times New Roman"/>
          <w:sz w:val="24"/>
          <w:szCs w:val="24"/>
        </w:rPr>
        <w:t>а</w:t>
      </w:r>
      <w:r w:rsidR="006D3311" w:rsidRPr="00E930E3">
        <w:rPr>
          <w:rFonts w:ascii="Times New Roman" w:hAnsi="Times New Roman" w:cs="Times New Roman"/>
          <w:sz w:val="24"/>
          <w:szCs w:val="24"/>
        </w:rPr>
        <w:t xml:space="preserve"> также</w:t>
      </w:r>
      <w:r w:rsidR="00DE0B75" w:rsidRPr="00E930E3">
        <w:rPr>
          <w:rFonts w:ascii="Times New Roman" w:hAnsi="Times New Roman" w:cs="Times New Roman"/>
          <w:sz w:val="24"/>
          <w:szCs w:val="24"/>
        </w:rPr>
        <w:t xml:space="preserve"> адаптацией </w:t>
      </w:r>
      <w:r w:rsidR="00B16111" w:rsidRPr="00E930E3">
        <w:rPr>
          <w:rFonts w:ascii="Times New Roman" w:hAnsi="Times New Roman" w:cs="Times New Roman"/>
          <w:sz w:val="24"/>
          <w:szCs w:val="24"/>
        </w:rPr>
        <w:t xml:space="preserve">малого бизнеса </w:t>
      </w:r>
      <w:r w:rsidR="00DE0B75" w:rsidRPr="00E930E3">
        <w:rPr>
          <w:rFonts w:ascii="Times New Roman" w:hAnsi="Times New Roman" w:cs="Times New Roman"/>
          <w:sz w:val="24"/>
          <w:szCs w:val="24"/>
        </w:rPr>
        <w:t>к новым экономическим условиям</w:t>
      </w:r>
      <w:r w:rsidR="006D3311" w:rsidRPr="00E930E3">
        <w:rPr>
          <w:rFonts w:ascii="Times New Roman" w:hAnsi="Times New Roman" w:cs="Times New Roman"/>
          <w:sz w:val="24"/>
          <w:szCs w:val="24"/>
        </w:rPr>
        <w:t xml:space="preserve"> [</w:t>
      </w:r>
      <w:r w:rsidR="0065681D">
        <w:rPr>
          <w:rFonts w:ascii="Times New Roman" w:hAnsi="Times New Roman" w:cs="Times New Roman"/>
          <w:sz w:val="24"/>
          <w:szCs w:val="24"/>
        </w:rPr>
        <w:t>8</w:t>
      </w:r>
      <w:r w:rsidR="00E930E3">
        <w:rPr>
          <w:rFonts w:ascii="Times New Roman" w:hAnsi="Times New Roman" w:cs="Times New Roman"/>
          <w:sz w:val="24"/>
          <w:szCs w:val="24"/>
        </w:rPr>
        <w:t xml:space="preserve">, </w:t>
      </w:r>
      <w:r w:rsidR="0065681D">
        <w:rPr>
          <w:rFonts w:ascii="Times New Roman" w:hAnsi="Times New Roman" w:cs="Times New Roman"/>
          <w:sz w:val="24"/>
          <w:szCs w:val="24"/>
        </w:rPr>
        <w:t>3</w:t>
      </w:r>
      <w:r w:rsidR="006D3311" w:rsidRPr="00E930E3">
        <w:rPr>
          <w:rFonts w:ascii="Times New Roman" w:hAnsi="Times New Roman" w:cs="Times New Roman"/>
          <w:sz w:val="24"/>
          <w:szCs w:val="24"/>
        </w:rPr>
        <w:t>].</w:t>
      </w:r>
    </w:p>
    <w:p w:rsidR="00DE0B75" w:rsidRPr="00DE0B75" w:rsidRDefault="00106994" w:rsidP="00DE0B75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Следует также отметить, что р</w:t>
      </w:r>
      <w:r w:rsidR="00780E5F" w:rsidRPr="00E930E3">
        <w:rPr>
          <w:rFonts w:ascii="Times New Roman" w:hAnsi="Times New Roman" w:cs="Times New Roman"/>
          <w:sz w:val="24"/>
          <w:szCs w:val="24"/>
        </w:rPr>
        <w:t xml:space="preserve">ост общего числа ИП происходит на фоне сокращения количества юридических лиц (ООО), что </w:t>
      </w:r>
      <w:r w:rsidR="00B16111" w:rsidRPr="00E930E3">
        <w:rPr>
          <w:rFonts w:ascii="Times New Roman" w:hAnsi="Times New Roman" w:cs="Times New Roman"/>
          <w:sz w:val="24"/>
          <w:szCs w:val="24"/>
        </w:rPr>
        <w:t>свидетельствуе</w:t>
      </w:r>
      <w:r w:rsidR="00780E5F" w:rsidRPr="00E930E3">
        <w:rPr>
          <w:rFonts w:ascii="Times New Roman" w:hAnsi="Times New Roman" w:cs="Times New Roman"/>
          <w:sz w:val="24"/>
          <w:szCs w:val="24"/>
        </w:rPr>
        <w:t xml:space="preserve">т о предпочтении </w:t>
      </w:r>
      <w:r w:rsidR="00B16111" w:rsidRPr="00E930E3">
        <w:rPr>
          <w:rFonts w:ascii="Times New Roman" w:hAnsi="Times New Roman" w:cs="Times New Roman"/>
          <w:sz w:val="24"/>
          <w:szCs w:val="24"/>
        </w:rPr>
        <w:t xml:space="preserve">предпринимателями </w:t>
      </w:r>
      <w:r w:rsidR="00780E5F" w:rsidRPr="00E930E3">
        <w:rPr>
          <w:rFonts w:ascii="Times New Roman" w:hAnsi="Times New Roman" w:cs="Times New Roman"/>
          <w:sz w:val="24"/>
          <w:szCs w:val="24"/>
        </w:rPr>
        <w:t xml:space="preserve">более простых </w:t>
      </w:r>
      <w:r w:rsidR="00B16111" w:rsidRPr="00E930E3">
        <w:rPr>
          <w:rFonts w:ascii="Times New Roman" w:hAnsi="Times New Roman" w:cs="Times New Roman"/>
          <w:sz w:val="24"/>
          <w:szCs w:val="24"/>
        </w:rPr>
        <w:t xml:space="preserve">и гибких </w:t>
      </w:r>
      <w:r w:rsidR="00780E5F" w:rsidRPr="00E930E3">
        <w:rPr>
          <w:rFonts w:ascii="Times New Roman" w:hAnsi="Times New Roman" w:cs="Times New Roman"/>
          <w:sz w:val="24"/>
          <w:szCs w:val="24"/>
        </w:rPr>
        <w:t>форм ведения бизнеса</w:t>
      </w:r>
      <w:r w:rsidR="00E930E3" w:rsidRPr="00E930E3">
        <w:rPr>
          <w:rFonts w:ascii="Times New Roman" w:hAnsi="Times New Roman" w:cs="Times New Roman"/>
          <w:sz w:val="24"/>
          <w:szCs w:val="24"/>
        </w:rPr>
        <w:t xml:space="preserve"> [</w:t>
      </w:r>
      <w:r w:rsidR="0065681D">
        <w:rPr>
          <w:rFonts w:ascii="Times New Roman" w:hAnsi="Times New Roman" w:cs="Times New Roman"/>
          <w:sz w:val="24"/>
          <w:szCs w:val="24"/>
        </w:rPr>
        <w:t>8</w:t>
      </w:r>
      <w:r w:rsidR="00E930E3" w:rsidRPr="00E930E3">
        <w:rPr>
          <w:rFonts w:ascii="Times New Roman" w:hAnsi="Times New Roman" w:cs="Times New Roman"/>
          <w:sz w:val="24"/>
          <w:szCs w:val="24"/>
        </w:rPr>
        <w:t>].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9616B">
        <w:rPr>
          <w:rFonts w:ascii="Times New Roman" w:hAnsi="Times New Roman" w:cs="Times New Roman"/>
          <w:sz w:val="24"/>
          <w:szCs w:val="24"/>
        </w:rPr>
        <w:t>О</w:t>
      </w:r>
      <w:r w:rsidR="006D3311">
        <w:rPr>
          <w:rFonts w:ascii="Times New Roman" w:hAnsi="Times New Roman" w:cs="Times New Roman"/>
          <w:sz w:val="24"/>
          <w:szCs w:val="24"/>
        </w:rPr>
        <w:t>тметим, что</w:t>
      </w:r>
      <w:r w:rsidR="00DE0B75" w:rsidRPr="00DE0B75">
        <w:rPr>
          <w:rFonts w:ascii="Times New Roman" w:hAnsi="Times New Roman" w:cs="Times New Roman"/>
          <w:sz w:val="24"/>
          <w:szCs w:val="24"/>
        </w:rPr>
        <w:t xml:space="preserve"> ключевым вызовом остаётся обеспечение долгосрочной жизнеспособности новых бизнес</w:t>
      </w:r>
      <w:r w:rsidR="006D3311">
        <w:rPr>
          <w:rFonts w:ascii="Times New Roman" w:hAnsi="Times New Roman" w:cs="Times New Roman"/>
          <w:sz w:val="24"/>
          <w:szCs w:val="24"/>
        </w:rPr>
        <w:t>-проект</w:t>
      </w:r>
      <w:r w:rsidR="00DE0B75" w:rsidRPr="00DE0B75">
        <w:rPr>
          <w:rFonts w:ascii="Times New Roman" w:hAnsi="Times New Roman" w:cs="Times New Roman"/>
          <w:sz w:val="24"/>
          <w:szCs w:val="24"/>
        </w:rPr>
        <w:t>ов и снижение уровня их преждевременного выбытия.</w:t>
      </w:r>
      <w:r w:rsidR="003D3F88">
        <w:rPr>
          <w:rFonts w:ascii="Times New Roman" w:hAnsi="Times New Roman" w:cs="Times New Roman"/>
          <w:sz w:val="24"/>
          <w:szCs w:val="24"/>
        </w:rPr>
        <w:t xml:space="preserve"> </w:t>
      </w:r>
      <w:r w:rsidR="00DE0B75" w:rsidRPr="00DE0B75">
        <w:rPr>
          <w:rFonts w:ascii="Times New Roman" w:hAnsi="Times New Roman" w:cs="Times New Roman"/>
          <w:sz w:val="24"/>
          <w:szCs w:val="24"/>
        </w:rPr>
        <w:t xml:space="preserve">Основные причины проблем </w:t>
      </w:r>
      <w:r w:rsidR="003D3F88">
        <w:rPr>
          <w:rFonts w:ascii="Times New Roman" w:hAnsi="Times New Roman" w:cs="Times New Roman"/>
          <w:sz w:val="24"/>
          <w:szCs w:val="24"/>
        </w:rPr>
        <w:t>функционирован</w:t>
      </w:r>
      <w:r w:rsidR="00DE0B75" w:rsidRPr="00DE0B75">
        <w:rPr>
          <w:rFonts w:ascii="Times New Roman" w:hAnsi="Times New Roman" w:cs="Times New Roman"/>
          <w:sz w:val="24"/>
          <w:szCs w:val="24"/>
        </w:rPr>
        <w:t xml:space="preserve">ия </w:t>
      </w:r>
      <w:r>
        <w:rPr>
          <w:rFonts w:ascii="Times New Roman" w:hAnsi="Times New Roman" w:cs="Times New Roman"/>
          <w:sz w:val="24"/>
          <w:szCs w:val="24"/>
        </w:rPr>
        <w:t>МСП</w:t>
      </w:r>
      <w:r w:rsidR="00DE0B75" w:rsidRPr="00DE0B75">
        <w:rPr>
          <w:rFonts w:ascii="Times New Roman" w:hAnsi="Times New Roman" w:cs="Times New Roman"/>
          <w:sz w:val="24"/>
          <w:szCs w:val="24"/>
        </w:rPr>
        <w:t xml:space="preserve"> в России носят системный характер и укоренены</w:t>
      </w:r>
      <w:r w:rsidR="00A93EA5">
        <w:rPr>
          <w:rFonts w:ascii="Times New Roman" w:hAnsi="Times New Roman" w:cs="Times New Roman"/>
          <w:sz w:val="24"/>
          <w:szCs w:val="24"/>
        </w:rPr>
        <w:t xml:space="preserve"> в структуре</w:t>
      </w:r>
      <w:r w:rsidR="00DE0B75" w:rsidRPr="00DE0B75">
        <w:rPr>
          <w:rFonts w:ascii="Times New Roman" w:hAnsi="Times New Roman" w:cs="Times New Roman"/>
          <w:sz w:val="24"/>
          <w:szCs w:val="24"/>
        </w:rPr>
        <w:t xml:space="preserve"> </w:t>
      </w:r>
      <w:r w:rsidR="00DE0B75" w:rsidRPr="00DE0B75">
        <w:rPr>
          <w:rFonts w:ascii="Times New Roman" w:hAnsi="Times New Roman" w:cs="Times New Roman"/>
          <w:sz w:val="24"/>
          <w:szCs w:val="24"/>
        </w:rPr>
        <w:lastRenderedPageBreak/>
        <w:t>национальной экономики</w:t>
      </w:r>
      <w:r w:rsidR="003D3F88">
        <w:rPr>
          <w:rFonts w:ascii="Times New Roman" w:hAnsi="Times New Roman" w:cs="Times New Roman"/>
          <w:sz w:val="24"/>
          <w:szCs w:val="24"/>
        </w:rPr>
        <w:t xml:space="preserve"> [</w:t>
      </w:r>
      <w:r w:rsidR="0065681D">
        <w:rPr>
          <w:rFonts w:ascii="Times New Roman" w:hAnsi="Times New Roman" w:cs="Times New Roman"/>
          <w:sz w:val="24"/>
          <w:szCs w:val="24"/>
        </w:rPr>
        <w:t>1</w:t>
      </w:r>
      <w:r w:rsidR="003D3F88" w:rsidRPr="00A93EA5">
        <w:rPr>
          <w:rFonts w:ascii="Times New Roman" w:hAnsi="Times New Roman" w:cs="Times New Roman"/>
          <w:sz w:val="24"/>
          <w:szCs w:val="24"/>
        </w:rPr>
        <w:t>].</w:t>
      </w:r>
      <w:r w:rsidR="00DE0B75" w:rsidRPr="00A93EA5">
        <w:rPr>
          <w:rFonts w:ascii="Times New Roman" w:hAnsi="Times New Roman" w:cs="Times New Roman"/>
          <w:sz w:val="24"/>
          <w:szCs w:val="24"/>
        </w:rPr>
        <w:t xml:space="preserve"> </w:t>
      </w:r>
      <w:r w:rsidR="00DE0B75" w:rsidRPr="00DE0B75">
        <w:rPr>
          <w:rFonts w:ascii="Times New Roman" w:hAnsi="Times New Roman" w:cs="Times New Roman"/>
          <w:sz w:val="24"/>
          <w:szCs w:val="24"/>
        </w:rPr>
        <w:t>Ключевым фактором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E0B75" w:rsidRPr="00DE0B75">
        <w:rPr>
          <w:rFonts w:ascii="Times New Roman" w:hAnsi="Times New Roman" w:cs="Times New Roman"/>
          <w:sz w:val="24"/>
          <w:szCs w:val="24"/>
        </w:rPr>
        <w:t xml:space="preserve">остаётся </w:t>
      </w:r>
      <w:r w:rsidR="00DE0B75" w:rsidRPr="008F1E19">
        <w:rPr>
          <w:rFonts w:ascii="Times New Roman" w:hAnsi="Times New Roman" w:cs="Times New Roman"/>
          <w:sz w:val="24"/>
          <w:szCs w:val="24"/>
        </w:rPr>
        <w:t>ограниченный доступ к кредитным ресурсам и субсидиям</w:t>
      </w:r>
      <w:r w:rsidR="0029616B">
        <w:rPr>
          <w:rFonts w:ascii="Times New Roman" w:hAnsi="Times New Roman" w:cs="Times New Roman"/>
          <w:sz w:val="24"/>
          <w:szCs w:val="24"/>
        </w:rPr>
        <w:t>, что</w:t>
      </w:r>
      <w:r w:rsidR="00DE0B75" w:rsidRPr="008F1E19">
        <w:rPr>
          <w:rFonts w:ascii="Times New Roman" w:hAnsi="Times New Roman" w:cs="Times New Roman"/>
          <w:sz w:val="24"/>
          <w:szCs w:val="24"/>
        </w:rPr>
        <w:t xml:space="preserve"> существенно снижает инвестиционные</w:t>
      </w:r>
      <w:r w:rsidR="00DE0B75" w:rsidRPr="00DE0B75">
        <w:rPr>
          <w:rFonts w:ascii="Times New Roman" w:hAnsi="Times New Roman" w:cs="Times New Roman"/>
          <w:sz w:val="24"/>
          <w:szCs w:val="24"/>
        </w:rPr>
        <w:t xml:space="preserve"> возможности малых предприятий. </w:t>
      </w:r>
      <w:r>
        <w:rPr>
          <w:rFonts w:ascii="Times New Roman" w:hAnsi="Times New Roman" w:cs="Times New Roman"/>
          <w:sz w:val="24"/>
          <w:szCs w:val="24"/>
        </w:rPr>
        <w:t>И, н</w:t>
      </w:r>
      <w:r w:rsidR="00DE0B75" w:rsidRPr="00DE0B75">
        <w:rPr>
          <w:rFonts w:ascii="Times New Roman" w:hAnsi="Times New Roman" w:cs="Times New Roman"/>
          <w:sz w:val="24"/>
          <w:szCs w:val="24"/>
        </w:rPr>
        <w:t>есмотря на то</w:t>
      </w:r>
      <w:r>
        <w:rPr>
          <w:rFonts w:ascii="Times New Roman" w:hAnsi="Times New Roman" w:cs="Times New Roman"/>
          <w:sz w:val="24"/>
          <w:szCs w:val="24"/>
        </w:rPr>
        <w:t>,</w:t>
      </w:r>
      <w:r w:rsidR="00DE0B75" w:rsidRPr="00DE0B75">
        <w:rPr>
          <w:rFonts w:ascii="Times New Roman" w:hAnsi="Times New Roman" w:cs="Times New Roman"/>
          <w:sz w:val="24"/>
          <w:szCs w:val="24"/>
        </w:rPr>
        <w:t xml:space="preserve"> что к декабрю 2024 г. общий портфель кредитов субъектов МСП достиг 14,5 трлн руб. (рост на 19 % </w:t>
      </w:r>
      <w:r w:rsidR="00A93EA5">
        <w:rPr>
          <w:rFonts w:ascii="Times New Roman" w:hAnsi="Times New Roman" w:cs="Times New Roman"/>
          <w:sz w:val="24"/>
          <w:szCs w:val="24"/>
        </w:rPr>
        <w:t>в сравнение</w:t>
      </w:r>
      <w:r w:rsidR="00DE0B75" w:rsidRPr="00DE0B75">
        <w:rPr>
          <w:rFonts w:ascii="Times New Roman" w:hAnsi="Times New Roman" w:cs="Times New Roman"/>
          <w:sz w:val="24"/>
          <w:szCs w:val="24"/>
        </w:rPr>
        <w:t xml:space="preserve"> с 2023 г.), доля льготных кредитов составила лишь 10,7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E0B75" w:rsidRPr="00DE0B75">
        <w:rPr>
          <w:rFonts w:ascii="Times New Roman" w:hAnsi="Times New Roman" w:cs="Times New Roman"/>
          <w:sz w:val="24"/>
          <w:szCs w:val="24"/>
        </w:rPr>
        <w:t xml:space="preserve">% от совокупной задолженности сектора, что </w:t>
      </w:r>
      <w:r w:rsidR="00A93EA5">
        <w:rPr>
          <w:rFonts w:ascii="Times New Roman" w:hAnsi="Times New Roman" w:cs="Times New Roman"/>
          <w:sz w:val="24"/>
          <w:szCs w:val="24"/>
        </w:rPr>
        <w:t>говори</w:t>
      </w:r>
      <w:r w:rsidR="003D3F88">
        <w:rPr>
          <w:rFonts w:ascii="Times New Roman" w:hAnsi="Times New Roman" w:cs="Times New Roman"/>
          <w:sz w:val="24"/>
          <w:szCs w:val="24"/>
        </w:rPr>
        <w:t>т</w:t>
      </w:r>
      <w:r w:rsidR="00DE0B75" w:rsidRPr="00DE0B75">
        <w:rPr>
          <w:rFonts w:ascii="Times New Roman" w:hAnsi="Times New Roman" w:cs="Times New Roman"/>
          <w:sz w:val="24"/>
          <w:szCs w:val="24"/>
        </w:rPr>
        <w:t xml:space="preserve"> </w:t>
      </w:r>
      <w:r w:rsidR="00A93EA5">
        <w:rPr>
          <w:rFonts w:ascii="Times New Roman" w:hAnsi="Times New Roman" w:cs="Times New Roman"/>
          <w:sz w:val="24"/>
          <w:szCs w:val="24"/>
        </w:rPr>
        <w:t>об ограниченном доступе</w:t>
      </w:r>
      <w:r w:rsidR="00DE0B75" w:rsidRPr="00DE0B75">
        <w:rPr>
          <w:rFonts w:ascii="Times New Roman" w:hAnsi="Times New Roman" w:cs="Times New Roman"/>
          <w:sz w:val="24"/>
          <w:szCs w:val="24"/>
        </w:rPr>
        <w:t xml:space="preserve"> к финансовым ресурсам на приемлемых </w:t>
      </w:r>
      <w:r w:rsidR="00DE0B75" w:rsidRPr="0065681D">
        <w:rPr>
          <w:rFonts w:ascii="Times New Roman" w:hAnsi="Times New Roman" w:cs="Times New Roman"/>
          <w:sz w:val="24"/>
          <w:szCs w:val="24"/>
        </w:rPr>
        <w:t>условиях [</w:t>
      </w:r>
      <w:r w:rsidR="0065681D" w:rsidRPr="0065681D">
        <w:rPr>
          <w:rFonts w:ascii="Times New Roman" w:hAnsi="Times New Roman" w:cs="Times New Roman"/>
          <w:sz w:val="24"/>
          <w:szCs w:val="24"/>
        </w:rPr>
        <w:t>4</w:t>
      </w:r>
      <w:r w:rsidR="00DE0B75" w:rsidRPr="0065681D">
        <w:rPr>
          <w:rFonts w:ascii="Times New Roman" w:hAnsi="Times New Roman" w:cs="Times New Roman"/>
          <w:sz w:val="24"/>
          <w:szCs w:val="24"/>
        </w:rPr>
        <w:t>]</w:t>
      </w:r>
      <w:r w:rsidR="003D3F88" w:rsidRPr="0065681D">
        <w:rPr>
          <w:rFonts w:ascii="Times New Roman" w:hAnsi="Times New Roman" w:cs="Times New Roman"/>
          <w:sz w:val="24"/>
          <w:szCs w:val="24"/>
        </w:rPr>
        <w:t>.</w:t>
      </w:r>
      <w:r w:rsidR="0029616B">
        <w:rPr>
          <w:rFonts w:ascii="Times New Roman" w:hAnsi="Times New Roman" w:cs="Times New Roman"/>
          <w:sz w:val="24"/>
          <w:szCs w:val="24"/>
        </w:rPr>
        <w:t xml:space="preserve"> </w:t>
      </w:r>
      <w:r w:rsidR="003420EA">
        <w:rPr>
          <w:rFonts w:ascii="Times New Roman" w:hAnsi="Times New Roman" w:cs="Times New Roman"/>
          <w:sz w:val="24"/>
          <w:szCs w:val="24"/>
        </w:rPr>
        <w:t>В</w:t>
      </w:r>
      <w:r w:rsidR="003D3F88">
        <w:rPr>
          <w:rFonts w:ascii="Times New Roman" w:hAnsi="Times New Roman" w:cs="Times New Roman"/>
          <w:sz w:val="24"/>
          <w:szCs w:val="24"/>
        </w:rPr>
        <w:t xml:space="preserve"> исследованиях</w:t>
      </w:r>
      <w:r w:rsidR="003420EA">
        <w:rPr>
          <w:rFonts w:ascii="Times New Roman" w:hAnsi="Times New Roman" w:cs="Times New Roman"/>
          <w:sz w:val="24"/>
          <w:szCs w:val="24"/>
        </w:rPr>
        <w:t xml:space="preserve"> отмеча</w:t>
      </w:r>
      <w:r w:rsidR="00012A9B">
        <w:rPr>
          <w:rFonts w:ascii="Times New Roman" w:hAnsi="Times New Roman" w:cs="Times New Roman"/>
          <w:sz w:val="24"/>
          <w:szCs w:val="24"/>
        </w:rPr>
        <w:t>ют</w:t>
      </w:r>
      <w:r w:rsidR="003D3F88">
        <w:rPr>
          <w:rFonts w:ascii="Times New Roman" w:hAnsi="Times New Roman" w:cs="Times New Roman"/>
          <w:sz w:val="24"/>
          <w:szCs w:val="24"/>
        </w:rPr>
        <w:t>,</w:t>
      </w:r>
      <w:r w:rsidR="00012A9B">
        <w:rPr>
          <w:rFonts w:ascii="Times New Roman" w:hAnsi="Times New Roman" w:cs="Times New Roman"/>
          <w:sz w:val="24"/>
          <w:szCs w:val="24"/>
        </w:rPr>
        <w:t xml:space="preserve"> что</w:t>
      </w:r>
      <w:r w:rsidR="003420EA">
        <w:rPr>
          <w:rFonts w:ascii="Times New Roman" w:hAnsi="Times New Roman" w:cs="Times New Roman"/>
          <w:sz w:val="24"/>
          <w:szCs w:val="24"/>
        </w:rPr>
        <w:t xml:space="preserve"> </w:t>
      </w:r>
      <w:r w:rsidR="003D3F88">
        <w:rPr>
          <w:rFonts w:ascii="Times New Roman" w:hAnsi="Times New Roman" w:cs="Times New Roman"/>
          <w:sz w:val="24"/>
          <w:szCs w:val="24"/>
        </w:rPr>
        <w:t>финансовые институты по-</w:t>
      </w:r>
      <w:r w:rsidR="00DE0B75" w:rsidRPr="00DE0B75">
        <w:rPr>
          <w:rFonts w:ascii="Times New Roman" w:hAnsi="Times New Roman" w:cs="Times New Roman"/>
          <w:sz w:val="24"/>
          <w:szCs w:val="24"/>
        </w:rPr>
        <w:t xml:space="preserve">прежнему ориентированы </w:t>
      </w:r>
      <w:r w:rsidR="00AB3757">
        <w:rPr>
          <w:rFonts w:ascii="Times New Roman" w:hAnsi="Times New Roman" w:cs="Times New Roman"/>
          <w:sz w:val="24"/>
          <w:szCs w:val="24"/>
        </w:rPr>
        <w:t>преимущественно</w:t>
      </w:r>
      <w:r w:rsidR="00DE0B75" w:rsidRPr="00DE0B75">
        <w:rPr>
          <w:rFonts w:ascii="Times New Roman" w:hAnsi="Times New Roman" w:cs="Times New Roman"/>
          <w:sz w:val="24"/>
          <w:szCs w:val="24"/>
        </w:rPr>
        <w:t xml:space="preserve"> на крупный бизнес, тогда как государственные механизмы микрофинансирования и региональные гарантийные фонды обладают ограниченной ёмкостью и не способны</w:t>
      </w:r>
      <w:r w:rsidR="003D3F88">
        <w:rPr>
          <w:rFonts w:ascii="Times New Roman" w:hAnsi="Times New Roman" w:cs="Times New Roman"/>
          <w:sz w:val="24"/>
          <w:szCs w:val="24"/>
        </w:rPr>
        <w:t xml:space="preserve"> покрыть реальный спрос [</w:t>
      </w:r>
      <w:r w:rsidR="0065681D">
        <w:rPr>
          <w:rFonts w:ascii="Times New Roman" w:hAnsi="Times New Roman" w:cs="Times New Roman"/>
          <w:sz w:val="24"/>
          <w:szCs w:val="24"/>
        </w:rPr>
        <w:t>9</w:t>
      </w:r>
      <w:r w:rsidR="00DE0B75" w:rsidRPr="00DE0B75">
        <w:rPr>
          <w:rFonts w:ascii="Times New Roman" w:hAnsi="Times New Roman" w:cs="Times New Roman"/>
          <w:sz w:val="24"/>
          <w:szCs w:val="24"/>
        </w:rPr>
        <w:t>]. В</w:t>
      </w:r>
      <w:r w:rsidR="00AF6884">
        <w:rPr>
          <w:rFonts w:ascii="Times New Roman" w:hAnsi="Times New Roman" w:cs="Times New Roman"/>
          <w:sz w:val="24"/>
          <w:szCs w:val="24"/>
        </w:rPr>
        <w:t>следствие</w:t>
      </w:r>
      <w:r w:rsidR="00DE0B75" w:rsidRPr="00DE0B75">
        <w:rPr>
          <w:rFonts w:ascii="Times New Roman" w:hAnsi="Times New Roman" w:cs="Times New Roman"/>
          <w:sz w:val="24"/>
          <w:szCs w:val="24"/>
        </w:rPr>
        <w:t xml:space="preserve"> </w:t>
      </w:r>
      <w:r w:rsidR="003420EA">
        <w:rPr>
          <w:rFonts w:ascii="Times New Roman" w:hAnsi="Times New Roman" w:cs="Times New Roman"/>
          <w:sz w:val="24"/>
          <w:szCs w:val="24"/>
        </w:rPr>
        <w:t xml:space="preserve">чего </w:t>
      </w:r>
      <w:r w:rsidR="00DE0B75" w:rsidRPr="00DE0B75">
        <w:rPr>
          <w:rFonts w:ascii="Times New Roman" w:hAnsi="Times New Roman" w:cs="Times New Roman"/>
          <w:sz w:val="24"/>
          <w:szCs w:val="24"/>
        </w:rPr>
        <w:t>значительная часть кредитов предоставляется лишь при поддержке поручительств гарантийных организаций</w:t>
      </w:r>
      <w:r w:rsidR="00AF6884">
        <w:rPr>
          <w:rFonts w:ascii="Times New Roman" w:hAnsi="Times New Roman" w:cs="Times New Roman"/>
          <w:sz w:val="24"/>
          <w:szCs w:val="24"/>
        </w:rPr>
        <w:t>. При этом</w:t>
      </w:r>
      <w:r w:rsidR="00DE0B75" w:rsidRPr="00DE0B75">
        <w:rPr>
          <w:rFonts w:ascii="Times New Roman" w:hAnsi="Times New Roman" w:cs="Times New Roman"/>
          <w:sz w:val="24"/>
          <w:szCs w:val="24"/>
        </w:rPr>
        <w:t xml:space="preserve"> уровень просроченной задолженности МСП по состоянию </w:t>
      </w:r>
      <w:r w:rsidR="00AF6884">
        <w:rPr>
          <w:rFonts w:ascii="Times New Roman" w:hAnsi="Times New Roman" w:cs="Times New Roman"/>
          <w:sz w:val="24"/>
          <w:szCs w:val="24"/>
        </w:rPr>
        <w:t xml:space="preserve">на декабрь </w:t>
      </w:r>
      <w:r w:rsidR="003420EA">
        <w:rPr>
          <w:rFonts w:ascii="Times New Roman" w:hAnsi="Times New Roman" w:cs="Times New Roman"/>
          <w:sz w:val="24"/>
          <w:szCs w:val="24"/>
        </w:rPr>
        <w:t>2023 г. достиг 5,1</w:t>
      </w:r>
      <w:r w:rsidR="00DE0B75" w:rsidRPr="00DE0B75">
        <w:rPr>
          <w:rFonts w:ascii="Times New Roman" w:hAnsi="Times New Roman" w:cs="Times New Roman"/>
          <w:sz w:val="24"/>
          <w:szCs w:val="24"/>
        </w:rPr>
        <w:t>% портфеля, увеличившись почти на 40% за год [</w:t>
      </w:r>
      <w:r w:rsidR="0065681D">
        <w:rPr>
          <w:rFonts w:ascii="Times New Roman" w:hAnsi="Times New Roman" w:cs="Times New Roman"/>
          <w:sz w:val="24"/>
          <w:szCs w:val="24"/>
        </w:rPr>
        <w:t>7</w:t>
      </w:r>
      <w:r w:rsidR="003420EA">
        <w:rPr>
          <w:rFonts w:ascii="Times New Roman" w:hAnsi="Times New Roman" w:cs="Times New Roman"/>
          <w:sz w:val="24"/>
          <w:szCs w:val="24"/>
        </w:rPr>
        <w:t xml:space="preserve">]. </w:t>
      </w:r>
      <w:r w:rsidR="0029616B">
        <w:rPr>
          <w:rFonts w:ascii="Times New Roman" w:hAnsi="Times New Roman" w:cs="Times New Roman"/>
          <w:sz w:val="24"/>
          <w:szCs w:val="24"/>
        </w:rPr>
        <w:t>Очевиден</w:t>
      </w:r>
      <w:r w:rsidR="00012A9B">
        <w:rPr>
          <w:rFonts w:ascii="Times New Roman" w:hAnsi="Times New Roman" w:cs="Times New Roman"/>
          <w:sz w:val="24"/>
          <w:szCs w:val="24"/>
        </w:rPr>
        <w:t xml:space="preserve"> сохраняющий</w:t>
      </w:r>
      <w:r w:rsidR="00DE0B75" w:rsidRPr="00DE0B75">
        <w:rPr>
          <w:rFonts w:ascii="Times New Roman" w:hAnsi="Times New Roman" w:cs="Times New Roman"/>
          <w:sz w:val="24"/>
          <w:szCs w:val="24"/>
        </w:rPr>
        <w:t xml:space="preserve">ся дисбаланс между формальным </w:t>
      </w:r>
      <w:r w:rsidR="00AF6884">
        <w:rPr>
          <w:rFonts w:ascii="Times New Roman" w:hAnsi="Times New Roman" w:cs="Times New Roman"/>
          <w:sz w:val="24"/>
          <w:szCs w:val="24"/>
        </w:rPr>
        <w:t>ростом объёмов</w:t>
      </w:r>
      <w:r w:rsidR="00DE0B75" w:rsidRPr="00DE0B75">
        <w:rPr>
          <w:rFonts w:ascii="Times New Roman" w:hAnsi="Times New Roman" w:cs="Times New Roman"/>
          <w:sz w:val="24"/>
          <w:szCs w:val="24"/>
        </w:rPr>
        <w:t xml:space="preserve"> кредит</w:t>
      </w:r>
      <w:r w:rsidR="00AF6884">
        <w:rPr>
          <w:rFonts w:ascii="Times New Roman" w:hAnsi="Times New Roman" w:cs="Times New Roman"/>
          <w:sz w:val="24"/>
          <w:szCs w:val="24"/>
        </w:rPr>
        <w:t>о</w:t>
      </w:r>
      <w:r w:rsidR="00DE0B75" w:rsidRPr="00DE0B75">
        <w:rPr>
          <w:rFonts w:ascii="Times New Roman" w:hAnsi="Times New Roman" w:cs="Times New Roman"/>
          <w:sz w:val="24"/>
          <w:szCs w:val="24"/>
        </w:rPr>
        <w:t>в</w:t>
      </w:r>
      <w:r w:rsidR="00AF6884">
        <w:rPr>
          <w:rFonts w:ascii="Times New Roman" w:hAnsi="Times New Roman" w:cs="Times New Roman"/>
          <w:sz w:val="24"/>
          <w:szCs w:val="24"/>
        </w:rPr>
        <w:t>ания</w:t>
      </w:r>
      <w:r w:rsidR="00DE0B75" w:rsidRPr="00DE0B75">
        <w:rPr>
          <w:rFonts w:ascii="Times New Roman" w:hAnsi="Times New Roman" w:cs="Times New Roman"/>
          <w:sz w:val="24"/>
          <w:szCs w:val="24"/>
        </w:rPr>
        <w:t xml:space="preserve"> и фактической доступностью финансовых инструментов для малого бизнеса</w:t>
      </w:r>
      <w:r w:rsidR="0029616B">
        <w:rPr>
          <w:rFonts w:ascii="Times New Roman" w:hAnsi="Times New Roman" w:cs="Times New Roman"/>
          <w:sz w:val="24"/>
          <w:szCs w:val="24"/>
        </w:rPr>
        <w:t>, что</w:t>
      </w:r>
      <w:r w:rsidR="003420EA">
        <w:rPr>
          <w:rFonts w:ascii="Times New Roman" w:hAnsi="Times New Roman" w:cs="Times New Roman"/>
          <w:sz w:val="24"/>
          <w:szCs w:val="24"/>
        </w:rPr>
        <w:t xml:space="preserve"> </w:t>
      </w:r>
      <w:r w:rsidR="00DE0B75" w:rsidRPr="00DE0B75">
        <w:rPr>
          <w:rFonts w:ascii="Times New Roman" w:hAnsi="Times New Roman" w:cs="Times New Roman"/>
          <w:sz w:val="24"/>
          <w:szCs w:val="24"/>
        </w:rPr>
        <w:t>ведёт к низкой капитализации сектора</w:t>
      </w:r>
      <w:r w:rsidR="003420EA">
        <w:rPr>
          <w:rFonts w:ascii="Times New Roman" w:hAnsi="Times New Roman" w:cs="Times New Roman"/>
          <w:sz w:val="24"/>
          <w:szCs w:val="24"/>
        </w:rPr>
        <w:t xml:space="preserve"> ИП</w:t>
      </w:r>
      <w:r w:rsidR="00DE0B75" w:rsidRPr="00DE0B75">
        <w:rPr>
          <w:rFonts w:ascii="Times New Roman" w:hAnsi="Times New Roman" w:cs="Times New Roman"/>
          <w:sz w:val="24"/>
          <w:szCs w:val="24"/>
        </w:rPr>
        <w:t xml:space="preserve">, </w:t>
      </w:r>
      <w:r w:rsidR="00AF6884">
        <w:rPr>
          <w:rFonts w:ascii="Times New Roman" w:hAnsi="Times New Roman" w:cs="Times New Roman"/>
          <w:sz w:val="24"/>
          <w:szCs w:val="24"/>
        </w:rPr>
        <w:t>замедлению</w:t>
      </w:r>
      <w:r w:rsidR="00DE0B75" w:rsidRPr="00DE0B75">
        <w:rPr>
          <w:rFonts w:ascii="Times New Roman" w:hAnsi="Times New Roman" w:cs="Times New Roman"/>
          <w:sz w:val="24"/>
          <w:szCs w:val="24"/>
        </w:rPr>
        <w:t xml:space="preserve"> оборачиваемости капитала и снижению рентабельности </w:t>
      </w:r>
      <w:r w:rsidR="00AF6884">
        <w:rPr>
          <w:rFonts w:ascii="Times New Roman" w:hAnsi="Times New Roman" w:cs="Times New Roman"/>
          <w:sz w:val="24"/>
          <w:szCs w:val="24"/>
        </w:rPr>
        <w:t>бизнес-</w:t>
      </w:r>
      <w:r w:rsidR="00DE0B75" w:rsidRPr="00DE0B75">
        <w:rPr>
          <w:rFonts w:ascii="Times New Roman" w:hAnsi="Times New Roman" w:cs="Times New Roman"/>
          <w:sz w:val="24"/>
          <w:szCs w:val="24"/>
        </w:rPr>
        <w:t>процессов</w:t>
      </w:r>
      <w:r w:rsidR="00012A9B">
        <w:rPr>
          <w:rFonts w:ascii="Times New Roman" w:hAnsi="Times New Roman" w:cs="Times New Roman"/>
          <w:sz w:val="24"/>
          <w:szCs w:val="24"/>
        </w:rPr>
        <w:t xml:space="preserve"> –</w:t>
      </w:r>
      <w:r w:rsidR="00AF6884">
        <w:rPr>
          <w:rFonts w:ascii="Times New Roman" w:hAnsi="Times New Roman" w:cs="Times New Roman"/>
          <w:sz w:val="24"/>
          <w:szCs w:val="24"/>
        </w:rPr>
        <w:t xml:space="preserve"> </w:t>
      </w:r>
      <w:r w:rsidR="003420EA">
        <w:rPr>
          <w:rFonts w:ascii="Times New Roman" w:hAnsi="Times New Roman" w:cs="Times New Roman"/>
          <w:sz w:val="24"/>
          <w:szCs w:val="24"/>
        </w:rPr>
        <w:t>одн</w:t>
      </w:r>
      <w:r w:rsidR="00AF6884">
        <w:rPr>
          <w:rFonts w:ascii="Times New Roman" w:hAnsi="Times New Roman" w:cs="Times New Roman"/>
          <w:sz w:val="24"/>
          <w:szCs w:val="24"/>
        </w:rPr>
        <w:t>ой</w:t>
      </w:r>
      <w:r w:rsidR="003420EA">
        <w:rPr>
          <w:rFonts w:ascii="Times New Roman" w:hAnsi="Times New Roman" w:cs="Times New Roman"/>
          <w:sz w:val="24"/>
          <w:szCs w:val="24"/>
        </w:rPr>
        <w:t xml:space="preserve"> из причин закрытия ИП.</w:t>
      </w:r>
    </w:p>
    <w:p w:rsidR="00DE0B75" w:rsidRDefault="0029616B" w:rsidP="00DE0B75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</w:t>
      </w:r>
      <w:r w:rsidR="00D07967">
        <w:rPr>
          <w:rFonts w:ascii="Times New Roman" w:hAnsi="Times New Roman" w:cs="Times New Roman"/>
          <w:sz w:val="24"/>
          <w:szCs w:val="24"/>
        </w:rPr>
        <w:t xml:space="preserve">татистика </w:t>
      </w:r>
      <w:r w:rsidR="003420EA">
        <w:rPr>
          <w:rFonts w:ascii="Times New Roman" w:hAnsi="Times New Roman" w:cs="Times New Roman"/>
          <w:sz w:val="24"/>
          <w:szCs w:val="24"/>
        </w:rPr>
        <w:t>закрытий с 2021 г. позволя</w:t>
      </w:r>
      <w:r w:rsidR="00D07967">
        <w:rPr>
          <w:rFonts w:ascii="Times New Roman" w:hAnsi="Times New Roman" w:cs="Times New Roman"/>
          <w:sz w:val="24"/>
          <w:szCs w:val="24"/>
        </w:rPr>
        <w:t>е</w:t>
      </w:r>
      <w:r w:rsidR="003420EA">
        <w:rPr>
          <w:rFonts w:ascii="Times New Roman" w:hAnsi="Times New Roman" w:cs="Times New Roman"/>
          <w:sz w:val="24"/>
          <w:szCs w:val="24"/>
        </w:rPr>
        <w:t xml:space="preserve">т выделить влияние </w:t>
      </w:r>
      <w:r w:rsidR="00DE0B75" w:rsidRPr="00DE0B75">
        <w:rPr>
          <w:rFonts w:ascii="Times New Roman" w:hAnsi="Times New Roman" w:cs="Times New Roman"/>
          <w:sz w:val="24"/>
          <w:szCs w:val="24"/>
        </w:rPr>
        <w:t>кризис</w:t>
      </w:r>
      <w:r w:rsidR="003420EA">
        <w:rPr>
          <w:rFonts w:ascii="Times New Roman" w:hAnsi="Times New Roman" w:cs="Times New Roman"/>
          <w:sz w:val="24"/>
          <w:szCs w:val="24"/>
        </w:rPr>
        <w:t>ов</w:t>
      </w:r>
      <w:r w:rsidR="00DE0B75" w:rsidRPr="00DE0B75">
        <w:rPr>
          <w:rFonts w:ascii="Times New Roman" w:hAnsi="Times New Roman" w:cs="Times New Roman"/>
          <w:sz w:val="24"/>
          <w:szCs w:val="24"/>
        </w:rPr>
        <w:t>, налогов</w:t>
      </w:r>
      <w:r w:rsidR="00D07967">
        <w:rPr>
          <w:rFonts w:ascii="Times New Roman" w:hAnsi="Times New Roman" w:cs="Times New Roman"/>
          <w:sz w:val="24"/>
          <w:szCs w:val="24"/>
        </w:rPr>
        <w:t>ых реформ</w:t>
      </w:r>
      <w:r w:rsidR="00DE0B75" w:rsidRPr="00DE0B75">
        <w:rPr>
          <w:rFonts w:ascii="Times New Roman" w:hAnsi="Times New Roman" w:cs="Times New Roman"/>
          <w:sz w:val="24"/>
          <w:szCs w:val="24"/>
        </w:rPr>
        <w:t xml:space="preserve"> и санкционно</w:t>
      </w:r>
      <w:r w:rsidR="003420EA">
        <w:rPr>
          <w:rFonts w:ascii="Times New Roman" w:hAnsi="Times New Roman" w:cs="Times New Roman"/>
          <w:sz w:val="24"/>
          <w:szCs w:val="24"/>
        </w:rPr>
        <w:t>го</w:t>
      </w:r>
      <w:r w:rsidR="00DE0B75" w:rsidRPr="00DE0B75">
        <w:rPr>
          <w:rFonts w:ascii="Times New Roman" w:hAnsi="Times New Roman" w:cs="Times New Roman"/>
          <w:sz w:val="24"/>
          <w:szCs w:val="24"/>
        </w:rPr>
        <w:t xml:space="preserve"> давлени</w:t>
      </w:r>
      <w:r w:rsidR="003420EA">
        <w:rPr>
          <w:rFonts w:ascii="Times New Roman" w:hAnsi="Times New Roman" w:cs="Times New Roman"/>
          <w:sz w:val="24"/>
          <w:szCs w:val="24"/>
        </w:rPr>
        <w:t xml:space="preserve">я, </w:t>
      </w:r>
      <w:r w:rsidR="00E454B9">
        <w:rPr>
          <w:rFonts w:ascii="Times New Roman" w:hAnsi="Times New Roman" w:cs="Times New Roman"/>
          <w:sz w:val="24"/>
          <w:szCs w:val="24"/>
        </w:rPr>
        <w:t>определ</w:t>
      </w:r>
      <w:r w:rsidR="003420EA">
        <w:rPr>
          <w:rFonts w:ascii="Times New Roman" w:hAnsi="Times New Roman" w:cs="Times New Roman"/>
          <w:sz w:val="24"/>
          <w:szCs w:val="24"/>
        </w:rPr>
        <w:t>яющих</w:t>
      </w:r>
      <w:r w:rsidR="00DE0B75" w:rsidRPr="00DE0B75">
        <w:rPr>
          <w:rFonts w:ascii="Times New Roman" w:hAnsi="Times New Roman" w:cs="Times New Roman"/>
          <w:sz w:val="24"/>
          <w:szCs w:val="24"/>
        </w:rPr>
        <w:t xml:space="preserve"> </w:t>
      </w:r>
      <w:r w:rsidR="00D07967">
        <w:rPr>
          <w:rFonts w:ascii="Times New Roman" w:hAnsi="Times New Roman" w:cs="Times New Roman"/>
          <w:sz w:val="24"/>
          <w:szCs w:val="24"/>
        </w:rPr>
        <w:t xml:space="preserve">устойчивость малого бизнеса. </w:t>
      </w:r>
      <w:r>
        <w:rPr>
          <w:rFonts w:ascii="Times New Roman" w:hAnsi="Times New Roman" w:cs="Times New Roman"/>
          <w:sz w:val="24"/>
          <w:szCs w:val="24"/>
        </w:rPr>
        <w:t>В</w:t>
      </w:r>
      <w:r w:rsidR="003420EA">
        <w:rPr>
          <w:rFonts w:ascii="Times New Roman" w:hAnsi="Times New Roman" w:cs="Times New Roman"/>
          <w:sz w:val="24"/>
          <w:szCs w:val="24"/>
        </w:rPr>
        <w:t xml:space="preserve"> таблице 2</w:t>
      </w:r>
      <w:r w:rsidR="000E11AD">
        <w:rPr>
          <w:rFonts w:ascii="Times New Roman" w:hAnsi="Times New Roman" w:cs="Times New Roman"/>
          <w:sz w:val="24"/>
          <w:szCs w:val="24"/>
        </w:rPr>
        <w:t xml:space="preserve"> [</w:t>
      </w:r>
      <w:r w:rsidR="0065681D">
        <w:rPr>
          <w:rFonts w:ascii="Times New Roman" w:hAnsi="Times New Roman" w:cs="Times New Roman"/>
          <w:sz w:val="24"/>
          <w:szCs w:val="24"/>
        </w:rPr>
        <w:t>3</w:t>
      </w:r>
      <w:r w:rsidR="00D07967">
        <w:rPr>
          <w:rFonts w:ascii="Times New Roman" w:hAnsi="Times New Roman" w:cs="Times New Roman"/>
          <w:sz w:val="24"/>
          <w:szCs w:val="24"/>
        </w:rPr>
        <w:t xml:space="preserve">, </w:t>
      </w:r>
      <w:r w:rsidR="0065681D">
        <w:rPr>
          <w:rFonts w:ascii="Times New Roman" w:hAnsi="Times New Roman" w:cs="Times New Roman"/>
          <w:sz w:val="24"/>
          <w:szCs w:val="24"/>
        </w:rPr>
        <w:t>1</w:t>
      </w:r>
      <w:r w:rsidR="003E1467">
        <w:rPr>
          <w:rFonts w:ascii="Times New Roman" w:hAnsi="Times New Roman" w:cs="Times New Roman"/>
          <w:sz w:val="24"/>
          <w:szCs w:val="24"/>
        </w:rPr>
        <w:t xml:space="preserve">, </w:t>
      </w:r>
      <w:r w:rsidR="0065681D">
        <w:rPr>
          <w:rFonts w:ascii="Times New Roman" w:hAnsi="Times New Roman" w:cs="Times New Roman"/>
          <w:sz w:val="24"/>
          <w:szCs w:val="24"/>
        </w:rPr>
        <w:t>8</w:t>
      </w:r>
      <w:r w:rsidR="000E11AD">
        <w:rPr>
          <w:rFonts w:ascii="Times New Roman" w:hAnsi="Times New Roman" w:cs="Times New Roman"/>
          <w:sz w:val="24"/>
          <w:szCs w:val="24"/>
        </w:rPr>
        <w:t>]</w:t>
      </w:r>
      <w:r w:rsidR="0065681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приведены </w:t>
      </w:r>
      <w:r w:rsidR="0065681D">
        <w:rPr>
          <w:rFonts w:ascii="Times New Roman" w:hAnsi="Times New Roman" w:cs="Times New Roman"/>
          <w:sz w:val="24"/>
          <w:szCs w:val="24"/>
        </w:rPr>
        <w:t>основны</w:t>
      </w:r>
      <w:r>
        <w:rPr>
          <w:rFonts w:ascii="Times New Roman" w:hAnsi="Times New Roman" w:cs="Times New Roman"/>
          <w:sz w:val="24"/>
          <w:szCs w:val="24"/>
        </w:rPr>
        <w:t>е</w:t>
      </w:r>
      <w:r w:rsidR="003420EA">
        <w:rPr>
          <w:rFonts w:ascii="Times New Roman" w:hAnsi="Times New Roman" w:cs="Times New Roman"/>
          <w:sz w:val="24"/>
          <w:szCs w:val="24"/>
        </w:rPr>
        <w:t xml:space="preserve"> </w:t>
      </w:r>
      <w:r w:rsidR="00DE0B75" w:rsidRPr="00DE0B75">
        <w:rPr>
          <w:rFonts w:ascii="Times New Roman" w:hAnsi="Times New Roman" w:cs="Times New Roman"/>
          <w:sz w:val="24"/>
          <w:szCs w:val="24"/>
        </w:rPr>
        <w:t>причин</w:t>
      </w:r>
      <w:r>
        <w:rPr>
          <w:rFonts w:ascii="Times New Roman" w:hAnsi="Times New Roman" w:cs="Times New Roman"/>
          <w:sz w:val="24"/>
          <w:szCs w:val="24"/>
        </w:rPr>
        <w:t xml:space="preserve">ы закрытия </w:t>
      </w:r>
      <w:r w:rsidR="003420EA">
        <w:rPr>
          <w:rFonts w:ascii="Times New Roman" w:hAnsi="Times New Roman" w:cs="Times New Roman"/>
          <w:sz w:val="24"/>
          <w:szCs w:val="24"/>
        </w:rPr>
        <w:t>мал</w:t>
      </w:r>
      <w:r>
        <w:rPr>
          <w:rFonts w:ascii="Times New Roman" w:hAnsi="Times New Roman" w:cs="Times New Roman"/>
          <w:sz w:val="24"/>
          <w:szCs w:val="24"/>
        </w:rPr>
        <w:t>ых предприятий</w:t>
      </w:r>
      <w:r w:rsidR="00DE0B75" w:rsidRPr="00DE0B75">
        <w:rPr>
          <w:rFonts w:ascii="Times New Roman" w:hAnsi="Times New Roman" w:cs="Times New Roman"/>
          <w:sz w:val="24"/>
          <w:szCs w:val="24"/>
        </w:rPr>
        <w:t>.</w:t>
      </w:r>
    </w:p>
    <w:p w:rsidR="00DE0B75" w:rsidRDefault="00BC42C8" w:rsidP="00BC42C8">
      <w:pPr>
        <w:widowControl w:val="0"/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</w:rPr>
      </w:pPr>
      <w:r w:rsidRPr="00BC42C8">
        <w:rPr>
          <w:rFonts w:ascii="Times New Roman" w:hAnsi="Times New Roman" w:cs="Times New Roman"/>
          <w:sz w:val="24"/>
          <w:szCs w:val="24"/>
        </w:rPr>
        <w:t>Таблица 2</w:t>
      </w:r>
    </w:p>
    <w:p w:rsidR="00DE0B75" w:rsidRDefault="00BC42C8" w:rsidP="000E11AD">
      <w:pPr>
        <w:widowControl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BC42C8">
        <w:rPr>
          <w:rFonts w:ascii="Times New Roman" w:hAnsi="Times New Roman" w:cs="Times New Roman"/>
          <w:bCs/>
          <w:sz w:val="24"/>
          <w:szCs w:val="24"/>
        </w:rPr>
        <w:t>Основные причины закрытия индивидуальных предпринимателей</w:t>
      </w:r>
    </w:p>
    <w:tbl>
      <w:tblPr>
        <w:tblStyle w:val="1"/>
        <w:tblW w:w="5000" w:type="pct"/>
        <w:tblLook w:val="04A0" w:firstRow="1" w:lastRow="0" w:firstColumn="1" w:lastColumn="0" w:noHBand="0" w:noVBand="1"/>
      </w:tblPr>
      <w:tblGrid>
        <w:gridCol w:w="705"/>
        <w:gridCol w:w="1132"/>
        <w:gridCol w:w="7791"/>
      </w:tblGrid>
      <w:tr w:rsidR="00BC42C8" w:rsidRPr="00BC42C8" w:rsidTr="00C123DC">
        <w:trPr>
          <w:trHeight w:val="57"/>
        </w:trPr>
        <w:tc>
          <w:tcPr>
            <w:tcW w:w="366" w:type="pct"/>
            <w:vAlign w:val="center"/>
          </w:tcPr>
          <w:p w:rsidR="00BC42C8" w:rsidRPr="00BC42C8" w:rsidRDefault="00BC42C8" w:rsidP="00BC42C8">
            <w:pPr>
              <w:widowControl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C42C8">
              <w:rPr>
                <w:rFonts w:ascii="Times New Roman" w:hAnsi="Times New Roman" w:cs="Times New Roman"/>
                <w:sz w:val="20"/>
                <w:szCs w:val="20"/>
              </w:rPr>
              <w:t>Год</w:t>
            </w:r>
          </w:p>
        </w:tc>
        <w:tc>
          <w:tcPr>
            <w:tcW w:w="588" w:type="pct"/>
            <w:vAlign w:val="center"/>
          </w:tcPr>
          <w:p w:rsidR="00BC42C8" w:rsidRPr="00BC42C8" w:rsidRDefault="00BC42C8" w:rsidP="00C123DC">
            <w:pPr>
              <w:widowControl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C42C8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Кол</w:t>
            </w:r>
            <w:r w:rsidR="00C123DC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-</w:t>
            </w:r>
            <w:r w:rsidRPr="00BC42C8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во закрытий</w:t>
            </w:r>
          </w:p>
        </w:tc>
        <w:tc>
          <w:tcPr>
            <w:tcW w:w="4045" w:type="pct"/>
            <w:vAlign w:val="center"/>
          </w:tcPr>
          <w:p w:rsidR="00BC42C8" w:rsidRPr="00BC42C8" w:rsidRDefault="00BC42C8" w:rsidP="00BC42C8">
            <w:pPr>
              <w:widowControl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C42C8">
              <w:rPr>
                <w:rFonts w:ascii="Times New Roman" w:hAnsi="Times New Roman" w:cs="Times New Roman"/>
                <w:sz w:val="20"/>
                <w:szCs w:val="20"/>
              </w:rPr>
              <w:t>Основные причины закрытия ИП</w:t>
            </w:r>
          </w:p>
        </w:tc>
      </w:tr>
      <w:tr w:rsidR="00BC42C8" w:rsidRPr="00BC42C8" w:rsidTr="00C123DC">
        <w:trPr>
          <w:trHeight w:val="57"/>
        </w:trPr>
        <w:tc>
          <w:tcPr>
            <w:tcW w:w="366" w:type="pct"/>
            <w:vAlign w:val="center"/>
          </w:tcPr>
          <w:p w:rsidR="00BC42C8" w:rsidRPr="00BC42C8" w:rsidRDefault="00BC42C8" w:rsidP="00BC42C8">
            <w:pPr>
              <w:widowControl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BC42C8">
              <w:rPr>
                <w:rFonts w:ascii="Times New Roman" w:hAnsi="Times New Roman" w:cs="Times New Roman"/>
                <w:sz w:val="20"/>
                <w:szCs w:val="20"/>
              </w:rPr>
              <w:t>2014</w:t>
            </w:r>
          </w:p>
        </w:tc>
        <w:tc>
          <w:tcPr>
            <w:tcW w:w="588" w:type="pct"/>
            <w:vAlign w:val="center"/>
          </w:tcPr>
          <w:p w:rsidR="00BC42C8" w:rsidRPr="00BC42C8" w:rsidRDefault="00087E2F" w:rsidP="00E454B9">
            <w:pPr>
              <w:widowControl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517 800</w:t>
            </w:r>
          </w:p>
        </w:tc>
        <w:tc>
          <w:tcPr>
            <w:tcW w:w="4045" w:type="pct"/>
          </w:tcPr>
          <w:p w:rsidR="00BC42C8" w:rsidRPr="00BC42C8" w:rsidRDefault="003E1467" w:rsidP="00007CE4">
            <w:pPr>
              <w:widowControl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Экономический к</w:t>
            </w:r>
            <w:r w:rsidR="00BC42C8" w:rsidRPr="00BC42C8">
              <w:rPr>
                <w:rFonts w:ascii="Times New Roman" w:hAnsi="Times New Roman" w:cs="Times New Roman"/>
                <w:sz w:val="20"/>
                <w:szCs w:val="20"/>
              </w:rPr>
              <w:t>ризис 2014 г</w:t>
            </w:r>
            <w:r w:rsidR="000E11AD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="00007CE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BC42C8" w:rsidRPr="00BC42C8">
              <w:rPr>
                <w:rFonts w:ascii="Times New Roman" w:hAnsi="Times New Roman" w:cs="Times New Roman"/>
                <w:sz w:val="20"/>
                <w:szCs w:val="20"/>
              </w:rPr>
              <w:t>привел к н</w:t>
            </w:r>
            <w:r w:rsidR="000E11AD">
              <w:rPr>
                <w:rFonts w:ascii="Times New Roman" w:hAnsi="Times New Roman" w:cs="Times New Roman"/>
                <w:sz w:val="20"/>
                <w:szCs w:val="20"/>
              </w:rPr>
              <w:t xml:space="preserve">естабильности </w:t>
            </w:r>
            <w:r w:rsidR="00D07967">
              <w:rPr>
                <w:rFonts w:ascii="Times New Roman" w:hAnsi="Times New Roman" w:cs="Times New Roman"/>
                <w:sz w:val="20"/>
                <w:szCs w:val="20"/>
              </w:rPr>
              <w:t>(рост курса валют)</w:t>
            </w:r>
            <w:r w:rsidR="00007CE4"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r w:rsidR="00D07967">
              <w:rPr>
                <w:rFonts w:ascii="Times New Roman" w:hAnsi="Times New Roman" w:cs="Times New Roman"/>
                <w:sz w:val="20"/>
                <w:szCs w:val="20"/>
              </w:rPr>
              <w:t xml:space="preserve">снижение реальных </w:t>
            </w:r>
            <w:r w:rsidR="000E11AD">
              <w:rPr>
                <w:rFonts w:ascii="Times New Roman" w:hAnsi="Times New Roman" w:cs="Times New Roman"/>
                <w:sz w:val="20"/>
                <w:szCs w:val="20"/>
              </w:rPr>
              <w:t>доходов</w:t>
            </w:r>
            <w:r w:rsidR="00D07967">
              <w:rPr>
                <w:rFonts w:ascii="Times New Roman" w:hAnsi="Times New Roman" w:cs="Times New Roman"/>
                <w:sz w:val="20"/>
                <w:szCs w:val="20"/>
              </w:rPr>
              <w:t xml:space="preserve"> населения; рост ключевой ставки (до 17%)</w:t>
            </w:r>
          </w:p>
        </w:tc>
      </w:tr>
      <w:tr w:rsidR="00BC42C8" w:rsidRPr="00BC42C8" w:rsidTr="00C123DC">
        <w:trPr>
          <w:trHeight w:val="57"/>
        </w:trPr>
        <w:tc>
          <w:tcPr>
            <w:tcW w:w="366" w:type="pct"/>
            <w:vAlign w:val="center"/>
          </w:tcPr>
          <w:p w:rsidR="00BC42C8" w:rsidRPr="00BC42C8" w:rsidRDefault="00BC42C8" w:rsidP="00BC42C8">
            <w:pPr>
              <w:widowControl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BC42C8">
              <w:rPr>
                <w:rFonts w:ascii="Times New Roman" w:hAnsi="Times New Roman" w:cs="Times New Roman"/>
                <w:sz w:val="20"/>
                <w:szCs w:val="20"/>
              </w:rPr>
              <w:t>2015</w:t>
            </w:r>
          </w:p>
        </w:tc>
        <w:tc>
          <w:tcPr>
            <w:tcW w:w="588" w:type="pct"/>
            <w:vAlign w:val="center"/>
          </w:tcPr>
          <w:p w:rsidR="00BC42C8" w:rsidRPr="00BC42C8" w:rsidRDefault="00BC42C8" w:rsidP="00E454B9">
            <w:pPr>
              <w:widowControl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C42C8">
              <w:rPr>
                <w:rFonts w:ascii="Times New Roman" w:hAnsi="Times New Roman" w:cs="Times New Roman"/>
                <w:sz w:val="20"/>
                <w:szCs w:val="20"/>
                <w:shd w:val="clear" w:color="auto" w:fill="FFFFFF"/>
              </w:rPr>
              <w:t>564 500</w:t>
            </w:r>
          </w:p>
        </w:tc>
        <w:tc>
          <w:tcPr>
            <w:tcW w:w="4045" w:type="pct"/>
          </w:tcPr>
          <w:p w:rsidR="00BC42C8" w:rsidRPr="00BC42C8" w:rsidRDefault="003E1467" w:rsidP="003E1467">
            <w:pPr>
              <w:widowControl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Усиление влияния кризиса ввиду обесценения рубля (девальвация), </w:t>
            </w:r>
            <w:r w:rsidR="00007CE4">
              <w:rPr>
                <w:rFonts w:ascii="Times New Roman" w:hAnsi="Times New Roman" w:cs="Times New Roman"/>
                <w:sz w:val="20"/>
                <w:szCs w:val="20"/>
              </w:rPr>
              <w:t xml:space="preserve">продолжения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снижения реальных доходов населения и доступности кредитов для ИП</w:t>
            </w:r>
          </w:p>
        </w:tc>
      </w:tr>
      <w:tr w:rsidR="00BC42C8" w:rsidRPr="00BC42C8" w:rsidTr="00C123DC">
        <w:trPr>
          <w:trHeight w:val="57"/>
        </w:trPr>
        <w:tc>
          <w:tcPr>
            <w:tcW w:w="366" w:type="pct"/>
            <w:vAlign w:val="center"/>
          </w:tcPr>
          <w:p w:rsidR="00BC42C8" w:rsidRPr="00BC42C8" w:rsidRDefault="00BC42C8" w:rsidP="00BC42C8">
            <w:pPr>
              <w:widowControl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BC42C8">
              <w:rPr>
                <w:rFonts w:ascii="Times New Roman" w:hAnsi="Times New Roman" w:cs="Times New Roman"/>
                <w:sz w:val="20"/>
                <w:szCs w:val="20"/>
              </w:rPr>
              <w:t>2016</w:t>
            </w:r>
          </w:p>
        </w:tc>
        <w:tc>
          <w:tcPr>
            <w:tcW w:w="588" w:type="pct"/>
            <w:vAlign w:val="center"/>
          </w:tcPr>
          <w:p w:rsidR="00BC42C8" w:rsidRPr="00BC42C8" w:rsidRDefault="00BC42C8" w:rsidP="00E454B9">
            <w:pPr>
              <w:widowControl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C42C8">
              <w:rPr>
                <w:rFonts w:ascii="Times New Roman" w:hAnsi="Times New Roman" w:cs="Times New Roman"/>
                <w:sz w:val="20"/>
                <w:szCs w:val="20"/>
              </w:rPr>
              <w:t>517</w:t>
            </w:r>
            <w:r w:rsidR="003E1467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BC42C8">
              <w:rPr>
                <w:rFonts w:ascii="Times New Roman" w:hAnsi="Times New Roman" w:cs="Times New Roman"/>
                <w:sz w:val="20"/>
                <w:szCs w:val="20"/>
              </w:rPr>
              <w:t>800</w:t>
            </w:r>
          </w:p>
        </w:tc>
        <w:tc>
          <w:tcPr>
            <w:tcW w:w="4045" w:type="pct"/>
          </w:tcPr>
          <w:p w:rsidR="00BC42C8" w:rsidRPr="00BC42C8" w:rsidRDefault="003E1467" w:rsidP="003E1467">
            <w:pPr>
              <w:widowControl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3E1467">
              <w:rPr>
                <w:rFonts w:ascii="Times New Roman" w:hAnsi="Times New Roman" w:cs="Times New Roman"/>
                <w:sz w:val="20"/>
                <w:szCs w:val="20"/>
              </w:rPr>
              <w:t xml:space="preserve">Ухудшение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условий рынка и </w:t>
            </w:r>
            <w:r w:rsidRPr="003E1467">
              <w:rPr>
                <w:rFonts w:ascii="Times New Roman" w:hAnsi="Times New Roman" w:cs="Times New Roman"/>
                <w:sz w:val="20"/>
                <w:szCs w:val="20"/>
              </w:rPr>
              <w:t>финансовых условий (сохранение высокой ставки, усиление банковского контроля согласно 115-ФЗ,) и рост налоговой нагрузки на малый бизнес (увеличение фиксированных страховых взносов)</w:t>
            </w:r>
          </w:p>
        </w:tc>
      </w:tr>
      <w:tr w:rsidR="00BC42C8" w:rsidRPr="003963E7" w:rsidTr="00C123DC">
        <w:trPr>
          <w:trHeight w:val="57"/>
        </w:trPr>
        <w:tc>
          <w:tcPr>
            <w:tcW w:w="366" w:type="pct"/>
            <w:vAlign w:val="center"/>
          </w:tcPr>
          <w:p w:rsidR="00BC42C8" w:rsidRPr="00BC42C8" w:rsidRDefault="00BC42C8" w:rsidP="00BC42C8">
            <w:pPr>
              <w:widowControl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BC42C8">
              <w:rPr>
                <w:rFonts w:ascii="Times New Roman" w:hAnsi="Times New Roman" w:cs="Times New Roman"/>
                <w:sz w:val="20"/>
                <w:szCs w:val="20"/>
              </w:rPr>
              <w:t>2017</w:t>
            </w:r>
          </w:p>
        </w:tc>
        <w:tc>
          <w:tcPr>
            <w:tcW w:w="588" w:type="pct"/>
            <w:vAlign w:val="center"/>
          </w:tcPr>
          <w:p w:rsidR="00BC42C8" w:rsidRPr="00BC42C8" w:rsidRDefault="00087E2F" w:rsidP="00E454B9">
            <w:pPr>
              <w:widowControl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400 000</w:t>
            </w:r>
          </w:p>
        </w:tc>
        <w:tc>
          <w:tcPr>
            <w:tcW w:w="4045" w:type="pct"/>
          </w:tcPr>
          <w:p w:rsidR="00BC42C8" w:rsidRPr="003963E7" w:rsidRDefault="003963E7" w:rsidP="003E1467">
            <w:pPr>
              <w:widowControl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Усиление налогового администрирования (</w:t>
            </w:r>
            <w:r w:rsidR="003E1467">
              <w:rPr>
                <w:rFonts w:ascii="Times New Roman" w:hAnsi="Times New Roman" w:cs="Times New Roman"/>
                <w:sz w:val="20"/>
                <w:szCs w:val="20"/>
              </w:rPr>
              <w:t xml:space="preserve">внедрение онлайн-касс ввиду чего появились </w:t>
            </w:r>
            <w:r w:rsidR="003E1467" w:rsidRPr="003E1467">
              <w:rPr>
                <w:rFonts w:ascii="Times New Roman" w:hAnsi="Times New Roman" w:cs="Times New Roman"/>
                <w:sz w:val="20"/>
                <w:szCs w:val="20"/>
              </w:rPr>
              <w:t>доп. затраты на</w:t>
            </w:r>
            <w:r w:rsidR="003E1467">
              <w:rPr>
                <w:rFonts w:ascii="Times New Roman" w:hAnsi="Times New Roman" w:cs="Times New Roman"/>
                <w:sz w:val="20"/>
                <w:szCs w:val="20"/>
              </w:rPr>
              <w:t xml:space="preserve"> покупку техники и обслуживание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, цифровой контроль ФНС); рост </w:t>
            </w:r>
            <w:r w:rsidR="003E1467">
              <w:rPr>
                <w:rFonts w:ascii="Times New Roman" w:hAnsi="Times New Roman" w:cs="Times New Roman"/>
                <w:sz w:val="20"/>
                <w:szCs w:val="20"/>
              </w:rPr>
              <w:t>фиксированных страховых взносов;</w:t>
            </w:r>
          </w:p>
        </w:tc>
      </w:tr>
      <w:tr w:rsidR="00BC42C8" w:rsidRPr="00BC42C8" w:rsidTr="00C123DC">
        <w:trPr>
          <w:trHeight w:val="57"/>
        </w:trPr>
        <w:tc>
          <w:tcPr>
            <w:tcW w:w="366" w:type="pct"/>
            <w:vAlign w:val="center"/>
          </w:tcPr>
          <w:p w:rsidR="00BC42C8" w:rsidRPr="00BC42C8" w:rsidRDefault="00BC42C8" w:rsidP="00BC42C8">
            <w:pPr>
              <w:widowControl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BC42C8">
              <w:rPr>
                <w:rFonts w:ascii="Times New Roman" w:hAnsi="Times New Roman" w:cs="Times New Roman"/>
                <w:sz w:val="20"/>
                <w:szCs w:val="20"/>
              </w:rPr>
              <w:t>2018</w:t>
            </w:r>
          </w:p>
        </w:tc>
        <w:tc>
          <w:tcPr>
            <w:tcW w:w="588" w:type="pct"/>
            <w:vAlign w:val="center"/>
          </w:tcPr>
          <w:p w:rsidR="00BC42C8" w:rsidRPr="00BC42C8" w:rsidRDefault="00BC42C8" w:rsidP="00E454B9">
            <w:pPr>
              <w:widowControl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C42C8">
              <w:rPr>
                <w:rFonts w:ascii="Times New Roman" w:hAnsi="Times New Roman" w:cs="Times New Roman"/>
                <w:sz w:val="20"/>
                <w:szCs w:val="20"/>
              </w:rPr>
              <w:t>500</w:t>
            </w:r>
            <w:r w:rsidR="00087E2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BC42C8">
              <w:rPr>
                <w:rFonts w:ascii="Times New Roman" w:hAnsi="Times New Roman" w:cs="Times New Roman"/>
                <w:sz w:val="20"/>
                <w:szCs w:val="20"/>
              </w:rPr>
              <w:t>000</w:t>
            </w:r>
          </w:p>
        </w:tc>
        <w:tc>
          <w:tcPr>
            <w:tcW w:w="4045" w:type="pct"/>
          </w:tcPr>
          <w:p w:rsidR="00BC42C8" w:rsidRDefault="000E11AD" w:rsidP="00007CE4">
            <w:pPr>
              <w:widowControl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Усиление к</w:t>
            </w:r>
            <w:r w:rsidR="00BC42C8" w:rsidRPr="00BC42C8">
              <w:rPr>
                <w:rFonts w:ascii="Times New Roman" w:hAnsi="Times New Roman" w:cs="Times New Roman"/>
                <w:sz w:val="20"/>
                <w:szCs w:val="20"/>
              </w:rPr>
              <w:t>онкуренци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и</w:t>
            </w:r>
            <w:r w:rsidR="00BC42C8" w:rsidRPr="00BC42C8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007CE4">
              <w:rPr>
                <w:rFonts w:ascii="Times New Roman" w:hAnsi="Times New Roman" w:cs="Times New Roman"/>
                <w:sz w:val="20"/>
                <w:szCs w:val="20"/>
              </w:rPr>
              <w:t xml:space="preserve">(рост влияния федеральных продуктовых сетей, стремительный рост </w:t>
            </w:r>
            <w:proofErr w:type="spellStart"/>
            <w:r w:rsidR="00007CE4">
              <w:rPr>
                <w:rFonts w:ascii="Times New Roman" w:hAnsi="Times New Roman" w:cs="Times New Roman"/>
                <w:sz w:val="20"/>
                <w:szCs w:val="20"/>
              </w:rPr>
              <w:t>маркетплейсов</w:t>
            </w:r>
            <w:proofErr w:type="spellEnd"/>
            <w:r w:rsidR="00007CE4">
              <w:rPr>
                <w:rFonts w:ascii="Times New Roman" w:hAnsi="Times New Roman" w:cs="Times New Roman"/>
                <w:sz w:val="20"/>
                <w:szCs w:val="20"/>
              </w:rPr>
              <w:t xml:space="preserve">) </w:t>
            </w:r>
            <w:r w:rsidR="00BC42C8" w:rsidRPr="00BC42C8">
              <w:rPr>
                <w:rFonts w:ascii="Times New Roman" w:hAnsi="Times New Roman" w:cs="Times New Roman"/>
                <w:sz w:val="20"/>
                <w:szCs w:val="20"/>
              </w:rPr>
              <w:t>и рост арендных ставок</w:t>
            </w:r>
            <w:r w:rsidR="00007CE4">
              <w:rPr>
                <w:rFonts w:ascii="Times New Roman" w:hAnsi="Times New Roman" w:cs="Times New Roman"/>
                <w:sz w:val="20"/>
                <w:szCs w:val="20"/>
              </w:rPr>
              <w:t xml:space="preserve"> (30-50% выручки направлялось на оплату аренды), что делало бизнес нерентабельным;</w:t>
            </w:r>
          </w:p>
          <w:p w:rsidR="00007CE4" w:rsidRPr="00BC42C8" w:rsidRDefault="00007CE4" w:rsidP="00007CE4">
            <w:pPr>
              <w:widowControl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Введение обязательной электронной сертификации животноводческой продукции</w:t>
            </w:r>
          </w:p>
        </w:tc>
      </w:tr>
      <w:tr w:rsidR="00BC42C8" w:rsidRPr="00BC42C8" w:rsidTr="00C123DC">
        <w:trPr>
          <w:trHeight w:val="57"/>
        </w:trPr>
        <w:tc>
          <w:tcPr>
            <w:tcW w:w="366" w:type="pct"/>
            <w:vAlign w:val="center"/>
          </w:tcPr>
          <w:p w:rsidR="00BC42C8" w:rsidRPr="00BC42C8" w:rsidRDefault="00BC42C8" w:rsidP="00BC42C8">
            <w:pPr>
              <w:widowControl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BC42C8">
              <w:rPr>
                <w:rFonts w:ascii="Times New Roman" w:hAnsi="Times New Roman" w:cs="Times New Roman"/>
                <w:sz w:val="20"/>
                <w:szCs w:val="20"/>
              </w:rPr>
              <w:t>2019</w:t>
            </w:r>
          </w:p>
        </w:tc>
        <w:tc>
          <w:tcPr>
            <w:tcW w:w="588" w:type="pct"/>
            <w:vAlign w:val="center"/>
          </w:tcPr>
          <w:p w:rsidR="00BC42C8" w:rsidRPr="00BC42C8" w:rsidRDefault="00BC42C8" w:rsidP="00E454B9">
            <w:pPr>
              <w:widowControl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C42C8">
              <w:rPr>
                <w:rFonts w:ascii="Times New Roman" w:hAnsi="Times New Roman" w:cs="Times New Roman"/>
                <w:sz w:val="20"/>
                <w:szCs w:val="20"/>
              </w:rPr>
              <w:t>508</w:t>
            </w:r>
            <w:r w:rsidR="00087E2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BC42C8">
              <w:rPr>
                <w:rFonts w:ascii="Times New Roman" w:hAnsi="Times New Roman" w:cs="Times New Roman"/>
                <w:sz w:val="20"/>
                <w:szCs w:val="20"/>
              </w:rPr>
              <w:t>000</w:t>
            </w:r>
          </w:p>
        </w:tc>
        <w:tc>
          <w:tcPr>
            <w:tcW w:w="4045" w:type="pct"/>
          </w:tcPr>
          <w:p w:rsidR="00BC42C8" w:rsidRPr="00BC42C8" w:rsidRDefault="00BC42C8" w:rsidP="00BC42C8">
            <w:pPr>
              <w:widowControl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BC42C8">
              <w:rPr>
                <w:rFonts w:ascii="Times New Roman" w:hAnsi="Times New Roman" w:cs="Times New Roman"/>
                <w:sz w:val="20"/>
                <w:szCs w:val="20"/>
              </w:rPr>
              <w:t>Закрытия происходили в основном среди тех ИП, которые не смогли ада</w:t>
            </w:r>
            <w:r w:rsidR="000E11AD">
              <w:rPr>
                <w:rFonts w:ascii="Times New Roman" w:hAnsi="Times New Roman" w:cs="Times New Roman"/>
                <w:sz w:val="20"/>
                <w:szCs w:val="20"/>
              </w:rPr>
              <w:t xml:space="preserve">птироваться к </w:t>
            </w:r>
            <w:r w:rsidR="00007CE4">
              <w:rPr>
                <w:rFonts w:ascii="Times New Roman" w:hAnsi="Times New Roman" w:cs="Times New Roman"/>
                <w:sz w:val="20"/>
                <w:szCs w:val="20"/>
              </w:rPr>
              <w:t xml:space="preserve">изменяющимся </w:t>
            </w:r>
            <w:r w:rsidR="000E11AD">
              <w:rPr>
                <w:rFonts w:ascii="Times New Roman" w:hAnsi="Times New Roman" w:cs="Times New Roman"/>
                <w:sz w:val="20"/>
                <w:szCs w:val="20"/>
              </w:rPr>
              <w:t>рыночным условиям</w:t>
            </w:r>
          </w:p>
        </w:tc>
      </w:tr>
      <w:tr w:rsidR="00BC42C8" w:rsidRPr="00BC42C8" w:rsidTr="00C123DC">
        <w:trPr>
          <w:trHeight w:val="57"/>
        </w:trPr>
        <w:tc>
          <w:tcPr>
            <w:tcW w:w="366" w:type="pct"/>
            <w:vAlign w:val="center"/>
          </w:tcPr>
          <w:p w:rsidR="00BC42C8" w:rsidRPr="00BC42C8" w:rsidRDefault="00BC42C8" w:rsidP="00BC42C8">
            <w:pPr>
              <w:widowControl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BC42C8">
              <w:rPr>
                <w:rFonts w:ascii="Times New Roman" w:hAnsi="Times New Roman" w:cs="Times New Roman"/>
                <w:sz w:val="20"/>
                <w:szCs w:val="20"/>
              </w:rPr>
              <w:t>2020</w:t>
            </w:r>
          </w:p>
        </w:tc>
        <w:tc>
          <w:tcPr>
            <w:tcW w:w="588" w:type="pct"/>
            <w:vAlign w:val="center"/>
          </w:tcPr>
          <w:p w:rsidR="00BC42C8" w:rsidRPr="00BC42C8" w:rsidRDefault="00BC42C8" w:rsidP="00E454B9">
            <w:pPr>
              <w:widowControl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C42C8">
              <w:rPr>
                <w:rFonts w:ascii="Times New Roman" w:hAnsi="Times New Roman" w:cs="Times New Roman"/>
                <w:sz w:val="20"/>
                <w:szCs w:val="20"/>
              </w:rPr>
              <w:t>964</w:t>
            </w:r>
            <w:r w:rsidR="00087E2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BC42C8">
              <w:rPr>
                <w:rFonts w:ascii="Times New Roman" w:hAnsi="Times New Roman" w:cs="Times New Roman"/>
                <w:sz w:val="20"/>
                <w:szCs w:val="20"/>
              </w:rPr>
              <w:t>000</w:t>
            </w:r>
          </w:p>
        </w:tc>
        <w:tc>
          <w:tcPr>
            <w:tcW w:w="4045" w:type="pct"/>
          </w:tcPr>
          <w:p w:rsidR="00BC42C8" w:rsidRPr="00BC42C8" w:rsidRDefault="00BC42C8" w:rsidP="000E11AD">
            <w:pPr>
              <w:widowControl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BC42C8">
              <w:rPr>
                <w:rFonts w:ascii="Times New Roman" w:hAnsi="Times New Roman" w:cs="Times New Roman"/>
                <w:sz w:val="20"/>
                <w:szCs w:val="20"/>
              </w:rPr>
              <w:t>Пандемия COVID</w:t>
            </w:r>
            <w:r w:rsidR="000E11AD">
              <w:rPr>
                <w:rFonts w:ascii="Times New Roman" w:hAnsi="Times New Roman" w:cs="Times New Roman"/>
                <w:sz w:val="20"/>
                <w:szCs w:val="20"/>
              </w:rPr>
              <w:t>-19; в</w:t>
            </w:r>
            <w:r w:rsidRPr="00BC42C8">
              <w:rPr>
                <w:rFonts w:ascii="Times New Roman" w:hAnsi="Times New Roman" w:cs="Times New Roman"/>
                <w:sz w:val="20"/>
                <w:szCs w:val="20"/>
              </w:rPr>
              <w:t xml:space="preserve">ведение ограничений </w:t>
            </w:r>
            <w:r w:rsidR="000E11AD">
              <w:rPr>
                <w:rFonts w:ascii="Times New Roman" w:hAnsi="Times New Roman" w:cs="Times New Roman"/>
                <w:sz w:val="20"/>
                <w:szCs w:val="20"/>
              </w:rPr>
              <w:t>(</w:t>
            </w:r>
            <w:proofErr w:type="spellStart"/>
            <w:r w:rsidR="000E11AD">
              <w:rPr>
                <w:rFonts w:ascii="Times New Roman" w:hAnsi="Times New Roman" w:cs="Times New Roman"/>
                <w:sz w:val="20"/>
                <w:szCs w:val="20"/>
              </w:rPr>
              <w:t>локдаун</w:t>
            </w:r>
            <w:proofErr w:type="spellEnd"/>
            <w:r w:rsidR="000E11AD">
              <w:rPr>
                <w:rFonts w:ascii="Times New Roman" w:hAnsi="Times New Roman" w:cs="Times New Roman"/>
                <w:sz w:val="20"/>
                <w:szCs w:val="20"/>
              </w:rPr>
              <w:t xml:space="preserve">), </w:t>
            </w:r>
            <w:r w:rsidRPr="00BC42C8">
              <w:rPr>
                <w:rFonts w:ascii="Times New Roman" w:hAnsi="Times New Roman" w:cs="Times New Roman"/>
                <w:sz w:val="20"/>
                <w:szCs w:val="20"/>
              </w:rPr>
              <w:t>снижение покуп</w:t>
            </w:r>
            <w:r w:rsidR="000E11AD">
              <w:rPr>
                <w:rFonts w:ascii="Times New Roman" w:hAnsi="Times New Roman" w:cs="Times New Roman"/>
                <w:sz w:val="20"/>
                <w:szCs w:val="20"/>
              </w:rPr>
              <w:t>ательской способности населения</w:t>
            </w:r>
          </w:p>
        </w:tc>
      </w:tr>
      <w:tr w:rsidR="00BC42C8" w:rsidRPr="00BC42C8" w:rsidTr="00C123DC">
        <w:trPr>
          <w:trHeight w:val="57"/>
        </w:trPr>
        <w:tc>
          <w:tcPr>
            <w:tcW w:w="366" w:type="pct"/>
            <w:vAlign w:val="center"/>
          </w:tcPr>
          <w:p w:rsidR="00BC42C8" w:rsidRPr="00BC42C8" w:rsidRDefault="00BC42C8" w:rsidP="00BC42C8">
            <w:pPr>
              <w:widowControl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BC42C8">
              <w:rPr>
                <w:rFonts w:ascii="Times New Roman" w:hAnsi="Times New Roman" w:cs="Times New Roman"/>
                <w:sz w:val="20"/>
                <w:szCs w:val="20"/>
              </w:rPr>
              <w:t>2021</w:t>
            </w:r>
          </w:p>
        </w:tc>
        <w:tc>
          <w:tcPr>
            <w:tcW w:w="588" w:type="pct"/>
            <w:vAlign w:val="center"/>
          </w:tcPr>
          <w:p w:rsidR="00BC42C8" w:rsidRPr="00BC42C8" w:rsidRDefault="00BC42C8" w:rsidP="00E454B9">
            <w:pPr>
              <w:widowControl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C42C8">
              <w:rPr>
                <w:rFonts w:ascii="Times New Roman" w:hAnsi="Times New Roman" w:cs="Times New Roman"/>
                <w:sz w:val="20"/>
                <w:szCs w:val="20"/>
              </w:rPr>
              <w:t>799</w:t>
            </w:r>
            <w:r w:rsidR="00087E2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BC42C8">
              <w:rPr>
                <w:rFonts w:ascii="Times New Roman" w:hAnsi="Times New Roman" w:cs="Times New Roman"/>
                <w:sz w:val="20"/>
                <w:szCs w:val="20"/>
              </w:rPr>
              <w:t>860</w:t>
            </w:r>
          </w:p>
        </w:tc>
        <w:tc>
          <w:tcPr>
            <w:tcW w:w="4045" w:type="pct"/>
          </w:tcPr>
          <w:p w:rsidR="00BC42C8" w:rsidRPr="00BC42C8" w:rsidRDefault="00BC42C8" w:rsidP="00BC42C8">
            <w:pPr>
              <w:widowControl w:val="0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BC42C8">
              <w:rPr>
                <w:rFonts w:ascii="Times New Roman" w:hAnsi="Times New Roman" w:cs="Times New Roman"/>
                <w:sz w:val="20"/>
                <w:szCs w:val="20"/>
              </w:rPr>
              <w:t>Постпандемийные</w:t>
            </w:r>
            <w:proofErr w:type="spellEnd"/>
            <w:r w:rsidRPr="00BC42C8">
              <w:rPr>
                <w:rFonts w:ascii="Times New Roman" w:hAnsi="Times New Roman" w:cs="Times New Roman"/>
                <w:sz w:val="20"/>
                <w:szCs w:val="20"/>
              </w:rPr>
              <w:t xml:space="preserve"> трудности и необходимость адаптации к но</w:t>
            </w:r>
            <w:r w:rsidR="000E11AD">
              <w:rPr>
                <w:rFonts w:ascii="Times New Roman" w:hAnsi="Times New Roman" w:cs="Times New Roman"/>
                <w:sz w:val="20"/>
                <w:szCs w:val="20"/>
              </w:rPr>
              <w:t>вым условиям</w:t>
            </w:r>
          </w:p>
        </w:tc>
      </w:tr>
      <w:tr w:rsidR="00BC42C8" w:rsidRPr="00BC42C8" w:rsidTr="00C123DC">
        <w:trPr>
          <w:trHeight w:val="57"/>
        </w:trPr>
        <w:tc>
          <w:tcPr>
            <w:tcW w:w="366" w:type="pct"/>
            <w:vAlign w:val="center"/>
          </w:tcPr>
          <w:p w:rsidR="00BC42C8" w:rsidRPr="00BC42C8" w:rsidRDefault="00BC42C8" w:rsidP="00BC42C8">
            <w:pPr>
              <w:widowControl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BC42C8">
              <w:rPr>
                <w:rFonts w:ascii="Times New Roman" w:hAnsi="Times New Roman" w:cs="Times New Roman"/>
                <w:sz w:val="20"/>
                <w:szCs w:val="20"/>
              </w:rPr>
              <w:t>2022</w:t>
            </w:r>
          </w:p>
        </w:tc>
        <w:tc>
          <w:tcPr>
            <w:tcW w:w="588" w:type="pct"/>
            <w:vAlign w:val="center"/>
          </w:tcPr>
          <w:p w:rsidR="00BC42C8" w:rsidRPr="00BC42C8" w:rsidRDefault="00BC42C8" w:rsidP="00E454B9">
            <w:pPr>
              <w:widowControl w:val="0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C42C8">
              <w:rPr>
                <w:rFonts w:ascii="Times New Roman" w:hAnsi="Times New Roman" w:cs="Times New Roman"/>
                <w:sz w:val="20"/>
                <w:szCs w:val="20"/>
              </w:rPr>
              <w:t>799</w:t>
            </w:r>
            <w:r w:rsidR="00087E2F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BC42C8">
              <w:rPr>
                <w:rFonts w:ascii="Times New Roman" w:hAnsi="Times New Roman" w:cs="Times New Roman"/>
                <w:sz w:val="20"/>
                <w:szCs w:val="20"/>
              </w:rPr>
              <w:t>000</w:t>
            </w:r>
          </w:p>
        </w:tc>
        <w:tc>
          <w:tcPr>
            <w:tcW w:w="4045" w:type="pct"/>
          </w:tcPr>
          <w:p w:rsidR="00BC42C8" w:rsidRPr="00BC42C8" w:rsidRDefault="00BC42C8" w:rsidP="000E11AD">
            <w:pPr>
              <w:widowControl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BC42C8">
              <w:rPr>
                <w:rFonts w:ascii="Times New Roman" w:hAnsi="Times New Roman" w:cs="Times New Roman"/>
                <w:sz w:val="20"/>
                <w:szCs w:val="20"/>
              </w:rPr>
              <w:t>Последствия санкций и изменения в законодательстве</w:t>
            </w:r>
            <w:r w:rsidR="000E11AD">
              <w:rPr>
                <w:rFonts w:ascii="Times New Roman" w:hAnsi="Times New Roman" w:cs="Times New Roman"/>
                <w:sz w:val="20"/>
                <w:szCs w:val="20"/>
              </w:rPr>
              <w:t>; сложности</w:t>
            </w:r>
            <w:r w:rsidRPr="00BC42C8">
              <w:rPr>
                <w:rFonts w:ascii="Times New Roman" w:hAnsi="Times New Roman" w:cs="Times New Roman"/>
                <w:sz w:val="20"/>
                <w:szCs w:val="20"/>
              </w:rPr>
              <w:t xml:space="preserve"> ведени</w:t>
            </w:r>
            <w:r w:rsidR="000E11AD">
              <w:rPr>
                <w:rFonts w:ascii="Times New Roman" w:hAnsi="Times New Roman" w:cs="Times New Roman"/>
                <w:sz w:val="20"/>
                <w:szCs w:val="20"/>
              </w:rPr>
              <w:t>я</w:t>
            </w:r>
            <w:r w:rsidRPr="00BC42C8">
              <w:rPr>
                <w:rFonts w:ascii="Times New Roman" w:hAnsi="Times New Roman" w:cs="Times New Roman"/>
                <w:sz w:val="20"/>
                <w:szCs w:val="20"/>
              </w:rPr>
              <w:t xml:space="preserve"> бизнеса приве</w:t>
            </w:r>
            <w:r w:rsidR="000E11AD">
              <w:rPr>
                <w:rFonts w:ascii="Times New Roman" w:hAnsi="Times New Roman" w:cs="Times New Roman"/>
                <w:sz w:val="20"/>
                <w:szCs w:val="20"/>
              </w:rPr>
              <w:t>ли к росту числа закрытий</w:t>
            </w:r>
            <w:r w:rsidR="00007CE4">
              <w:rPr>
                <w:rFonts w:ascii="Times New Roman" w:hAnsi="Times New Roman" w:cs="Times New Roman"/>
                <w:sz w:val="20"/>
                <w:szCs w:val="20"/>
              </w:rPr>
              <w:t xml:space="preserve"> ИП</w:t>
            </w:r>
          </w:p>
        </w:tc>
      </w:tr>
      <w:tr w:rsidR="00BC42C8" w:rsidRPr="00BC42C8" w:rsidTr="00C123DC">
        <w:trPr>
          <w:trHeight w:val="57"/>
        </w:trPr>
        <w:tc>
          <w:tcPr>
            <w:tcW w:w="366" w:type="pct"/>
            <w:vAlign w:val="center"/>
          </w:tcPr>
          <w:p w:rsidR="00BC42C8" w:rsidRPr="00BC42C8" w:rsidRDefault="00BC42C8" w:rsidP="00BC42C8">
            <w:pPr>
              <w:widowControl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BC42C8">
              <w:rPr>
                <w:rFonts w:ascii="Times New Roman" w:hAnsi="Times New Roman" w:cs="Times New Roman"/>
                <w:sz w:val="20"/>
                <w:szCs w:val="20"/>
              </w:rPr>
              <w:t>2023</w:t>
            </w:r>
          </w:p>
        </w:tc>
        <w:tc>
          <w:tcPr>
            <w:tcW w:w="588" w:type="pct"/>
            <w:vAlign w:val="center"/>
          </w:tcPr>
          <w:p w:rsidR="00BC42C8" w:rsidRPr="00BC42C8" w:rsidRDefault="00BC42C8" w:rsidP="00BC42C8">
            <w:pPr>
              <w:widowControl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BC42C8">
              <w:rPr>
                <w:rFonts w:ascii="Times New Roman" w:hAnsi="Times New Roman" w:cs="Times New Roman"/>
                <w:sz w:val="20"/>
                <w:szCs w:val="20"/>
              </w:rPr>
              <w:t>599</w:t>
            </w:r>
            <w:r w:rsidR="000E11A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BC42C8">
              <w:rPr>
                <w:rFonts w:ascii="Times New Roman" w:hAnsi="Times New Roman" w:cs="Times New Roman"/>
                <w:sz w:val="20"/>
                <w:szCs w:val="20"/>
              </w:rPr>
              <w:t>000</w:t>
            </w:r>
          </w:p>
        </w:tc>
        <w:tc>
          <w:tcPr>
            <w:tcW w:w="4045" w:type="pct"/>
          </w:tcPr>
          <w:p w:rsidR="00BC42C8" w:rsidRDefault="003963E7" w:rsidP="00BC42C8">
            <w:pPr>
              <w:widowControl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Переход в статус самозанятых (ИП без наёмных рабочих) ввиду более простой отчётности и снижения налоговой нагрузки;</w:t>
            </w:r>
          </w:p>
          <w:p w:rsidR="003963E7" w:rsidRDefault="003963E7" w:rsidP="00BC42C8">
            <w:pPr>
              <w:widowControl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Санкционное давление </w:t>
            </w:r>
            <w:r w:rsidR="00EA5995">
              <w:rPr>
                <w:rFonts w:ascii="Times New Roman" w:hAnsi="Times New Roman" w:cs="Times New Roman"/>
                <w:sz w:val="20"/>
                <w:szCs w:val="20"/>
              </w:rPr>
              <w:t xml:space="preserve">и изменения логистики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(удорожание импортных материалов и т.п.</w:t>
            </w:r>
            <w:r w:rsidR="00EA5995">
              <w:rPr>
                <w:rFonts w:ascii="Times New Roman" w:hAnsi="Times New Roman" w:cs="Times New Roman"/>
                <w:sz w:val="20"/>
                <w:szCs w:val="20"/>
              </w:rPr>
              <w:t>; уход зарубежных брендов, нарушение цепочек логистики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  <w:p w:rsidR="00EA5995" w:rsidRPr="003963E7" w:rsidRDefault="00EA5995" w:rsidP="00EA5995">
            <w:pPr>
              <w:widowControl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Сложность конкуренции с крупными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маркетплейсами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и федеральными сетями</w:t>
            </w:r>
          </w:p>
        </w:tc>
      </w:tr>
      <w:tr w:rsidR="003963E7" w:rsidRPr="00BC42C8" w:rsidTr="00C123DC">
        <w:trPr>
          <w:trHeight w:val="57"/>
        </w:trPr>
        <w:tc>
          <w:tcPr>
            <w:tcW w:w="366" w:type="pct"/>
            <w:vAlign w:val="center"/>
          </w:tcPr>
          <w:p w:rsidR="003963E7" w:rsidRPr="00BC42C8" w:rsidRDefault="003963E7" w:rsidP="00BC42C8">
            <w:pPr>
              <w:widowControl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2024</w:t>
            </w:r>
          </w:p>
        </w:tc>
        <w:tc>
          <w:tcPr>
            <w:tcW w:w="588" w:type="pct"/>
            <w:vAlign w:val="center"/>
          </w:tcPr>
          <w:p w:rsidR="003963E7" w:rsidRPr="00BC42C8" w:rsidRDefault="00087E2F" w:rsidP="00BC42C8">
            <w:pPr>
              <w:widowControl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087E2F">
              <w:rPr>
                <w:rFonts w:ascii="Times New Roman" w:hAnsi="Times New Roman" w:cs="Times New Roman"/>
                <w:sz w:val="20"/>
                <w:szCs w:val="20"/>
              </w:rPr>
              <w:t>685 521</w:t>
            </w:r>
          </w:p>
        </w:tc>
        <w:tc>
          <w:tcPr>
            <w:tcW w:w="4045" w:type="pct"/>
          </w:tcPr>
          <w:p w:rsidR="003963E7" w:rsidRPr="00BC42C8" w:rsidRDefault="0029616B" w:rsidP="00087E2F">
            <w:pPr>
              <w:widowControl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Р</w:t>
            </w:r>
            <w:r w:rsidR="00087E2F">
              <w:rPr>
                <w:rFonts w:ascii="Times New Roman" w:hAnsi="Times New Roman" w:cs="Times New Roman"/>
                <w:sz w:val="20"/>
                <w:szCs w:val="20"/>
              </w:rPr>
              <w:t xml:space="preserve">езкий рост ключевой ставки и стоимости кредитов; сложность конкуренции с крупными </w:t>
            </w:r>
            <w:proofErr w:type="spellStart"/>
            <w:r w:rsidR="00087E2F">
              <w:rPr>
                <w:rFonts w:ascii="Times New Roman" w:hAnsi="Times New Roman" w:cs="Times New Roman"/>
                <w:sz w:val="20"/>
                <w:szCs w:val="20"/>
              </w:rPr>
              <w:t>маркетплейсами</w:t>
            </w:r>
            <w:proofErr w:type="spellEnd"/>
            <w:r w:rsidR="00087E2F">
              <w:rPr>
                <w:rFonts w:ascii="Times New Roman" w:hAnsi="Times New Roman" w:cs="Times New Roman"/>
                <w:sz w:val="20"/>
                <w:szCs w:val="20"/>
              </w:rPr>
              <w:t xml:space="preserve"> и федеральными сетями; усиление контроля ФНС (контроль за «дроблением бизнеса», исключение из ЕГРИП тех ИП, кто не сдавал отчётность и имеет задолженность по налогам более 15 месяцев)</w:t>
            </w:r>
          </w:p>
        </w:tc>
      </w:tr>
    </w:tbl>
    <w:p w:rsidR="00EA5995" w:rsidRDefault="0029616B" w:rsidP="00BC42C8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Кроме того,</w:t>
      </w:r>
      <w:r w:rsidR="00007CE4">
        <w:rPr>
          <w:rFonts w:ascii="Times New Roman" w:hAnsi="Times New Roman" w:cs="Times New Roman"/>
          <w:sz w:val="24"/>
          <w:szCs w:val="24"/>
        </w:rPr>
        <w:t xml:space="preserve"> рост числа закрытых ИП в</w:t>
      </w:r>
      <w:r w:rsidR="00EA5995">
        <w:rPr>
          <w:rFonts w:ascii="Times New Roman" w:hAnsi="Times New Roman" w:cs="Times New Roman"/>
          <w:sz w:val="24"/>
          <w:szCs w:val="24"/>
        </w:rPr>
        <w:t xml:space="preserve"> 2</w:t>
      </w:r>
      <w:r w:rsidR="00EA5995" w:rsidRPr="00EA5995">
        <w:rPr>
          <w:rFonts w:ascii="Times New Roman" w:hAnsi="Times New Roman" w:cs="Times New Roman"/>
          <w:sz w:val="24"/>
          <w:szCs w:val="24"/>
        </w:rPr>
        <w:t>023 г</w:t>
      </w:r>
      <w:r w:rsidR="00EA5995">
        <w:rPr>
          <w:rFonts w:ascii="Times New Roman" w:hAnsi="Times New Roman" w:cs="Times New Roman"/>
          <w:sz w:val="24"/>
          <w:szCs w:val="24"/>
        </w:rPr>
        <w:t>.</w:t>
      </w:r>
      <w:r w:rsidR="00EA5995" w:rsidRPr="00EA5995">
        <w:rPr>
          <w:rFonts w:ascii="Times New Roman" w:hAnsi="Times New Roman" w:cs="Times New Roman"/>
          <w:sz w:val="24"/>
          <w:szCs w:val="24"/>
        </w:rPr>
        <w:t xml:space="preserve"> </w:t>
      </w:r>
      <w:r w:rsidR="00007CE4">
        <w:rPr>
          <w:rFonts w:ascii="Times New Roman" w:hAnsi="Times New Roman" w:cs="Times New Roman"/>
          <w:sz w:val="24"/>
          <w:szCs w:val="24"/>
        </w:rPr>
        <w:t>обусловлен</w:t>
      </w:r>
      <w:r w:rsidR="00EA5995">
        <w:rPr>
          <w:rFonts w:ascii="Times New Roman" w:hAnsi="Times New Roman" w:cs="Times New Roman"/>
          <w:sz w:val="24"/>
          <w:szCs w:val="24"/>
        </w:rPr>
        <w:t xml:space="preserve"> </w:t>
      </w:r>
      <w:r w:rsidR="00007CE4">
        <w:rPr>
          <w:rFonts w:ascii="Times New Roman" w:hAnsi="Times New Roman" w:cs="Times New Roman"/>
          <w:sz w:val="24"/>
          <w:szCs w:val="24"/>
        </w:rPr>
        <w:t>новы</w:t>
      </w:r>
      <w:r w:rsidR="009246D0">
        <w:rPr>
          <w:rFonts w:ascii="Times New Roman" w:hAnsi="Times New Roman" w:cs="Times New Roman"/>
          <w:sz w:val="24"/>
          <w:szCs w:val="24"/>
        </w:rPr>
        <w:t>м</w:t>
      </w:r>
      <w:r w:rsidR="00007CE4">
        <w:rPr>
          <w:rFonts w:ascii="Times New Roman" w:hAnsi="Times New Roman" w:cs="Times New Roman"/>
          <w:sz w:val="24"/>
          <w:szCs w:val="24"/>
        </w:rPr>
        <w:t xml:space="preserve"> </w:t>
      </w:r>
      <w:r w:rsidR="00EA5995">
        <w:rPr>
          <w:rFonts w:ascii="Times New Roman" w:hAnsi="Times New Roman" w:cs="Times New Roman"/>
          <w:sz w:val="24"/>
          <w:szCs w:val="24"/>
        </w:rPr>
        <w:t>трендо</w:t>
      </w:r>
      <w:r w:rsidR="009246D0">
        <w:rPr>
          <w:rFonts w:ascii="Times New Roman" w:hAnsi="Times New Roman" w:cs="Times New Roman"/>
          <w:sz w:val="24"/>
          <w:szCs w:val="24"/>
        </w:rPr>
        <w:t>м</w:t>
      </w:r>
      <w:r w:rsidR="00EA5995">
        <w:rPr>
          <w:rFonts w:ascii="Times New Roman" w:hAnsi="Times New Roman" w:cs="Times New Roman"/>
          <w:sz w:val="24"/>
          <w:szCs w:val="24"/>
        </w:rPr>
        <w:t xml:space="preserve"> – </w:t>
      </w:r>
      <w:r w:rsidR="00EA5995" w:rsidRPr="00EA5995">
        <w:rPr>
          <w:rFonts w:ascii="Times New Roman" w:hAnsi="Times New Roman" w:cs="Times New Roman"/>
          <w:sz w:val="24"/>
          <w:szCs w:val="24"/>
        </w:rPr>
        <w:t>переход</w:t>
      </w:r>
      <w:r w:rsidR="00EA5995">
        <w:rPr>
          <w:rFonts w:ascii="Times New Roman" w:hAnsi="Times New Roman" w:cs="Times New Roman"/>
          <w:sz w:val="24"/>
          <w:szCs w:val="24"/>
        </w:rPr>
        <w:t>ом</w:t>
      </w:r>
      <w:r w:rsidR="00EA5995" w:rsidRPr="00EA5995">
        <w:rPr>
          <w:rFonts w:ascii="Times New Roman" w:hAnsi="Times New Roman" w:cs="Times New Roman"/>
          <w:sz w:val="24"/>
          <w:szCs w:val="24"/>
        </w:rPr>
        <w:t xml:space="preserve"> предпри</w:t>
      </w:r>
      <w:r w:rsidR="00EA5995">
        <w:rPr>
          <w:rFonts w:ascii="Times New Roman" w:hAnsi="Times New Roman" w:cs="Times New Roman"/>
          <w:sz w:val="24"/>
          <w:szCs w:val="24"/>
        </w:rPr>
        <w:t>нимателей в статус самозанятых</w:t>
      </w:r>
      <w:r w:rsidR="00007CE4">
        <w:rPr>
          <w:rFonts w:ascii="Times New Roman" w:hAnsi="Times New Roman" w:cs="Times New Roman"/>
          <w:sz w:val="24"/>
          <w:szCs w:val="24"/>
        </w:rPr>
        <w:t xml:space="preserve"> с применением р</w:t>
      </w:r>
      <w:r w:rsidR="00EA5995" w:rsidRPr="00EA5995">
        <w:rPr>
          <w:rFonts w:ascii="Times New Roman" w:hAnsi="Times New Roman" w:cs="Times New Roman"/>
          <w:sz w:val="24"/>
          <w:szCs w:val="24"/>
        </w:rPr>
        <w:t>ежим</w:t>
      </w:r>
      <w:r w:rsidR="00007CE4">
        <w:rPr>
          <w:rFonts w:ascii="Times New Roman" w:hAnsi="Times New Roman" w:cs="Times New Roman"/>
          <w:sz w:val="24"/>
          <w:szCs w:val="24"/>
        </w:rPr>
        <w:t>а</w:t>
      </w:r>
      <w:r w:rsidR="00EA5995" w:rsidRPr="00EA5995">
        <w:rPr>
          <w:rFonts w:ascii="Times New Roman" w:hAnsi="Times New Roman" w:cs="Times New Roman"/>
          <w:sz w:val="24"/>
          <w:szCs w:val="24"/>
        </w:rPr>
        <w:t xml:space="preserve"> «</w:t>
      </w:r>
      <w:r w:rsidR="00EA5995">
        <w:rPr>
          <w:rFonts w:ascii="Times New Roman" w:hAnsi="Times New Roman" w:cs="Times New Roman"/>
          <w:sz w:val="24"/>
          <w:szCs w:val="24"/>
        </w:rPr>
        <w:t>н</w:t>
      </w:r>
      <w:r w:rsidR="00EA5995" w:rsidRPr="00EA5995">
        <w:rPr>
          <w:rFonts w:ascii="Times New Roman" w:hAnsi="Times New Roman" w:cs="Times New Roman"/>
          <w:sz w:val="24"/>
          <w:szCs w:val="24"/>
        </w:rPr>
        <w:t>а</w:t>
      </w:r>
      <w:r w:rsidR="00EA5995">
        <w:rPr>
          <w:rFonts w:ascii="Times New Roman" w:hAnsi="Times New Roman" w:cs="Times New Roman"/>
          <w:sz w:val="24"/>
          <w:szCs w:val="24"/>
        </w:rPr>
        <w:t>лог на профессиональный доход» (НПД).</w:t>
      </w:r>
      <w:r w:rsidR="00EA5995" w:rsidRPr="00EA5995">
        <w:rPr>
          <w:rFonts w:ascii="Times New Roman" w:hAnsi="Times New Roman" w:cs="Times New Roman"/>
          <w:sz w:val="24"/>
          <w:szCs w:val="24"/>
        </w:rPr>
        <w:t xml:space="preserve"> </w:t>
      </w:r>
      <w:r w:rsidR="00CF7306">
        <w:rPr>
          <w:rFonts w:ascii="Times New Roman" w:hAnsi="Times New Roman" w:cs="Times New Roman"/>
          <w:sz w:val="24"/>
          <w:szCs w:val="24"/>
        </w:rPr>
        <w:t>В</w:t>
      </w:r>
      <w:r w:rsidR="00EA5995" w:rsidRPr="00EA5995">
        <w:rPr>
          <w:rFonts w:ascii="Times New Roman" w:hAnsi="Times New Roman" w:cs="Times New Roman"/>
          <w:sz w:val="24"/>
          <w:szCs w:val="24"/>
        </w:rPr>
        <w:t xml:space="preserve">ажно различать </w:t>
      </w:r>
      <w:r w:rsidR="00EA5995" w:rsidRPr="00EA5995">
        <w:rPr>
          <w:rFonts w:ascii="Times New Roman" w:hAnsi="Times New Roman" w:cs="Times New Roman"/>
          <w:bCs/>
          <w:sz w:val="24"/>
          <w:szCs w:val="24"/>
        </w:rPr>
        <w:t>закрытие ИП</w:t>
      </w:r>
      <w:r w:rsidR="00EA5995" w:rsidRPr="00EA5995">
        <w:rPr>
          <w:rFonts w:ascii="Times New Roman" w:hAnsi="Times New Roman" w:cs="Times New Roman"/>
          <w:sz w:val="24"/>
          <w:szCs w:val="24"/>
        </w:rPr>
        <w:t xml:space="preserve"> и </w:t>
      </w:r>
      <w:r w:rsidR="00EA5995" w:rsidRPr="00EA5995">
        <w:rPr>
          <w:rFonts w:ascii="Times New Roman" w:hAnsi="Times New Roman" w:cs="Times New Roman"/>
          <w:bCs/>
          <w:sz w:val="24"/>
          <w:szCs w:val="24"/>
        </w:rPr>
        <w:t>смену налогового режима</w:t>
      </w:r>
      <w:r w:rsidR="00EA5995" w:rsidRPr="00EA5995">
        <w:rPr>
          <w:rFonts w:ascii="Times New Roman" w:hAnsi="Times New Roman" w:cs="Times New Roman"/>
          <w:sz w:val="24"/>
          <w:szCs w:val="24"/>
        </w:rPr>
        <w:t xml:space="preserve"> без лик</w:t>
      </w:r>
      <w:r w:rsidR="00CF7306">
        <w:rPr>
          <w:rFonts w:ascii="Times New Roman" w:hAnsi="Times New Roman" w:cs="Times New Roman"/>
          <w:sz w:val="24"/>
          <w:szCs w:val="24"/>
        </w:rPr>
        <w:t>видации статуса предпринимателя – м</w:t>
      </w:r>
      <w:r w:rsidR="00E96F5E">
        <w:rPr>
          <w:rFonts w:ascii="Times New Roman" w:hAnsi="Times New Roman" w:cs="Times New Roman"/>
          <w:sz w:val="24"/>
          <w:szCs w:val="24"/>
        </w:rPr>
        <w:t xml:space="preserve">ногие предпочитают сохранить статус юридического лица для </w:t>
      </w:r>
      <w:r w:rsidR="00E96F5E">
        <w:rPr>
          <w:rFonts w:ascii="Times New Roman" w:hAnsi="Times New Roman" w:cs="Times New Roman"/>
          <w:sz w:val="24"/>
          <w:szCs w:val="24"/>
        </w:rPr>
        <w:lastRenderedPageBreak/>
        <w:t>продолжения работы с контрагентами. По данным</w:t>
      </w:r>
      <w:r w:rsidR="00791DAE">
        <w:rPr>
          <w:rFonts w:ascii="Times New Roman" w:hAnsi="Times New Roman" w:cs="Times New Roman"/>
          <w:sz w:val="24"/>
          <w:szCs w:val="24"/>
        </w:rPr>
        <w:t xml:space="preserve"> </w:t>
      </w:r>
      <w:r w:rsidR="00E96F5E">
        <w:rPr>
          <w:rFonts w:ascii="Times New Roman" w:hAnsi="Times New Roman" w:cs="Times New Roman"/>
          <w:sz w:val="24"/>
          <w:szCs w:val="24"/>
        </w:rPr>
        <w:t>[</w:t>
      </w:r>
      <w:r w:rsidR="0065681D">
        <w:rPr>
          <w:rFonts w:ascii="Times New Roman" w:hAnsi="Times New Roman" w:cs="Times New Roman"/>
          <w:sz w:val="24"/>
          <w:szCs w:val="24"/>
        </w:rPr>
        <w:t>2</w:t>
      </w:r>
      <w:r w:rsidR="00E96F5E" w:rsidRPr="00E96F5E">
        <w:rPr>
          <w:rFonts w:ascii="Times New Roman" w:hAnsi="Times New Roman" w:cs="Times New Roman"/>
          <w:sz w:val="24"/>
          <w:szCs w:val="24"/>
        </w:rPr>
        <w:t>]</w:t>
      </w:r>
      <w:r w:rsidR="009246D0">
        <w:rPr>
          <w:rFonts w:ascii="Times New Roman" w:hAnsi="Times New Roman" w:cs="Times New Roman"/>
          <w:sz w:val="24"/>
          <w:szCs w:val="24"/>
        </w:rPr>
        <w:t xml:space="preserve"> в</w:t>
      </w:r>
      <w:r w:rsidR="00E96F5E">
        <w:rPr>
          <w:rFonts w:ascii="Times New Roman" w:hAnsi="Times New Roman" w:cs="Times New Roman"/>
          <w:sz w:val="24"/>
          <w:szCs w:val="24"/>
        </w:rPr>
        <w:t xml:space="preserve"> начал</w:t>
      </w:r>
      <w:r w:rsidR="009246D0">
        <w:rPr>
          <w:rFonts w:ascii="Times New Roman" w:hAnsi="Times New Roman" w:cs="Times New Roman"/>
          <w:sz w:val="24"/>
          <w:szCs w:val="24"/>
        </w:rPr>
        <w:t>е</w:t>
      </w:r>
      <w:r w:rsidR="00E96F5E">
        <w:rPr>
          <w:rFonts w:ascii="Times New Roman" w:hAnsi="Times New Roman" w:cs="Times New Roman"/>
          <w:sz w:val="24"/>
          <w:szCs w:val="24"/>
        </w:rPr>
        <w:t xml:space="preserve"> 2024 г. число таких ИП </w:t>
      </w:r>
      <w:r w:rsidR="009246D0">
        <w:rPr>
          <w:rFonts w:ascii="Times New Roman" w:hAnsi="Times New Roman" w:cs="Times New Roman"/>
          <w:sz w:val="24"/>
          <w:szCs w:val="24"/>
        </w:rPr>
        <w:t>было</w:t>
      </w:r>
      <w:r w:rsidR="00E96F5E">
        <w:rPr>
          <w:rFonts w:ascii="Times New Roman" w:hAnsi="Times New Roman" w:cs="Times New Roman"/>
          <w:sz w:val="24"/>
          <w:szCs w:val="24"/>
        </w:rPr>
        <w:t xml:space="preserve"> несколько сотен тысяч, к марту 2025 г. выросло до 646 430 человек, а к августу – до 702</w:t>
      </w:r>
      <w:r w:rsidR="00791DAE">
        <w:rPr>
          <w:rFonts w:ascii="Times New Roman" w:hAnsi="Times New Roman" w:cs="Times New Roman"/>
          <w:sz w:val="24"/>
          <w:szCs w:val="24"/>
        </w:rPr>
        <w:t> 000.</w:t>
      </w:r>
      <w:r w:rsidR="009246D0">
        <w:rPr>
          <w:rFonts w:ascii="Times New Roman" w:hAnsi="Times New Roman" w:cs="Times New Roman"/>
          <w:sz w:val="24"/>
          <w:szCs w:val="24"/>
        </w:rPr>
        <w:t xml:space="preserve"> </w:t>
      </w:r>
      <w:r w:rsidR="00791DAE">
        <w:rPr>
          <w:rFonts w:ascii="Times New Roman" w:hAnsi="Times New Roman" w:cs="Times New Roman"/>
          <w:sz w:val="24"/>
          <w:szCs w:val="24"/>
        </w:rPr>
        <w:t>В источнике отмечается</w:t>
      </w:r>
      <w:r w:rsidR="00E96F5E">
        <w:rPr>
          <w:rFonts w:ascii="Times New Roman" w:hAnsi="Times New Roman" w:cs="Times New Roman"/>
          <w:sz w:val="24"/>
          <w:szCs w:val="24"/>
        </w:rPr>
        <w:t>,</w:t>
      </w:r>
      <w:r w:rsidR="00791DAE">
        <w:rPr>
          <w:rFonts w:ascii="Times New Roman" w:hAnsi="Times New Roman" w:cs="Times New Roman"/>
          <w:sz w:val="24"/>
          <w:szCs w:val="24"/>
        </w:rPr>
        <w:t xml:space="preserve"> что</w:t>
      </w:r>
      <w:r w:rsidR="00E96F5E">
        <w:rPr>
          <w:rFonts w:ascii="Times New Roman" w:hAnsi="Times New Roman" w:cs="Times New Roman"/>
          <w:sz w:val="24"/>
          <w:szCs w:val="24"/>
        </w:rPr>
        <w:t xml:space="preserve"> число самозанятых в России выросло с 6,6 млн до 9,3 млн человек</w:t>
      </w:r>
      <w:r w:rsidR="00A77B7D" w:rsidRPr="00A77B7D">
        <w:rPr>
          <w:rFonts w:ascii="Times New Roman" w:hAnsi="Times New Roman" w:cs="Times New Roman"/>
          <w:sz w:val="24"/>
          <w:szCs w:val="24"/>
        </w:rPr>
        <w:t xml:space="preserve"> </w:t>
      </w:r>
      <w:r w:rsidR="009246D0">
        <w:rPr>
          <w:rFonts w:ascii="Times New Roman" w:hAnsi="Times New Roman" w:cs="Times New Roman"/>
          <w:sz w:val="24"/>
          <w:szCs w:val="24"/>
        </w:rPr>
        <w:t>(</w:t>
      </w:r>
      <w:r w:rsidR="00A77B7D">
        <w:rPr>
          <w:rFonts w:ascii="Times New Roman" w:hAnsi="Times New Roman" w:cs="Times New Roman"/>
          <w:sz w:val="24"/>
          <w:szCs w:val="24"/>
        </w:rPr>
        <w:t>на 39%</w:t>
      </w:r>
      <w:r w:rsidR="009246D0">
        <w:rPr>
          <w:rFonts w:ascii="Times New Roman" w:hAnsi="Times New Roman" w:cs="Times New Roman"/>
          <w:sz w:val="24"/>
          <w:szCs w:val="24"/>
        </w:rPr>
        <w:t>)</w:t>
      </w:r>
      <w:r w:rsidR="00E96F5E">
        <w:rPr>
          <w:rFonts w:ascii="Times New Roman" w:hAnsi="Times New Roman" w:cs="Times New Roman"/>
          <w:sz w:val="24"/>
          <w:szCs w:val="24"/>
        </w:rPr>
        <w:t xml:space="preserve">, </w:t>
      </w:r>
      <w:r w:rsidR="005F7ADC">
        <w:rPr>
          <w:rFonts w:ascii="Times New Roman" w:hAnsi="Times New Roman" w:cs="Times New Roman"/>
          <w:sz w:val="24"/>
          <w:szCs w:val="24"/>
        </w:rPr>
        <w:t xml:space="preserve">и </w:t>
      </w:r>
      <w:r w:rsidR="00E96F5E">
        <w:rPr>
          <w:rFonts w:ascii="Times New Roman" w:hAnsi="Times New Roman" w:cs="Times New Roman"/>
          <w:sz w:val="24"/>
          <w:szCs w:val="24"/>
        </w:rPr>
        <w:t>примерно половина</w:t>
      </w:r>
      <w:r w:rsidR="00A77B7D">
        <w:rPr>
          <w:rFonts w:ascii="Times New Roman" w:hAnsi="Times New Roman" w:cs="Times New Roman"/>
          <w:sz w:val="24"/>
          <w:szCs w:val="24"/>
        </w:rPr>
        <w:t xml:space="preserve"> из них</w:t>
      </w:r>
      <w:r w:rsidR="00E96F5E">
        <w:rPr>
          <w:rFonts w:ascii="Times New Roman" w:hAnsi="Times New Roman" w:cs="Times New Roman"/>
          <w:sz w:val="24"/>
          <w:szCs w:val="24"/>
        </w:rPr>
        <w:t xml:space="preserve"> ранее не декларировал</w:t>
      </w:r>
      <w:r w:rsidR="00791DAE">
        <w:rPr>
          <w:rFonts w:ascii="Times New Roman" w:hAnsi="Times New Roman" w:cs="Times New Roman"/>
          <w:sz w:val="24"/>
          <w:szCs w:val="24"/>
        </w:rPr>
        <w:t xml:space="preserve">и свои доходы, </w:t>
      </w:r>
      <w:r w:rsidR="00A77B7D">
        <w:rPr>
          <w:rFonts w:ascii="Times New Roman" w:hAnsi="Times New Roman" w:cs="Times New Roman"/>
          <w:sz w:val="24"/>
          <w:szCs w:val="24"/>
        </w:rPr>
        <w:t xml:space="preserve">что </w:t>
      </w:r>
      <w:r w:rsidR="005F7ADC">
        <w:rPr>
          <w:rFonts w:ascii="Times New Roman" w:hAnsi="Times New Roman" w:cs="Times New Roman"/>
          <w:sz w:val="24"/>
          <w:szCs w:val="24"/>
        </w:rPr>
        <w:t>говори</w:t>
      </w:r>
      <w:r w:rsidR="00A77B7D">
        <w:rPr>
          <w:rFonts w:ascii="Times New Roman" w:hAnsi="Times New Roman" w:cs="Times New Roman"/>
          <w:sz w:val="24"/>
          <w:szCs w:val="24"/>
        </w:rPr>
        <w:t>т</w:t>
      </w:r>
      <w:r w:rsidR="00E96F5E">
        <w:rPr>
          <w:rFonts w:ascii="Times New Roman" w:hAnsi="Times New Roman" w:cs="Times New Roman"/>
          <w:sz w:val="24"/>
          <w:szCs w:val="24"/>
        </w:rPr>
        <w:t xml:space="preserve"> о выходе из «теневого» бизнеса [</w:t>
      </w:r>
      <w:r w:rsidR="0065681D">
        <w:rPr>
          <w:rFonts w:ascii="Times New Roman" w:hAnsi="Times New Roman" w:cs="Times New Roman"/>
          <w:sz w:val="24"/>
          <w:szCs w:val="24"/>
        </w:rPr>
        <w:t>2</w:t>
      </w:r>
      <w:r w:rsidR="00E96F5E" w:rsidRPr="00E454B9">
        <w:rPr>
          <w:rFonts w:ascii="Times New Roman" w:hAnsi="Times New Roman" w:cs="Times New Roman"/>
          <w:sz w:val="24"/>
          <w:szCs w:val="24"/>
        </w:rPr>
        <w:t xml:space="preserve">]. </w:t>
      </w:r>
      <w:r w:rsidR="005F7ADC">
        <w:rPr>
          <w:rFonts w:ascii="Times New Roman" w:hAnsi="Times New Roman" w:cs="Times New Roman"/>
          <w:sz w:val="24"/>
          <w:szCs w:val="24"/>
        </w:rPr>
        <w:t xml:space="preserve">Ключевые </w:t>
      </w:r>
      <w:r w:rsidR="00791DAE">
        <w:rPr>
          <w:rFonts w:ascii="Times New Roman" w:hAnsi="Times New Roman" w:cs="Times New Roman"/>
          <w:sz w:val="24"/>
          <w:szCs w:val="24"/>
        </w:rPr>
        <w:t>причины перехода ИП в статус самозанятых, согласно</w:t>
      </w:r>
      <w:r w:rsidR="005F7ADC">
        <w:rPr>
          <w:rFonts w:ascii="Times New Roman" w:hAnsi="Times New Roman" w:cs="Times New Roman"/>
          <w:sz w:val="24"/>
          <w:szCs w:val="24"/>
        </w:rPr>
        <w:t xml:space="preserve"> того же</w:t>
      </w:r>
      <w:r w:rsidR="00791DAE">
        <w:rPr>
          <w:rFonts w:ascii="Times New Roman" w:hAnsi="Times New Roman" w:cs="Times New Roman"/>
          <w:sz w:val="24"/>
          <w:szCs w:val="24"/>
        </w:rPr>
        <w:t xml:space="preserve"> источника –</w:t>
      </w:r>
      <w:r w:rsidR="00A77B7D">
        <w:rPr>
          <w:rFonts w:ascii="Times New Roman" w:hAnsi="Times New Roman" w:cs="Times New Roman"/>
          <w:sz w:val="24"/>
          <w:szCs w:val="24"/>
        </w:rPr>
        <w:t xml:space="preserve"> </w:t>
      </w:r>
      <w:r w:rsidR="00791DAE">
        <w:rPr>
          <w:rFonts w:ascii="Times New Roman" w:hAnsi="Times New Roman" w:cs="Times New Roman"/>
          <w:sz w:val="24"/>
          <w:szCs w:val="24"/>
        </w:rPr>
        <w:t>освобожден</w:t>
      </w:r>
      <w:r w:rsidR="005F7ADC">
        <w:rPr>
          <w:rFonts w:ascii="Times New Roman" w:hAnsi="Times New Roman" w:cs="Times New Roman"/>
          <w:sz w:val="24"/>
          <w:szCs w:val="24"/>
        </w:rPr>
        <w:t>ие</w:t>
      </w:r>
      <w:r w:rsidR="00791DAE">
        <w:rPr>
          <w:rFonts w:ascii="Times New Roman" w:hAnsi="Times New Roman" w:cs="Times New Roman"/>
          <w:sz w:val="24"/>
          <w:szCs w:val="24"/>
        </w:rPr>
        <w:t xml:space="preserve"> от обязательных фиксированных страховых взносов, низкие ставки налогов (налог 4% при работе с физическими лицами и 6% – с организациями), отсутствие отчётности (чеки формируются в приложении банка).</w:t>
      </w:r>
    </w:p>
    <w:p w:rsidR="00791DAE" w:rsidRPr="00791DAE" w:rsidRDefault="005F7ADC" w:rsidP="00BC42C8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Но</w:t>
      </w:r>
      <w:r w:rsidR="00CF7306" w:rsidRPr="00CF7306">
        <w:rPr>
          <w:rFonts w:ascii="Times New Roman" w:hAnsi="Times New Roman" w:cs="Times New Roman"/>
          <w:sz w:val="24"/>
          <w:szCs w:val="24"/>
        </w:rPr>
        <w:t xml:space="preserve"> не все ИП могут перейти в статус самозанятых ввиду следующих ограничений</w:t>
      </w:r>
      <w:r w:rsidR="00791DAE">
        <w:rPr>
          <w:rFonts w:ascii="Times New Roman" w:hAnsi="Times New Roman" w:cs="Times New Roman"/>
          <w:sz w:val="24"/>
          <w:szCs w:val="24"/>
        </w:rPr>
        <w:t xml:space="preserve">: годовой доход превышает 2,4 млн рублей, </w:t>
      </w:r>
      <w:r>
        <w:rPr>
          <w:rFonts w:ascii="Times New Roman" w:hAnsi="Times New Roman" w:cs="Times New Roman"/>
          <w:sz w:val="24"/>
          <w:szCs w:val="24"/>
        </w:rPr>
        <w:t>если</w:t>
      </w:r>
      <w:r w:rsidR="00791DAE">
        <w:rPr>
          <w:rFonts w:ascii="Times New Roman" w:hAnsi="Times New Roman" w:cs="Times New Roman"/>
          <w:sz w:val="24"/>
          <w:szCs w:val="24"/>
        </w:rPr>
        <w:t xml:space="preserve"> есть наёмные сотрудники по трудовым договорам, деятельность связана с перепродажей товаров</w:t>
      </w:r>
      <w:r w:rsidR="00891AB1">
        <w:rPr>
          <w:rFonts w:ascii="Times New Roman" w:hAnsi="Times New Roman" w:cs="Times New Roman"/>
          <w:sz w:val="24"/>
          <w:szCs w:val="24"/>
        </w:rPr>
        <w:t>.</w:t>
      </w:r>
    </w:p>
    <w:p w:rsidR="00BC42C8" w:rsidRPr="00BC42C8" w:rsidRDefault="005F7ADC" w:rsidP="005F7ADC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Вопрос о доле совокупного вклада малого бизнеса в экономику России по мнению экспертов должно быть более масштабным. </w:t>
      </w:r>
      <w:r w:rsidR="00A77B7D" w:rsidRPr="00A77B7D">
        <w:rPr>
          <w:rFonts w:ascii="Times New Roman" w:hAnsi="Times New Roman" w:cs="Times New Roman"/>
          <w:sz w:val="24"/>
          <w:szCs w:val="24"/>
        </w:rPr>
        <w:t>Так, современные исследования российских экономистов и экспертов Минэкономразвития сходятся во мнении, что</w:t>
      </w:r>
      <w:r w:rsidR="00BC42C8" w:rsidRPr="00BC42C8">
        <w:rPr>
          <w:rFonts w:ascii="Times New Roman" w:hAnsi="Times New Roman" w:cs="Times New Roman"/>
          <w:sz w:val="24"/>
          <w:szCs w:val="24"/>
        </w:rPr>
        <w:t xml:space="preserve"> оптимальная доля </w:t>
      </w:r>
      <w:r w:rsidR="00FA2392">
        <w:rPr>
          <w:rFonts w:ascii="Times New Roman" w:hAnsi="Times New Roman" w:cs="Times New Roman"/>
          <w:sz w:val="24"/>
          <w:szCs w:val="24"/>
        </w:rPr>
        <w:t>МСП</w:t>
      </w:r>
      <w:r w:rsidR="00BC42C8" w:rsidRPr="00BC42C8">
        <w:rPr>
          <w:rFonts w:ascii="Times New Roman" w:hAnsi="Times New Roman" w:cs="Times New Roman"/>
          <w:sz w:val="24"/>
          <w:szCs w:val="24"/>
        </w:rPr>
        <w:t xml:space="preserve"> в </w:t>
      </w:r>
      <w:r w:rsidR="00891AB1">
        <w:rPr>
          <w:rFonts w:ascii="Times New Roman" w:hAnsi="Times New Roman" w:cs="Times New Roman"/>
          <w:sz w:val="24"/>
          <w:szCs w:val="24"/>
        </w:rPr>
        <w:t>ВВП России должна составлять 25-</w:t>
      </w:r>
      <w:r w:rsidR="00BC42C8" w:rsidRPr="00BC42C8">
        <w:rPr>
          <w:rFonts w:ascii="Times New Roman" w:hAnsi="Times New Roman" w:cs="Times New Roman"/>
          <w:sz w:val="24"/>
          <w:szCs w:val="24"/>
        </w:rPr>
        <w:t xml:space="preserve">30 %, что </w:t>
      </w:r>
      <w:r>
        <w:rPr>
          <w:rFonts w:ascii="Times New Roman" w:hAnsi="Times New Roman" w:cs="Times New Roman"/>
          <w:sz w:val="24"/>
          <w:szCs w:val="24"/>
        </w:rPr>
        <w:t>близко</w:t>
      </w:r>
      <w:r w:rsidR="00BC42C8" w:rsidRPr="00BC42C8">
        <w:rPr>
          <w:rFonts w:ascii="Times New Roman" w:hAnsi="Times New Roman" w:cs="Times New Roman"/>
          <w:sz w:val="24"/>
          <w:szCs w:val="24"/>
        </w:rPr>
        <w:t xml:space="preserve"> к средним значениям государств ОЭСР</w:t>
      </w:r>
      <w:r w:rsidR="00FA2392">
        <w:rPr>
          <w:rFonts w:ascii="Times New Roman" w:hAnsi="Times New Roman" w:cs="Times New Roman"/>
          <w:sz w:val="24"/>
          <w:szCs w:val="24"/>
        </w:rPr>
        <w:t xml:space="preserve"> (до</w:t>
      </w:r>
      <w:r>
        <w:rPr>
          <w:rFonts w:ascii="Times New Roman" w:hAnsi="Times New Roman" w:cs="Times New Roman"/>
          <w:sz w:val="24"/>
          <w:szCs w:val="24"/>
        </w:rPr>
        <w:t>ля</w:t>
      </w:r>
      <w:r w:rsidR="00FA2392">
        <w:rPr>
          <w:rFonts w:ascii="Times New Roman" w:hAnsi="Times New Roman" w:cs="Times New Roman"/>
          <w:sz w:val="24"/>
          <w:szCs w:val="24"/>
        </w:rPr>
        <w:t xml:space="preserve"> </w:t>
      </w:r>
      <w:r w:rsidR="00891AB1">
        <w:rPr>
          <w:rFonts w:ascii="Times New Roman" w:hAnsi="Times New Roman" w:cs="Times New Roman"/>
          <w:sz w:val="24"/>
          <w:szCs w:val="24"/>
        </w:rPr>
        <w:t>60-</w:t>
      </w:r>
      <w:r w:rsidR="00BC42C8" w:rsidRPr="00BC42C8">
        <w:rPr>
          <w:rFonts w:ascii="Times New Roman" w:hAnsi="Times New Roman" w:cs="Times New Roman"/>
          <w:sz w:val="24"/>
          <w:szCs w:val="24"/>
        </w:rPr>
        <w:t>70 %</w:t>
      </w:r>
      <w:r w:rsidR="00FA2392">
        <w:rPr>
          <w:rFonts w:ascii="Times New Roman" w:hAnsi="Times New Roman" w:cs="Times New Roman"/>
          <w:sz w:val="24"/>
          <w:szCs w:val="24"/>
        </w:rPr>
        <w:t>)</w:t>
      </w:r>
      <w:r w:rsidR="00BC42C8" w:rsidRPr="00BC42C8">
        <w:rPr>
          <w:rFonts w:ascii="Times New Roman" w:hAnsi="Times New Roman" w:cs="Times New Roman"/>
          <w:sz w:val="24"/>
          <w:szCs w:val="24"/>
        </w:rPr>
        <w:t xml:space="preserve"> [</w:t>
      </w:r>
      <w:r w:rsidR="0065681D">
        <w:rPr>
          <w:rFonts w:ascii="Times New Roman" w:hAnsi="Times New Roman" w:cs="Times New Roman"/>
          <w:sz w:val="24"/>
          <w:szCs w:val="24"/>
        </w:rPr>
        <w:t>6</w:t>
      </w:r>
      <w:r w:rsidR="00BC42C8" w:rsidRPr="00891AB1">
        <w:rPr>
          <w:rFonts w:ascii="Times New Roman" w:hAnsi="Times New Roman" w:cs="Times New Roman"/>
          <w:sz w:val="24"/>
          <w:szCs w:val="24"/>
        </w:rPr>
        <w:t>]</w:t>
      </w:r>
      <w:r w:rsidR="00BC42C8" w:rsidRPr="00BC42C8">
        <w:rPr>
          <w:rFonts w:ascii="Times New Roman" w:hAnsi="Times New Roman" w:cs="Times New Roman"/>
          <w:sz w:val="24"/>
          <w:szCs w:val="24"/>
        </w:rPr>
        <w:t xml:space="preserve">. По данным Росстата, доля малого </w:t>
      </w:r>
      <w:r w:rsidR="00A77B7D">
        <w:rPr>
          <w:rFonts w:ascii="Times New Roman" w:hAnsi="Times New Roman" w:cs="Times New Roman"/>
          <w:sz w:val="24"/>
          <w:szCs w:val="24"/>
        </w:rPr>
        <w:t>бизнеса в ВВП России на 2024 г.</w:t>
      </w:r>
      <w:r w:rsidR="00BC42C8" w:rsidRPr="00BC42C8">
        <w:rPr>
          <w:rFonts w:ascii="Times New Roman" w:hAnsi="Times New Roman" w:cs="Times New Roman"/>
          <w:sz w:val="24"/>
          <w:szCs w:val="24"/>
        </w:rPr>
        <w:t xml:space="preserve"> составля</w:t>
      </w:r>
      <w:r w:rsidR="00E454B9">
        <w:rPr>
          <w:rFonts w:ascii="Times New Roman" w:hAnsi="Times New Roman" w:cs="Times New Roman"/>
          <w:sz w:val="24"/>
          <w:szCs w:val="24"/>
        </w:rPr>
        <w:t>ла</w:t>
      </w:r>
      <w:r w:rsidR="00BC42C8" w:rsidRPr="00BC42C8">
        <w:rPr>
          <w:rFonts w:ascii="Times New Roman" w:hAnsi="Times New Roman" w:cs="Times New Roman"/>
          <w:sz w:val="24"/>
          <w:szCs w:val="24"/>
        </w:rPr>
        <w:t xml:space="preserve"> около 21%, что </w:t>
      </w:r>
      <w:r w:rsidR="00E454B9" w:rsidRPr="00BC42C8">
        <w:rPr>
          <w:rFonts w:ascii="Times New Roman" w:hAnsi="Times New Roman" w:cs="Times New Roman"/>
          <w:sz w:val="24"/>
          <w:szCs w:val="24"/>
        </w:rPr>
        <w:t>значительно ниже целевого показателя,</w:t>
      </w:r>
      <w:r w:rsidR="00E454B9">
        <w:rPr>
          <w:rFonts w:ascii="Times New Roman" w:hAnsi="Times New Roman" w:cs="Times New Roman"/>
          <w:sz w:val="24"/>
          <w:szCs w:val="24"/>
        </w:rPr>
        <w:t xml:space="preserve"> </w:t>
      </w:r>
      <w:r w:rsidR="00BC42C8" w:rsidRPr="00BC42C8">
        <w:rPr>
          <w:rFonts w:ascii="Times New Roman" w:hAnsi="Times New Roman" w:cs="Times New Roman"/>
          <w:sz w:val="24"/>
          <w:szCs w:val="24"/>
        </w:rPr>
        <w:t>зафиксированного в национальном проекте «Малое и среднее предпринимательство»</w:t>
      </w:r>
      <w:r>
        <w:rPr>
          <w:rStyle w:val="aa"/>
          <w:rFonts w:ascii="Times New Roman" w:hAnsi="Times New Roman" w:cs="Times New Roman"/>
          <w:sz w:val="24"/>
          <w:szCs w:val="24"/>
        </w:rPr>
        <w:footnoteReference w:id="1"/>
      </w:r>
      <w:r w:rsidR="00891AB1">
        <w:rPr>
          <w:rFonts w:ascii="Times New Roman" w:hAnsi="Times New Roman" w:cs="Times New Roman"/>
          <w:sz w:val="24"/>
          <w:szCs w:val="24"/>
        </w:rPr>
        <w:t>.</w:t>
      </w:r>
      <w:r w:rsidR="00BC42C8" w:rsidRPr="00BC42C8">
        <w:rPr>
          <w:rFonts w:ascii="Times New Roman" w:hAnsi="Times New Roman" w:cs="Times New Roman"/>
          <w:sz w:val="24"/>
          <w:szCs w:val="24"/>
        </w:rPr>
        <w:t xml:space="preserve"> </w:t>
      </w:r>
      <w:r w:rsidR="00E454B9">
        <w:rPr>
          <w:rFonts w:ascii="Times New Roman" w:hAnsi="Times New Roman" w:cs="Times New Roman"/>
          <w:sz w:val="24"/>
          <w:szCs w:val="24"/>
        </w:rPr>
        <w:t>Очевидно</w:t>
      </w:r>
      <w:r w:rsidR="00BC42C8" w:rsidRPr="00BC42C8">
        <w:rPr>
          <w:rFonts w:ascii="Times New Roman" w:hAnsi="Times New Roman" w:cs="Times New Roman"/>
          <w:sz w:val="24"/>
          <w:szCs w:val="24"/>
        </w:rPr>
        <w:t>,</w:t>
      </w:r>
      <w:r w:rsidR="00E454B9">
        <w:rPr>
          <w:rFonts w:ascii="Times New Roman" w:hAnsi="Times New Roman" w:cs="Times New Roman"/>
          <w:sz w:val="24"/>
          <w:szCs w:val="24"/>
        </w:rPr>
        <w:t xml:space="preserve"> что</w:t>
      </w:r>
      <w:r w:rsidR="00BC42C8" w:rsidRPr="00BC42C8">
        <w:rPr>
          <w:rFonts w:ascii="Times New Roman" w:hAnsi="Times New Roman" w:cs="Times New Roman"/>
          <w:sz w:val="24"/>
          <w:szCs w:val="24"/>
        </w:rPr>
        <w:t xml:space="preserve"> российская экономика сохраняет пере</w:t>
      </w:r>
      <w:r w:rsidR="00891AB1">
        <w:rPr>
          <w:rFonts w:ascii="Times New Roman" w:hAnsi="Times New Roman" w:cs="Times New Roman"/>
          <w:sz w:val="24"/>
          <w:szCs w:val="24"/>
        </w:rPr>
        <w:t>ве</w:t>
      </w:r>
      <w:r w:rsidR="00BC42C8" w:rsidRPr="00BC42C8">
        <w:rPr>
          <w:rFonts w:ascii="Times New Roman" w:hAnsi="Times New Roman" w:cs="Times New Roman"/>
          <w:sz w:val="24"/>
          <w:szCs w:val="24"/>
        </w:rPr>
        <w:t>с в пользу крупных предприятий и сырьевых отраслей, что ограничивает предпринимательскую инициативу и снижает диве</w:t>
      </w:r>
      <w:r w:rsidR="00891AB1">
        <w:rPr>
          <w:rFonts w:ascii="Times New Roman" w:hAnsi="Times New Roman" w:cs="Times New Roman"/>
          <w:sz w:val="24"/>
          <w:szCs w:val="24"/>
        </w:rPr>
        <w:t xml:space="preserve">рсификацию экономического роста за счёт деятельности </w:t>
      </w:r>
      <w:r w:rsidR="00A5632D">
        <w:rPr>
          <w:rFonts w:ascii="Times New Roman" w:hAnsi="Times New Roman" w:cs="Times New Roman"/>
          <w:sz w:val="24"/>
          <w:szCs w:val="24"/>
        </w:rPr>
        <w:t>данн</w:t>
      </w:r>
      <w:r w:rsidR="00891AB1">
        <w:rPr>
          <w:rFonts w:ascii="Times New Roman" w:hAnsi="Times New Roman" w:cs="Times New Roman"/>
          <w:sz w:val="24"/>
          <w:szCs w:val="24"/>
        </w:rPr>
        <w:t>ого сектора.</w:t>
      </w:r>
    </w:p>
    <w:p w:rsidR="00BC42C8" w:rsidRPr="00BC42C8" w:rsidRDefault="00BC42C8" w:rsidP="00BC42C8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42C8">
        <w:rPr>
          <w:rFonts w:ascii="Times New Roman" w:hAnsi="Times New Roman" w:cs="Times New Roman"/>
          <w:sz w:val="24"/>
          <w:szCs w:val="24"/>
        </w:rPr>
        <w:t xml:space="preserve">Причины </w:t>
      </w:r>
      <w:r w:rsidR="00F91B6C">
        <w:rPr>
          <w:rFonts w:ascii="Times New Roman" w:hAnsi="Times New Roman" w:cs="Times New Roman"/>
          <w:sz w:val="24"/>
          <w:szCs w:val="24"/>
        </w:rPr>
        <w:t>низкой</w:t>
      </w:r>
      <w:r w:rsidRPr="00BC42C8">
        <w:rPr>
          <w:rFonts w:ascii="Times New Roman" w:hAnsi="Times New Roman" w:cs="Times New Roman"/>
          <w:sz w:val="24"/>
          <w:szCs w:val="24"/>
        </w:rPr>
        <w:t xml:space="preserve"> дол</w:t>
      </w:r>
      <w:r w:rsidR="00F91B6C">
        <w:rPr>
          <w:rFonts w:ascii="Times New Roman" w:hAnsi="Times New Roman" w:cs="Times New Roman"/>
          <w:sz w:val="24"/>
          <w:szCs w:val="24"/>
        </w:rPr>
        <w:t>и</w:t>
      </w:r>
      <w:r w:rsidRPr="00BC42C8">
        <w:rPr>
          <w:rFonts w:ascii="Times New Roman" w:hAnsi="Times New Roman" w:cs="Times New Roman"/>
          <w:sz w:val="24"/>
          <w:szCs w:val="24"/>
        </w:rPr>
        <w:t xml:space="preserve"> малого бизнеса во многом носят структурный характер</w:t>
      </w:r>
      <w:r w:rsidR="00F91B6C">
        <w:rPr>
          <w:rFonts w:ascii="Times New Roman" w:hAnsi="Times New Roman" w:cs="Times New Roman"/>
          <w:sz w:val="24"/>
          <w:szCs w:val="24"/>
        </w:rPr>
        <w:t>: в</w:t>
      </w:r>
      <w:r w:rsidRPr="00BC42C8">
        <w:rPr>
          <w:rFonts w:ascii="Times New Roman" w:hAnsi="Times New Roman" w:cs="Times New Roman"/>
          <w:sz w:val="24"/>
          <w:szCs w:val="24"/>
        </w:rPr>
        <w:t xml:space="preserve"> России исторически преобладают крупные корпорации и государственные компании, аккумулирую</w:t>
      </w:r>
      <w:r w:rsidR="00D42E86">
        <w:rPr>
          <w:rFonts w:ascii="Times New Roman" w:hAnsi="Times New Roman" w:cs="Times New Roman"/>
          <w:sz w:val="24"/>
          <w:szCs w:val="24"/>
        </w:rPr>
        <w:t>щие основные финансовые ресурсы</w:t>
      </w:r>
      <w:r w:rsidRPr="00BC42C8">
        <w:rPr>
          <w:rFonts w:ascii="Times New Roman" w:hAnsi="Times New Roman" w:cs="Times New Roman"/>
          <w:sz w:val="24"/>
          <w:szCs w:val="24"/>
        </w:rPr>
        <w:t xml:space="preserve"> </w:t>
      </w:r>
      <w:r w:rsidR="00D42E86" w:rsidRPr="00BC42C8">
        <w:rPr>
          <w:rFonts w:ascii="Times New Roman" w:hAnsi="Times New Roman" w:cs="Times New Roman"/>
          <w:sz w:val="24"/>
          <w:szCs w:val="24"/>
        </w:rPr>
        <w:t>[</w:t>
      </w:r>
      <w:r w:rsidR="0065681D">
        <w:rPr>
          <w:rFonts w:ascii="Times New Roman" w:hAnsi="Times New Roman" w:cs="Times New Roman"/>
          <w:sz w:val="24"/>
          <w:szCs w:val="24"/>
        </w:rPr>
        <w:t>1</w:t>
      </w:r>
      <w:r w:rsidR="00D42E86">
        <w:rPr>
          <w:rFonts w:ascii="Times New Roman" w:hAnsi="Times New Roman" w:cs="Times New Roman"/>
          <w:sz w:val="24"/>
          <w:szCs w:val="24"/>
        </w:rPr>
        <w:t>]</w:t>
      </w:r>
      <w:r w:rsidR="00A5632D">
        <w:rPr>
          <w:rFonts w:ascii="Times New Roman" w:hAnsi="Times New Roman" w:cs="Times New Roman"/>
          <w:sz w:val="24"/>
          <w:szCs w:val="24"/>
        </w:rPr>
        <w:t>, а д</w:t>
      </w:r>
      <w:r w:rsidRPr="00BC42C8">
        <w:rPr>
          <w:rFonts w:ascii="Times New Roman" w:hAnsi="Times New Roman" w:cs="Times New Roman"/>
          <w:sz w:val="24"/>
          <w:szCs w:val="24"/>
        </w:rPr>
        <w:t>оступ к кредитам и долгосрочному финансированию</w:t>
      </w:r>
      <w:r w:rsidR="00A5632D" w:rsidRPr="00A5632D">
        <w:rPr>
          <w:rFonts w:ascii="Times New Roman" w:hAnsi="Times New Roman" w:cs="Times New Roman"/>
          <w:sz w:val="24"/>
          <w:szCs w:val="24"/>
        </w:rPr>
        <w:t xml:space="preserve"> </w:t>
      </w:r>
      <w:r w:rsidR="00A5632D">
        <w:rPr>
          <w:rFonts w:ascii="Times New Roman" w:hAnsi="Times New Roman" w:cs="Times New Roman"/>
          <w:sz w:val="24"/>
          <w:szCs w:val="24"/>
        </w:rPr>
        <w:t xml:space="preserve">для </w:t>
      </w:r>
      <w:r w:rsidR="00A5632D" w:rsidRPr="00BC42C8">
        <w:rPr>
          <w:rFonts w:ascii="Times New Roman" w:hAnsi="Times New Roman" w:cs="Times New Roman"/>
          <w:sz w:val="24"/>
          <w:szCs w:val="24"/>
        </w:rPr>
        <w:t>МСП</w:t>
      </w:r>
      <w:r w:rsidR="00A5632D">
        <w:rPr>
          <w:rFonts w:ascii="Times New Roman" w:hAnsi="Times New Roman" w:cs="Times New Roman"/>
          <w:sz w:val="24"/>
          <w:szCs w:val="24"/>
        </w:rPr>
        <w:t xml:space="preserve"> остаётся ограниченным </w:t>
      </w:r>
      <w:r w:rsidR="00D42E86" w:rsidRPr="0065681D">
        <w:rPr>
          <w:rFonts w:ascii="Times New Roman" w:hAnsi="Times New Roman" w:cs="Times New Roman"/>
          <w:sz w:val="24"/>
          <w:szCs w:val="24"/>
        </w:rPr>
        <w:t>[</w:t>
      </w:r>
      <w:r w:rsidR="0065681D" w:rsidRPr="0065681D">
        <w:rPr>
          <w:rFonts w:ascii="Times New Roman" w:hAnsi="Times New Roman" w:cs="Times New Roman"/>
          <w:sz w:val="24"/>
          <w:szCs w:val="24"/>
        </w:rPr>
        <w:t>4</w:t>
      </w:r>
      <w:r w:rsidR="00D42E86" w:rsidRPr="0065681D">
        <w:rPr>
          <w:rFonts w:ascii="Times New Roman" w:hAnsi="Times New Roman" w:cs="Times New Roman"/>
          <w:sz w:val="24"/>
          <w:szCs w:val="24"/>
        </w:rPr>
        <w:t xml:space="preserve">, </w:t>
      </w:r>
      <w:r w:rsidR="0065681D" w:rsidRPr="0065681D">
        <w:rPr>
          <w:rFonts w:ascii="Times New Roman" w:hAnsi="Times New Roman" w:cs="Times New Roman"/>
          <w:sz w:val="24"/>
          <w:szCs w:val="24"/>
        </w:rPr>
        <w:t>7</w:t>
      </w:r>
      <w:r w:rsidR="00D42E86" w:rsidRPr="0065681D">
        <w:rPr>
          <w:rFonts w:ascii="Times New Roman" w:hAnsi="Times New Roman" w:cs="Times New Roman"/>
          <w:sz w:val="24"/>
          <w:szCs w:val="24"/>
        </w:rPr>
        <w:t>]</w:t>
      </w:r>
      <w:r w:rsidRPr="0065681D">
        <w:rPr>
          <w:rFonts w:ascii="Times New Roman" w:hAnsi="Times New Roman" w:cs="Times New Roman"/>
          <w:sz w:val="24"/>
          <w:szCs w:val="24"/>
        </w:rPr>
        <w:t xml:space="preserve">. </w:t>
      </w:r>
      <w:r w:rsidR="00F91B6C" w:rsidRPr="0065681D">
        <w:rPr>
          <w:rFonts w:ascii="Times New Roman" w:hAnsi="Times New Roman" w:cs="Times New Roman"/>
          <w:sz w:val="24"/>
          <w:szCs w:val="24"/>
        </w:rPr>
        <w:t>Ещё одни</w:t>
      </w:r>
      <w:r w:rsidRPr="0065681D">
        <w:rPr>
          <w:rFonts w:ascii="Times New Roman" w:hAnsi="Times New Roman" w:cs="Times New Roman"/>
          <w:sz w:val="24"/>
          <w:szCs w:val="24"/>
        </w:rPr>
        <w:t>м сдерживающим фактором явля</w:t>
      </w:r>
      <w:r w:rsidR="00891AB1" w:rsidRPr="0065681D">
        <w:rPr>
          <w:rFonts w:ascii="Times New Roman" w:hAnsi="Times New Roman" w:cs="Times New Roman"/>
          <w:sz w:val="24"/>
          <w:szCs w:val="24"/>
        </w:rPr>
        <w:t>ется непредсказуемость налогово-</w:t>
      </w:r>
      <w:r w:rsidRPr="0065681D">
        <w:rPr>
          <w:rFonts w:ascii="Times New Roman" w:hAnsi="Times New Roman" w:cs="Times New Roman"/>
          <w:sz w:val="24"/>
          <w:szCs w:val="24"/>
        </w:rPr>
        <w:t>регуляторной среды – частые изменения налоговых ставок, страховых взносов и административных требований</w:t>
      </w:r>
      <w:r w:rsidR="00D42E86" w:rsidRPr="0065681D">
        <w:rPr>
          <w:rFonts w:ascii="Times New Roman" w:hAnsi="Times New Roman" w:cs="Times New Roman"/>
          <w:sz w:val="24"/>
          <w:szCs w:val="24"/>
        </w:rPr>
        <w:t xml:space="preserve"> [</w:t>
      </w:r>
      <w:r w:rsidR="0065681D" w:rsidRPr="0065681D">
        <w:rPr>
          <w:rFonts w:ascii="Times New Roman" w:hAnsi="Times New Roman" w:cs="Times New Roman"/>
          <w:sz w:val="24"/>
          <w:szCs w:val="24"/>
        </w:rPr>
        <w:t>8</w:t>
      </w:r>
      <w:r w:rsidR="00D42E86" w:rsidRPr="0065681D">
        <w:rPr>
          <w:rFonts w:ascii="Times New Roman" w:hAnsi="Times New Roman" w:cs="Times New Roman"/>
          <w:sz w:val="24"/>
          <w:szCs w:val="24"/>
        </w:rPr>
        <w:t xml:space="preserve">, </w:t>
      </w:r>
      <w:r w:rsidR="0065681D" w:rsidRPr="0065681D">
        <w:rPr>
          <w:rFonts w:ascii="Times New Roman" w:hAnsi="Times New Roman" w:cs="Times New Roman"/>
          <w:sz w:val="24"/>
          <w:szCs w:val="24"/>
        </w:rPr>
        <w:t>3</w:t>
      </w:r>
      <w:r w:rsidR="00D42E86" w:rsidRPr="0065681D">
        <w:rPr>
          <w:rFonts w:ascii="Times New Roman" w:hAnsi="Times New Roman" w:cs="Times New Roman"/>
          <w:sz w:val="24"/>
          <w:szCs w:val="24"/>
        </w:rPr>
        <w:t>]</w:t>
      </w:r>
      <w:r w:rsidRPr="00BC42C8">
        <w:rPr>
          <w:rFonts w:ascii="Times New Roman" w:hAnsi="Times New Roman" w:cs="Times New Roman"/>
          <w:sz w:val="24"/>
          <w:szCs w:val="24"/>
        </w:rPr>
        <w:t xml:space="preserve"> </w:t>
      </w:r>
      <w:r w:rsidR="00F91B6C">
        <w:rPr>
          <w:rFonts w:ascii="Times New Roman" w:hAnsi="Times New Roman" w:cs="Times New Roman"/>
          <w:sz w:val="24"/>
          <w:szCs w:val="24"/>
        </w:rPr>
        <w:t xml:space="preserve">– </w:t>
      </w:r>
      <w:r w:rsidRPr="00BC42C8">
        <w:rPr>
          <w:rFonts w:ascii="Times New Roman" w:hAnsi="Times New Roman" w:cs="Times New Roman"/>
          <w:sz w:val="24"/>
          <w:szCs w:val="24"/>
        </w:rPr>
        <w:t xml:space="preserve">подрывают долгосрочное планирование. </w:t>
      </w:r>
      <w:r w:rsidR="00A5632D">
        <w:rPr>
          <w:rFonts w:ascii="Times New Roman" w:hAnsi="Times New Roman" w:cs="Times New Roman"/>
          <w:sz w:val="24"/>
          <w:szCs w:val="24"/>
        </w:rPr>
        <w:t>Данные</w:t>
      </w:r>
      <w:r w:rsidRPr="00BC42C8">
        <w:rPr>
          <w:rFonts w:ascii="Times New Roman" w:hAnsi="Times New Roman" w:cs="Times New Roman"/>
          <w:sz w:val="24"/>
          <w:szCs w:val="24"/>
        </w:rPr>
        <w:t xml:space="preserve"> факторы </w:t>
      </w:r>
      <w:r w:rsidR="00A5632D">
        <w:rPr>
          <w:rFonts w:ascii="Times New Roman" w:hAnsi="Times New Roman" w:cs="Times New Roman"/>
          <w:sz w:val="24"/>
          <w:szCs w:val="24"/>
        </w:rPr>
        <w:t>созда</w:t>
      </w:r>
      <w:r w:rsidRPr="00BC42C8">
        <w:rPr>
          <w:rFonts w:ascii="Times New Roman" w:hAnsi="Times New Roman" w:cs="Times New Roman"/>
          <w:sz w:val="24"/>
          <w:szCs w:val="24"/>
        </w:rPr>
        <w:t>ют институциональную уязвимость сектора</w:t>
      </w:r>
      <w:r w:rsidR="00F91B6C">
        <w:rPr>
          <w:rFonts w:ascii="Times New Roman" w:hAnsi="Times New Roman" w:cs="Times New Roman"/>
          <w:sz w:val="24"/>
          <w:szCs w:val="24"/>
        </w:rPr>
        <w:t xml:space="preserve"> МСП</w:t>
      </w:r>
      <w:r w:rsidRPr="00BC42C8">
        <w:rPr>
          <w:rFonts w:ascii="Times New Roman" w:hAnsi="Times New Roman" w:cs="Times New Roman"/>
          <w:sz w:val="24"/>
          <w:szCs w:val="24"/>
        </w:rPr>
        <w:t>, не позволяя ему выйти на устойчивую траекторию роста [</w:t>
      </w:r>
      <w:r w:rsidR="0065681D">
        <w:rPr>
          <w:rFonts w:ascii="Times New Roman" w:hAnsi="Times New Roman" w:cs="Times New Roman"/>
          <w:sz w:val="24"/>
          <w:szCs w:val="24"/>
        </w:rPr>
        <w:t>5</w:t>
      </w:r>
      <w:r w:rsidRPr="00BC42C8">
        <w:rPr>
          <w:rFonts w:ascii="Times New Roman" w:hAnsi="Times New Roman" w:cs="Times New Roman"/>
          <w:sz w:val="24"/>
          <w:szCs w:val="24"/>
        </w:rPr>
        <w:t>].</w:t>
      </w:r>
    </w:p>
    <w:p w:rsidR="00780E5F" w:rsidRDefault="00F91B6C" w:rsidP="00BC42C8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C42C8">
        <w:rPr>
          <w:rFonts w:ascii="Times New Roman" w:hAnsi="Times New Roman" w:cs="Times New Roman"/>
          <w:sz w:val="24"/>
          <w:szCs w:val="24"/>
        </w:rPr>
        <w:t>Межстрановые</w:t>
      </w:r>
      <w:r w:rsidR="00BC42C8" w:rsidRPr="00BC42C8">
        <w:rPr>
          <w:rFonts w:ascii="Times New Roman" w:hAnsi="Times New Roman" w:cs="Times New Roman"/>
          <w:sz w:val="24"/>
          <w:szCs w:val="24"/>
        </w:rPr>
        <w:t xml:space="preserve"> сравнени</w:t>
      </w:r>
      <w:r>
        <w:rPr>
          <w:rFonts w:ascii="Times New Roman" w:hAnsi="Times New Roman" w:cs="Times New Roman"/>
          <w:sz w:val="24"/>
          <w:szCs w:val="24"/>
        </w:rPr>
        <w:t>я</w:t>
      </w:r>
      <w:r w:rsidR="00BC42C8" w:rsidRPr="00BC42C8">
        <w:rPr>
          <w:rFonts w:ascii="Times New Roman" w:hAnsi="Times New Roman" w:cs="Times New Roman"/>
          <w:sz w:val="24"/>
          <w:szCs w:val="24"/>
        </w:rPr>
        <w:t xml:space="preserve"> </w:t>
      </w:r>
      <w:r w:rsidR="00FA2392">
        <w:rPr>
          <w:rFonts w:ascii="Times New Roman" w:hAnsi="Times New Roman" w:cs="Times New Roman"/>
          <w:sz w:val="24"/>
          <w:szCs w:val="24"/>
        </w:rPr>
        <w:t>позволя</w:t>
      </w:r>
      <w:r>
        <w:rPr>
          <w:rFonts w:ascii="Times New Roman" w:hAnsi="Times New Roman" w:cs="Times New Roman"/>
          <w:sz w:val="24"/>
          <w:szCs w:val="24"/>
        </w:rPr>
        <w:t>ю</w:t>
      </w:r>
      <w:r w:rsidR="00BC42C8" w:rsidRPr="00BC42C8">
        <w:rPr>
          <w:rFonts w:ascii="Times New Roman" w:hAnsi="Times New Roman" w:cs="Times New Roman"/>
          <w:sz w:val="24"/>
          <w:szCs w:val="24"/>
        </w:rPr>
        <w:t>т</w:t>
      </w:r>
      <w:r w:rsidR="00FA2392">
        <w:rPr>
          <w:rFonts w:ascii="Times New Roman" w:hAnsi="Times New Roman" w:cs="Times New Roman"/>
          <w:sz w:val="24"/>
          <w:szCs w:val="24"/>
        </w:rPr>
        <w:t xml:space="preserve"> определить</w:t>
      </w:r>
      <w:r w:rsidR="00BC42C8" w:rsidRPr="00BC42C8">
        <w:rPr>
          <w:rFonts w:ascii="Times New Roman" w:hAnsi="Times New Roman" w:cs="Times New Roman"/>
          <w:sz w:val="24"/>
          <w:szCs w:val="24"/>
        </w:rPr>
        <w:t>, что в экономиках с более активным предпринимательским климатом</w:t>
      </w:r>
      <w:r w:rsidR="00FA2392">
        <w:rPr>
          <w:rFonts w:ascii="Times New Roman" w:hAnsi="Times New Roman" w:cs="Times New Roman"/>
          <w:sz w:val="24"/>
          <w:szCs w:val="24"/>
        </w:rPr>
        <w:t xml:space="preserve"> (</w:t>
      </w:r>
      <w:r w:rsidR="00891AB1">
        <w:rPr>
          <w:rFonts w:ascii="Times New Roman" w:hAnsi="Times New Roman" w:cs="Times New Roman"/>
          <w:sz w:val="24"/>
          <w:szCs w:val="24"/>
        </w:rPr>
        <w:t xml:space="preserve">например, в </w:t>
      </w:r>
      <w:r w:rsidR="00BC42C8" w:rsidRPr="00BC42C8">
        <w:rPr>
          <w:rFonts w:ascii="Times New Roman" w:hAnsi="Times New Roman" w:cs="Times New Roman"/>
          <w:sz w:val="24"/>
          <w:szCs w:val="24"/>
        </w:rPr>
        <w:t>Кита</w:t>
      </w:r>
      <w:r w:rsidR="00891AB1">
        <w:rPr>
          <w:rFonts w:ascii="Times New Roman" w:hAnsi="Times New Roman" w:cs="Times New Roman"/>
          <w:sz w:val="24"/>
          <w:szCs w:val="24"/>
        </w:rPr>
        <w:t>е</w:t>
      </w:r>
      <w:r w:rsidR="00FA2392">
        <w:rPr>
          <w:rFonts w:ascii="Times New Roman" w:hAnsi="Times New Roman" w:cs="Times New Roman"/>
          <w:sz w:val="24"/>
          <w:szCs w:val="24"/>
        </w:rPr>
        <w:t>)</w:t>
      </w:r>
      <w:r w:rsidR="00BC42C8" w:rsidRPr="00BC42C8">
        <w:rPr>
          <w:rFonts w:ascii="Times New Roman" w:hAnsi="Times New Roman" w:cs="Times New Roman"/>
          <w:sz w:val="24"/>
          <w:szCs w:val="24"/>
        </w:rPr>
        <w:t xml:space="preserve"> доля МСП в ВВ</w:t>
      </w:r>
      <w:r w:rsidR="00FA2392">
        <w:rPr>
          <w:rFonts w:ascii="Times New Roman" w:hAnsi="Times New Roman" w:cs="Times New Roman"/>
          <w:sz w:val="24"/>
          <w:szCs w:val="24"/>
        </w:rPr>
        <w:t>П может достигать 60</w:t>
      </w:r>
      <w:r w:rsidR="00BC42C8" w:rsidRPr="00BC42C8">
        <w:rPr>
          <w:rFonts w:ascii="Times New Roman" w:hAnsi="Times New Roman" w:cs="Times New Roman"/>
          <w:sz w:val="24"/>
          <w:szCs w:val="24"/>
        </w:rPr>
        <w:t>% [</w:t>
      </w:r>
      <w:r w:rsidR="0065681D">
        <w:rPr>
          <w:rFonts w:ascii="Times New Roman" w:hAnsi="Times New Roman" w:cs="Times New Roman"/>
          <w:bCs/>
          <w:sz w:val="24"/>
          <w:szCs w:val="24"/>
        </w:rPr>
        <w:t>10</w:t>
      </w:r>
      <w:r w:rsidR="00BC42C8" w:rsidRPr="00BC42C8">
        <w:rPr>
          <w:rFonts w:ascii="Times New Roman" w:hAnsi="Times New Roman" w:cs="Times New Roman"/>
          <w:sz w:val="24"/>
          <w:szCs w:val="24"/>
        </w:rPr>
        <w:t xml:space="preserve">]. Напротив, в странах с институциональными и инфраструктурными ограничениями, </w:t>
      </w:r>
      <w:r w:rsidR="00891AB1">
        <w:rPr>
          <w:rFonts w:ascii="Times New Roman" w:hAnsi="Times New Roman" w:cs="Times New Roman"/>
          <w:sz w:val="24"/>
          <w:szCs w:val="24"/>
        </w:rPr>
        <w:t>похожими на российские условия</w:t>
      </w:r>
      <w:r w:rsidR="00FA2392">
        <w:rPr>
          <w:rFonts w:ascii="Times New Roman" w:hAnsi="Times New Roman" w:cs="Times New Roman"/>
          <w:sz w:val="24"/>
          <w:szCs w:val="24"/>
        </w:rPr>
        <w:t xml:space="preserve"> (</w:t>
      </w:r>
      <w:r w:rsidR="00BC42C8" w:rsidRPr="00BC42C8">
        <w:rPr>
          <w:rFonts w:ascii="Times New Roman" w:hAnsi="Times New Roman" w:cs="Times New Roman"/>
          <w:sz w:val="24"/>
          <w:szCs w:val="24"/>
        </w:rPr>
        <w:t>Бразилия, Индия</w:t>
      </w:r>
      <w:r w:rsidR="00FA2392">
        <w:rPr>
          <w:rFonts w:ascii="Times New Roman" w:hAnsi="Times New Roman" w:cs="Times New Roman"/>
          <w:sz w:val="24"/>
          <w:szCs w:val="24"/>
        </w:rPr>
        <w:t>)</w:t>
      </w:r>
      <w:r w:rsidR="00891AB1">
        <w:rPr>
          <w:rFonts w:ascii="Times New Roman" w:hAnsi="Times New Roman" w:cs="Times New Roman"/>
          <w:sz w:val="24"/>
          <w:szCs w:val="24"/>
        </w:rPr>
        <w:t xml:space="preserve"> их доля составляет </w:t>
      </w:r>
      <w:r w:rsidR="00FA2392" w:rsidRPr="00BC42C8">
        <w:rPr>
          <w:rFonts w:ascii="Times New Roman" w:hAnsi="Times New Roman" w:cs="Times New Roman"/>
          <w:sz w:val="24"/>
          <w:szCs w:val="24"/>
        </w:rPr>
        <w:t xml:space="preserve">в среднем </w:t>
      </w:r>
      <w:r w:rsidR="00891AB1">
        <w:rPr>
          <w:rFonts w:ascii="Times New Roman" w:hAnsi="Times New Roman" w:cs="Times New Roman"/>
          <w:sz w:val="24"/>
          <w:szCs w:val="24"/>
        </w:rPr>
        <w:t>20-</w:t>
      </w:r>
      <w:r w:rsidR="00FA2392">
        <w:rPr>
          <w:rFonts w:ascii="Times New Roman" w:hAnsi="Times New Roman" w:cs="Times New Roman"/>
          <w:sz w:val="24"/>
          <w:szCs w:val="24"/>
        </w:rPr>
        <w:t>30</w:t>
      </w:r>
      <w:r w:rsidR="00BC42C8" w:rsidRPr="00BC42C8">
        <w:rPr>
          <w:rFonts w:ascii="Times New Roman" w:hAnsi="Times New Roman" w:cs="Times New Roman"/>
          <w:sz w:val="24"/>
          <w:szCs w:val="24"/>
        </w:rPr>
        <w:t xml:space="preserve">% </w:t>
      </w:r>
      <w:r w:rsidR="00FA2392">
        <w:rPr>
          <w:rFonts w:ascii="Times New Roman" w:hAnsi="Times New Roman" w:cs="Times New Roman"/>
          <w:sz w:val="24"/>
          <w:szCs w:val="24"/>
        </w:rPr>
        <w:t xml:space="preserve">по экономике, </w:t>
      </w:r>
      <w:r w:rsidR="00BC42C8" w:rsidRPr="00BC42C8">
        <w:rPr>
          <w:rFonts w:ascii="Times New Roman" w:hAnsi="Times New Roman" w:cs="Times New Roman"/>
          <w:sz w:val="24"/>
          <w:szCs w:val="24"/>
        </w:rPr>
        <w:t>при том что отдель</w:t>
      </w:r>
      <w:r w:rsidR="00891AB1">
        <w:rPr>
          <w:rFonts w:ascii="Times New Roman" w:hAnsi="Times New Roman" w:cs="Times New Roman"/>
          <w:sz w:val="24"/>
          <w:szCs w:val="24"/>
        </w:rPr>
        <w:t>ны</w:t>
      </w:r>
      <w:r>
        <w:rPr>
          <w:rFonts w:ascii="Times New Roman" w:hAnsi="Times New Roman" w:cs="Times New Roman"/>
          <w:sz w:val="24"/>
          <w:szCs w:val="24"/>
        </w:rPr>
        <w:t>е сектора</w:t>
      </w:r>
      <w:r w:rsidR="00891AB1">
        <w:rPr>
          <w:rFonts w:ascii="Times New Roman" w:hAnsi="Times New Roman" w:cs="Times New Roman"/>
          <w:sz w:val="24"/>
          <w:szCs w:val="24"/>
        </w:rPr>
        <w:t xml:space="preserve"> МСП могут </w:t>
      </w:r>
      <w:r w:rsidR="00FA2392">
        <w:rPr>
          <w:rFonts w:ascii="Times New Roman" w:hAnsi="Times New Roman" w:cs="Times New Roman"/>
          <w:sz w:val="24"/>
          <w:szCs w:val="24"/>
        </w:rPr>
        <w:t>име</w:t>
      </w:r>
      <w:r w:rsidR="00891AB1">
        <w:rPr>
          <w:rFonts w:ascii="Times New Roman" w:hAnsi="Times New Roman" w:cs="Times New Roman"/>
          <w:sz w:val="24"/>
          <w:szCs w:val="24"/>
        </w:rPr>
        <w:t xml:space="preserve">ть </w:t>
      </w:r>
      <w:r>
        <w:rPr>
          <w:rFonts w:ascii="Times New Roman" w:hAnsi="Times New Roman" w:cs="Times New Roman"/>
          <w:sz w:val="24"/>
          <w:szCs w:val="24"/>
        </w:rPr>
        <w:t>значения</w:t>
      </w:r>
      <w:r w:rsidR="00BC42C8" w:rsidRPr="00BC42C8">
        <w:rPr>
          <w:rFonts w:ascii="Times New Roman" w:hAnsi="Times New Roman" w:cs="Times New Roman"/>
          <w:sz w:val="24"/>
          <w:szCs w:val="24"/>
        </w:rPr>
        <w:t xml:space="preserve"> </w:t>
      </w:r>
      <w:r w:rsidR="00FA2392">
        <w:rPr>
          <w:rFonts w:ascii="Times New Roman" w:hAnsi="Times New Roman" w:cs="Times New Roman"/>
          <w:sz w:val="24"/>
          <w:szCs w:val="24"/>
        </w:rPr>
        <w:t>горазд</w:t>
      </w:r>
      <w:r w:rsidR="00FA2392" w:rsidRPr="00BC42C8">
        <w:rPr>
          <w:rFonts w:ascii="Times New Roman" w:hAnsi="Times New Roman" w:cs="Times New Roman"/>
          <w:sz w:val="24"/>
          <w:szCs w:val="24"/>
        </w:rPr>
        <w:t xml:space="preserve">о </w:t>
      </w:r>
      <w:r w:rsidR="00FA2392">
        <w:rPr>
          <w:rFonts w:ascii="Times New Roman" w:hAnsi="Times New Roman" w:cs="Times New Roman"/>
          <w:sz w:val="24"/>
          <w:szCs w:val="24"/>
        </w:rPr>
        <w:t>вы</w:t>
      </w:r>
      <w:r w:rsidR="00FA2392" w:rsidRPr="00BC42C8">
        <w:rPr>
          <w:rFonts w:ascii="Times New Roman" w:hAnsi="Times New Roman" w:cs="Times New Roman"/>
          <w:sz w:val="24"/>
          <w:szCs w:val="24"/>
        </w:rPr>
        <w:t xml:space="preserve">ше </w:t>
      </w:r>
      <w:r w:rsidR="00BC42C8" w:rsidRPr="00BC42C8">
        <w:rPr>
          <w:rFonts w:ascii="Times New Roman" w:hAnsi="Times New Roman" w:cs="Times New Roman"/>
          <w:sz w:val="24"/>
          <w:szCs w:val="24"/>
        </w:rPr>
        <w:t>[</w:t>
      </w:r>
      <w:r w:rsidR="0065681D">
        <w:rPr>
          <w:rFonts w:ascii="Times New Roman" w:hAnsi="Times New Roman" w:cs="Times New Roman"/>
          <w:sz w:val="24"/>
          <w:szCs w:val="24"/>
        </w:rPr>
        <w:t>11</w:t>
      </w:r>
      <w:r w:rsidR="00BC42C8" w:rsidRPr="00BC42C8">
        <w:rPr>
          <w:rFonts w:ascii="Times New Roman" w:hAnsi="Times New Roman" w:cs="Times New Roman"/>
          <w:sz w:val="24"/>
          <w:szCs w:val="24"/>
        </w:rPr>
        <w:t>]. Аналогичные различия наблюдаются и в развитых рыночных экономиках: в США малый и средний бизнес обес</w:t>
      </w:r>
      <w:r w:rsidR="00780E5F">
        <w:rPr>
          <w:rFonts w:ascii="Times New Roman" w:hAnsi="Times New Roman" w:cs="Times New Roman"/>
          <w:sz w:val="24"/>
          <w:szCs w:val="24"/>
        </w:rPr>
        <w:t>печивает около 50% ВВП и до 70</w:t>
      </w:r>
      <w:r w:rsidR="00BC42C8" w:rsidRPr="00BC42C8">
        <w:rPr>
          <w:rFonts w:ascii="Times New Roman" w:hAnsi="Times New Roman" w:cs="Times New Roman"/>
          <w:sz w:val="24"/>
          <w:szCs w:val="24"/>
        </w:rPr>
        <w:t>% занятости в частном секторе, что отражает высокую степень вовлечённости предпринимател</w:t>
      </w:r>
      <w:r w:rsidR="00A5632D">
        <w:rPr>
          <w:rFonts w:ascii="Times New Roman" w:hAnsi="Times New Roman" w:cs="Times New Roman"/>
          <w:sz w:val="24"/>
          <w:szCs w:val="24"/>
        </w:rPr>
        <w:t>ей в экономик</w:t>
      </w:r>
      <w:r w:rsidR="00BC42C8" w:rsidRPr="00BC42C8">
        <w:rPr>
          <w:rFonts w:ascii="Times New Roman" w:hAnsi="Times New Roman" w:cs="Times New Roman"/>
          <w:sz w:val="24"/>
          <w:szCs w:val="24"/>
        </w:rPr>
        <w:t>у [</w:t>
      </w:r>
      <w:r w:rsidR="0065681D">
        <w:rPr>
          <w:rFonts w:ascii="Times New Roman" w:hAnsi="Times New Roman" w:cs="Times New Roman"/>
          <w:sz w:val="24"/>
          <w:szCs w:val="24"/>
        </w:rPr>
        <w:t>13</w:t>
      </w:r>
      <w:r w:rsidR="00BC42C8" w:rsidRPr="00891AB1">
        <w:rPr>
          <w:rFonts w:ascii="Times New Roman" w:hAnsi="Times New Roman" w:cs="Times New Roman"/>
          <w:sz w:val="24"/>
          <w:szCs w:val="24"/>
        </w:rPr>
        <w:t>]</w:t>
      </w:r>
      <w:r w:rsidR="00BC42C8" w:rsidRPr="00BC42C8">
        <w:rPr>
          <w:rFonts w:ascii="Times New Roman" w:hAnsi="Times New Roman" w:cs="Times New Roman"/>
          <w:sz w:val="24"/>
          <w:szCs w:val="24"/>
        </w:rPr>
        <w:t>. В то же время в странах с переходной экономикой, бл</w:t>
      </w:r>
      <w:r w:rsidR="00FA2392">
        <w:rPr>
          <w:rFonts w:ascii="Times New Roman" w:hAnsi="Times New Roman" w:cs="Times New Roman"/>
          <w:sz w:val="24"/>
          <w:szCs w:val="24"/>
        </w:rPr>
        <w:t>изких по структуре к российской</w:t>
      </w:r>
      <w:r w:rsidR="00BC42C8" w:rsidRPr="00BC42C8">
        <w:rPr>
          <w:rFonts w:ascii="Times New Roman" w:hAnsi="Times New Roman" w:cs="Times New Roman"/>
          <w:sz w:val="24"/>
          <w:szCs w:val="24"/>
        </w:rPr>
        <w:t xml:space="preserve"> </w:t>
      </w:r>
      <w:r w:rsidR="00FA2392">
        <w:rPr>
          <w:rFonts w:ascii="Times New Roman" w:hAnsi="Times New Roman" w:cs="Times New Roman"/>
          <w:sz w:val="24"/>
          <w:szCs w:val="24"/>
        </w:rPr>
        <w:t>(</w:t>
      </w:r>
      <w:r w:rsidR="00BC42C8" w:rsidRPr="00BC42C8">
        <w:rPr>
          <w:rFonts w:ascii="Times New Roman" w:hAnsi="Times New Roman" w:cs="Times New Roman"/>
          <w:sz w:val="24"/>
          <w:szCs w:val="24"/>
        </w:rPr>
        <w:t>например, в Поль</w:t>
      </w:r>
      <w:r w:rsidR="00780E5F">
        <w:rPr>
          <w:rFonts w:ascii="Times New Roman" w:hAnsi="Times New Roman" w:cs="Times New Roman"/>
          <w:sz w:val="24"/>
          <w:szCs w:val="24"/>
        </w:rPr>
        <w:t>ше</w:t>
      </w:r>
      <w:r w:rsidR="00FA2392">
        <w:rPr>
          <w:rFonts w:ascii="Times New Roman" w:hAnsi="Times New Roman" w:cs="Times New Roman"/>
          <w:sz w:val="24"/>
          <w:szCs w:val="24"/>
        </w:rPr>
        <w:t>)</w:t>
      </w:r>
      <w:r w:rsidR="00780E5F">
        <w:rPr>
          <w:rFonts w:ascii="Times New Roman" w:hAnsi="Times New Roman" w:cs="Times New Roman"/>
          <w:sz w:val="24"/>
          <w:szCs w:val="24"/>
        </w:rPr>
        <w:t xml:space="preserve"> доля МСП достигает около 50</w:t>
      </w:r>
      <w:r w:rsidR="00BC42C8" w:rsidRPr="00BC42C8">
        <w:rPr>
          <w:rFonts w:ascii="Times New Roman" w:hAnsi="Times New Roman" w:cs="Times New Roman"/>
          <w:sz w:val="24"/>
          <w:szCs w:val="24"/>
        </w:rPr>
        <w:t>% ВВП и сопоставимого уровня занятости [</w:t>
      </w:r>
      <w:r w:rsidR="0065681D">
        <w:rPr>
          <w:rFonts w:ascii="Times New Roman" w:hAnsi="Times New Roman" w:cs="Times New Roman"/>
          <w:sz w:val="24"/>
          <w:szCs w:val="24"/>
        </w:rPr>
        <w:t>12</w:t>
      </w:r>
      <w:r w:rsidR="00BC42C8" w:rsidRPr="00780E5F">
        <w:rPr>
          <w:rFonts w:ascii="Times New Roman" w:hAnsi="Times New Roman" w:cs="Times New Roman"/>
          <w:sz w:val="24"/>
          <w:szCs w:val="24"/>
        </w:rPr>
        <w:t>]</w:t>
      </w:r>
      <w:r w:rsidR="00780E5F">
        <w:rPr>
          <w:rFonts w:ascii="Times New Roman" w:hAnsi="Times New Roman" w:cs="Times New Roman"/>
          <w:sz w:val="24"/>
          <w:szCs w:val="24"/>
        </w:rPr>
        <w:t>.</w:t>
      </w:r>
    </w:p>
    <w:p w:rsidR="00E2405A" w:rsidRDefault="00F91B6C" w:rsidP="00A2174A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заключение можно резюмировать: </w:t>
      </w:r>
      <w:r w:rsidR="00FA22BF">
        <w:rPr>
          <w:rFonts w:ascii="Times New Roman" w:hAnsi="Times New Roman" w:cs="Times New Roman"/>
          <w:sz w:val="24"/>
          <w:szCs w:val="24"/>
        </w:rPr>
        <w:t xml:space="preserve">в России малый бизнес </w:t>
      </w:r>
      <w:r w:rsidR="00FA22BF" w:rsidRPr="00FA22BF">
        <w:rPr>
          <w:rFonts w:ascii="Times New Roman" w:hAnsi="Times New Roman" w:cs="Times New Roman"/>
          <w:sz w:val="24"/>
          <w:szCs w:val="24"/>
        </w:rPr>
        <w:t>высок</w:t>
      </w:r>
      <w:r w:rsidR="00FA22BF">
        <w:rPr>
          <w:rFonts w:ascii="Times New Roman" w:hAnsi="Times New Roman" w:cs="Times New Roman"/>
          <w:sz w:val="24"/>
          <w:szCs w:val="24"/>
        </w:rPr>
        <w:t>о</w:t>
      </w:r>
      <w:r w:rsidR="00FA22BF" w:rsidRPr="00FA22BF">
        <w:rPr>
          <w:rFonts w:ascii="Times New Roman" w:hAnsi="Times New Roman" w:cs="Times New Roman"/>
          <w:sz w:val="24"/>
          <w:szCs w:val="24"/>
        </w:rPr>
        <w:t xml:space="preserve"> зависим от устойчивости институциональной среды и степени государственной поддержки</w:t>
      </w:r>
      <w:r w:rsidR="00A2174A">
        <w:rPr>
          <w:rFonts w:ascii="Times New Roman" w:hAnsi="Times New Roman" w:cs="Times New Roman"/>
          <w:sz w:val="24"/>
          <w:szCs w:val="24"/>
        </w:rPr>
        <w:t xml:space="preserve">. </w:t>
      </w:r>
      <w:r w:rsidR="00E2405A" w:rsidRPr="00E2405A">
        <w:rPr>
          <w:rFonts w:ascii="Times New Roman" w:hAnsi="Times New Roman" w:cs="Times New Roman"/>
          <w:sz w:val="24"/>
          <w:szCs w:val="24"/>
        </w:rPr>
        <w:t>Преодоление институциональн</w:t>
      </w:r>
      <w:r w:rsidR="00FA2392">
        <w:rPr>
          <w:rFonts w:ascii="Times New Roman" w:hAnsi="Times New Roman" w:cs="Times New Roman"/>
          <w:sz w:val="24"/>
          <w:szCs w:val="24"/>
        </w:rPr>
        <w:t>ых</w:t>
      </w:r>
      <w:r w:rsidR="00E2405A" w:rsidRPr="00E2405A">
        <w:rPr>
          <w:rFonts w:ascii="Times New Roman" w:hAnsi="Times New Roman" w:cs="Times New Roman"/>
          <w:sz w:val="24"/>
          <w:szCs w:val="24"/>
        </w:rPr>
        <w:t xml:space="preserve"> </w:t>
      </w:r>
      <w:r w:rsidR="00FA2392">
        <w:rPr>
          <w:rFonts w:ascii="Times New Roman" w:hAnsi="Times New Roman" w:cs="Times New Roman"/>
          <w:sz w:val="24"/>
          <w:szCs w:val="24"/>
        </w:rPr>
        <w:t>ограничений</w:t>
      </w:r>
      <w:r w:rsidR="00E2405A" w:rsidRPr="00E2405A">
        <w:rPr>
          <w:rFonts w:ascii="Times New Roman" w:hAnsi="Times New Roman" w:cs="Times New Roman"/>
          <w:sz w:val="24"/>
          <w:szCs w:val="24"/>
        </w:rPr>
        <w:t xml:space="preserve"> и создание условий для долгосрочного выживания </w:t>
      </w:r>
      <w:r w:rsidR="005B33BE">
        <w:rPr>
          <w:rFonts w:ascii="Times New Roman" w:hAnsi="Times New Roman" w:cs="Times New Roman"/>
          <w:sz w:val="24"/>
          <w:szCs w:val="24"/>
        </w:rPr>
        <w:t xml:space="preserve">малых </w:t>
      </w:r>
      <w:r w:rsidR="00E2405A" w:rsidRPr="00E2405A">
        <w:rPr>
          <w:rFonts w:ascii="Times New Roman" w:hAnsi="Times New Roman" w:cs="Times New Roman"/>
          <w:sz w:val="24"/>
          <w:szCs w:val="24"/>
        </w:rPr>
        <w:t xml:space="preserve">предприятий </w:t>
      </w:r>
      <w:r>
        <w:rPr>
          <w:rFonts w:ascii="Times New Roman" w:hAnsi="Times New Roman" w:cs="Times New Roman"/>
          <w:sz w:val="24"/>
          <w:szCs w:val="24"/>
        </w:rPr>
        <w:t>–</w:t>
      </w:r>
      <w:r w:rsidR="00E2405A" w:rsidRPr="00E2405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необходимые </w:t>
      </w:r>
      <w:r w:rsidR="00E2405A" w:rsidRPr="00E2405A">
        <w:rPr>
          <w:rFonts w:ascii="Times New Roman" w:hAnsi="Times New Roman" w:cs="Times New Roman"/>
          <w:sz w:val="24"/>
          <w:szCs w:val="24"/>
        </w:rPr>
        <w:t>условия для реализации национальных целей</w:t>
      </w:r>
      <w:r w:rsidR="00E2405A">
        <w:rPr>
          <w:rFonts w:ascii="Times New Roman" w:hAnsi="Times New Roman" w:cs="Times New Roman"/>
          <w:sz w:val="24"/>
          <w:szCs w:val="24"/>
        </w:rPr>
        <w:t>.</w:t>
      </w:r>
      <w:r w:rsidR="007B06C3">
        <w:rPr>
          <w:rFonts w:ascii="Times New Roman" w:hAnsi="Times New Roman" w:cs="Times New Roman"/>
          <w:sz w:val="24"/>
          <w:szCs w:val="24"/>
        </w:rPr>
        <w:t xml:space="preserve"> </w:t>
      </w:r>
      <w:r w:rsidR="005B33BE">
        <w:rPr>
          <w:rFonts w:ascii="Times New Roman" w:hAnsi="Times New Roman" w:cs="Times New Roman"/>
          <w:sz w:val="24"/>
          <w:szCs w:val="24"/>
        </w:rPr>
        <w:t>В</w:t>
      </w:r>
      <w:r w:rsidR="007B06C3">
        <w:rPr>
          <w:rFonts w:ascii="Times New Roman" w:hAnsi="Times New Roman" w:cs="Times New Roman"/>
          <w:sz w:val="24"/>
          <w:szCs w:val="24"/>
        </w:rPr>
        <w:t xml:space="preserve"> новой стратегии</w:t>
      </w:r>
      <w:r w:rsidR="00A2174A">
        <w:rPr>
          <w:rStyle w:val="aa"/>
          <w:rFonts w:ascii="Times New Roman" w:hAnsi="Times New Roman" w:cs="Times New Roman"/>
          <w:sz w:val="24"/>
          <w:szCs w:val="24"/>
        </w:rPr>
        <w:footnoteReference w:id="2"/>
      </w:r>
      <w:r w:rsidR="005B33BE">
        <w:rPr>
          <w:rFonts w:ascii="Times New Roman" w:hAnsi="Times New Roman" w:cs="Times New Roman"/>
          <w:sz w:val="24"/>
          <w:szCs w:val="24"/>
        </w:rPr>
        <w:t xml:space="preserve"> достижение</w:t>
      </w:r>
      <w:r w:rsidR="007B06C3">
        <w:rPr>
          <w:rFonts w:ascii="Times New Roman" w:hAnsi="Times New Roman" w:cs="Times New Roman"/>
          <w:sz w:val="24"/>
          <w:szCs w:val="24"/>
        </w:rPr>
        <w:t xml:space="preserve"> рост</w:t>
      </w:r>
      <w:r w:rsidR="00A2174A">
        <w:rPr>
          <w:rFonts w:ascii="Times New Roman" w:hAnsi="Times New Roman" w:cs="Times New Roman"/>
          <w:sz w:val="24"/>
          <w:szCs w:val="24"/>
        </w:rPr>
        <w:t>а</w:t>
      </w:r>
      <w:r w:rsidR="007B06C3">
        <w:rPr>
          <w:rFonts w:ascii="Times New Roman" w:hAnsi="Times New Roman" w:cs="Times New Roman"/>
          <w:sz w:val="24"/>
          <w:szCs w:val="24"/>
        </w:rPr>
        <w:t xml:space="preserve"> доли МСП в ВВП России до 30% станет возможным при </w:t>
      </w:r>
      <w:r>
        <w:rPr>
          <w:rFonts w:ascii="Times New Roman" w:hAnsi="Times New Roman" w:cs="Times New Roman"/>
          <w:sz w:val="24"/>
          <w:szCs w:val="24"/>
        </w:rPr>
        <w:t xml:space="preserve">реализации качественной поддержки </w:t>
      </w:r>
      <w:r w:rsidR="007B06C3">
        <w:rPr>
          <w:rFonts w:ascii="Times New Roman" w:hAnsi="Times New Roman" w:cs="Times New Roman"/>
          <w:sz w:val="24"/>
          <w:szCs w:val="24"/>
        </w:rPr>
        <w:t>сектора</w:t>
      </w:r>
      <w:r w:rsidR="005B33BE">
        <w:rPr>
          <w:rFonts w:ascii="Times New Roman" w:hAnsi="Times New Roman" w:cs="Times New Roman"/>
          <w:sz w:val="24"/>
          <w:szCs w:val="24"/>
        </w:rPr>
        <w:t xml:space="preserve"> малого бизнеса</w:t>
      </w:r>
      <w:r w:rsidR="007B06C3">
        <w:rPr>
          <w:rFonts w:ascii="Times New Roman" w:hAnsi="Times New Roman" w:cs="Times New Roman"/>
          <w:sz w:val="24"/>
          <w:szCs w:val="24"/>
        </w:rPr>
        <w:t>.</w:t>
      </w:r>
    </w:p>
    <w:p w:rsidR="007011EF" w:rsidRDefault="007011EF" w:rsidP="00A2174A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BC42C8" w:rsidRPr="00BC42C8" w:rsidRDefault="00BC42C8" w:rsidP="00BC42C8">
      <w:pPr>
        <w:widowControl w:val="0"/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kern w:val="2"/>
          <w:sz w:val="24"/>
          <w:szCs w:val="24"/>
          <w14:ligatures w14:val="standardContextual"/>
        </w:rPr>
      </w:pPr>
      <w:r w:rsidRPr="00BC42C8">
        <w:rPr>
          <w:rFonts w:ascii="Times New Roman" w:eastAsia="Calibri" w:hAnsi="Times New Roman" w:cs="Times New Roman"/>
          <w:b/>
          <w:bCs/>
          <w:kern w:val="2"/>
          <w:sz w:val="24"/>
          <w:szCs w:val="24"/>
          <w14:ligatures w14:val="standardContextual"/>
        </w:rPr>
        <w:t>Библиографический список</w:t>
      </w:r>
    </w:p>
    <w:p w:rsidR="00D51F5C" w:rsidRPr="001F0B0E" w:rsidRDefault="00D51F5C" w:rsidP="00D51F5C">
      <w:pPr>
        <w:pStyle w:val="a5"/>
        <w:widowControl w:val="0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0" w:firstLine="709"/>
        <w:contextualSpacing w:val="0"/>
        <w:jc w:val="both"/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</w:pPr>
      <w:r w:rsidRPr="009A7D0F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 xml:space="preserve">Анализ ключевых показателей развития сферы МСП в 2022 г. / Институт </w:t>
      </w:r>
      <w:r w:rsidRPr="009A7D0F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lastRenderedPageBreak/>
        <w:t xml:space="preserve">экономической политики имени Е.Т. Гайдара. – Москва: Изд-во ин-та Гайдара, 2023. – </w:t>
      </w:r>
      <w:r w:rsidRPr="009A7D0F">
        <w:rPr>
          <w:rFonts w:ascii="Times New Roman" w:eastAsia="Calibri" w:hAnsi="Times New Roman" w:cs="Times New Roman"/>
          <w:kern w:val="2"/>
          <w:sz w:val="24"/>
          <w:szCs w:val="24"/>
          <w:lang w:val="en-GB"/>
          <w14:ligatures w14:val="standardContextual"/>
        </w:rPr>
        <w:t>URL</w:t>
      </w:r>
      <w:r w:rsidRPr="009A7D0F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 xml:space="preserve">: </w:t>
      </w:r>
      <w:hyperlink r:id="rId8" w:history="1"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:lang w:val="en-US"/>
            <w14:ligatures w14:val="standardContextual"/>
          </w:rPr>
          <w:t>https</w:t>
        </w:r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14:ligatures w14:val="standardContextual"/>
          </w:rPr>
          <w:t>://</w:t>
        </w:r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:lang w:val="en-US"/>
            <w14:ligatures w14:val="standardContextual"/>
          </w:rPr>
          <w:t>www</w:t>
        </w:r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14:ligatures w14:val="standardContextual"/>
          </w:rPr>
          <w:t>.</w:t>
        </w:r>
        <w:proofErr w:type="spellStart"/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:lang w:val="en-US"/>
            <w14:ligatures w14:val="standardContextual"/>
          </w:rPr>
          <w:t>iep</w:t>
        </w:r>
        <w:proofErr w:type="spellEnd"/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14:ligatures w14:val="standardContextual"/>
          </w:rPr>
          <w:t>.</w:t>
        </w:r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:lang w:val="en-US"/>
            <w14:ligatures w14:val="standardContextual"/>
          </w:rPr>
          <w:t>ru</w:t>
        </w:r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14:ligatures w14:val="standardContextual"/>
          </w:rPr>
          <w:t>/</w:t>
        </w:r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:lang w:val="en-US"/>
            <w14:ligatures w14:val="standardContextual"/>
          </w:rPr>
          <w:t>files</w:t>
        </w:r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14:ligatures w14:val="standardContextual"/>
          </w:rPr>
          <w:t>/</w:t>
        </w:r>
        <w:proofErr w:type="spellStart"/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:lang w:val="en-US"/>
            <w14:ligatures w14:val="standardContextual"/>
          </w:rPr>
          <w:t>RePEc</w:t>
        </w:r>
        <w:proofErr w:type="spellEnd"/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14:ligatures w14:val="standardContextual"/>
          </w:rPr>
          <w:t>/</w:t>
        </w:r>
        <w:proofErr w:type="spellStart"/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:lang w:val="en-US"/>
            <w14:ligatures w14:val="standardContextual"/>
          </w:rPr>
          <w:t>gai</w:t>
        </w:r>
        <w:proofErr w:type="spellEnd"/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14:ligatures w14:val="standardContextual"/>
          </w:rPr>
          <w:t>/</w:t>
        </w:r>
        <w:proofErr w:type="spellStart"/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:lang w:val="en-US"/>
            <w14:ligatures w14:val="standardContextual"/>
          </w:rPr>
          <w:t>wpaper</w:t>
        </w:r>
        <w:proofErr w:type="spellEnd"/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14:ligatures w14:val="standardContextual"/>
          </w:rPr>
          <w:t>/</w:t>
        </w:r>
        <w:proofErr w:type="spellStart"/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:lang w:val="en-US"/>
            <w14:ligatures w14:val="standardContextual"/>
          </w:rPr>
          <w:t>wpaper</w:t>
        </w:r>
        <w:proofErr w:type="spellEnd"/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14:ligatures w14:val="standardContextual"/>
          </w:rPr>
          <w:t>–2023–1262.</w:t>
        </w:r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:lang w:val="en-US"/>
            <w14:ligatures w14:val="standardContextual"/>
          </w:rPr>
          <w:t>pdf</w:t>
        </w:r>
      </w:hyperlink>
    </w:p>
    <w:p w:rsidR="008F1E19" w:rsidRPr="001F0B0E" w:rsidRDefault="008F1E19" w:rsidP="00D51F5C">
      <w:pPr>
        <w:pStyle w:val="a5"/>
        <w:widowControl w:val="0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0" w:firstLine="709"/>
        <w:contextualSpacing w:val="0"/>
        <w:jc w:val="both"/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</w:pPr>
      <w:r w:rsidRPr="001F0B0E">
        <w:rPr>
          <w:rFonts w:ascii="Times New Roman" w:eastAsia="Calibri" w:hAnsi="Times New Roman" w:cs="Times New Roman"/>
          <w:color w:val="000000"/>
          <w:kern w:val="2"/>
          <w:sz w:val="24"/>
          <w:szCs w:val="24"/>
          <w14:ligatures w14:val="standardContextual"/>
        </w:rPr>
        <w:t xml:space="preserve">Более 12 млн самозанятых зарегистрировались в России / Федеральная налоговая служба. </w:t>
      </w:r>
      <w:r w:rsidRPr="001F0B0E">
        <w:rPr>
          <w:rFonts w:ascii="Times New Roman" w:eastAsia="Calibri" w:hAnsi="Times New Roman" w:cs="Times New Roman"/>
          <w:color w:val="000000"/>
          <w:kern w:val="2"/>
          <w:sz w:val="24"/>
          <w:szCs w:val="24"/>
          <w:lang w:val="en-US"/>
          <w14:ligatures w14:val="standardContextual"/>
        </w:rPr>
        <w:t>06.12.2024. URL:</w:t>
      </w:r>
      <w:r w:rsidRPr="008F1E19">
        <w:rPr>
          <w:rFonts w:ascii="Times New Roman" w:eastAsia="Calibri" w:hAnsi="Times New Roman" w:cs="Times New Roman"/>
          <w:color w:val="000000"/>
          <w:kern w:val="2"/>
          <w:sz w:val="24"/>
          <w:szCs w:val="24"/>
          <w:u w:val="single" w:color="000000"/>
          <w:lang w:val="en-US"/>
          <w14:ligatures w14:val="standardContextual"/>
        </w:rPr>
        <w:t xml:space="preserve"> </w:t>
      </w:r>
      <w:hyperlink r:id="rId9" w:history="1">
        <w:r w:rsidRPr="001F0B0E">
          <w:rPr>
            <w:rStyle w:val="a6"/>
            <w:rFonts w:ascii="Times New Roman" w:eastAsia="Calibri" w:hAnsi="Times New Roman" w:cs="Times New Roman"/>
            <w:kern w:val="2"/>
            <w:sz w:val="24"/>
            <w:szCs w:val="24"/>
            <w:u w:val="none"/>
            <w:lang w:val="en-US"/>
            <w14:ligatures w14:val="standardContextual"/>
          </w:rPr>
          <w:t>https://www.nalog.gov.ru/rn77/news/activities_fts/15487019/</w:t>
        </w:r>
      </w:hyperlink>
    </w:p>
    <w:p w:rsidR="00D51F5C" w:rsidRPr="001F0B0E" w:rsidRDefault="00D51F5C" w:rsidP="00D51F5C">
      <w:pPr>
        <w:pStyle w:val="a5"/>
        <w:widowControl w:val="0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0" w:firstLine="709"/>
        <w:contextualSpacing w:val="0"/>
        <w:jc w:val="both"/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</w:pPr>
      <w:bookmarkStart w:id="30" w:name="_Ref191822847"/>
      <w:r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 xml:space="preserve">Малый бизнес России / </w:t>
      </w:r>
      <w:proofErr w:type="spellStart"/>
      <w:r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t>TAdviser</w:t>
      </w:r>
      <w:proofErr w:type="spellEnd"/>
      <w:r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>: государство, бизнес, ИТ</w:t>
      </w:r>
      <w:r w:rsidR="006C62A4"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 xml:space="preserve"> –</w:t>
      </w:r>
      <w:r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 xml:space="preserve"> официальный сайт </w:t>
      </w:r>
      <w:r w:rsidRPr="001F0B0E">
        <w:rPr>
          <w:rFonts w:ascii="Times New Roman" w:eastAsia="Calibri" w:hAnsi="Times New Roman" w:cs="Times New Roman"/>
          <w:kern w:val="2"/>
          <w:sz w:val="24"/>
          <w:szCs w:val="24"/>
          <w:lang w:val="en-GB"/>
          <w14:ligatures w14:val="standardContextual"/>
        </w:rPr>
        <w:t>URL</w:t>
      </w:r>
      <w:r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 xml:space="preserve">: </w:t>
      </w:r>
      <w:bookmarkEnd w:id="30"/>
      <w:r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fldChar w:fldCharType="begin"/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instrText>HYPERLINK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instrText xml:space="preserve"> "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instrText>https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instrText>://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instrText>www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instrText>.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instrText>tadviser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instrText>.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instrText>ru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instrText>/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instrText>index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instrText>.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instrText>php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instrText>/%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instrText>D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instrText>0%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instrText>A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instrText>1%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instrText>D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instrText>1%82%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instrText>D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instrText>0%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instrText>B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instrText>0%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instrText>D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instrText>1%82%25%20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instrText>D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instrText>1%8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instrText>C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instrText>%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instrText>D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instrText>1%8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instrText>F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instrText>:%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instrText>D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instrText>0%9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instrText>C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instrText>%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instrText>D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instrText>0%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instrText>B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instrText>0%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instrText>D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instrText>0%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instrText>BB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instrText>%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instrText>D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instrText>1%8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instrText>B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instrText>%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instrText>D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instrText>0%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instrText>B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instrText>9_%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instrText>D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instrText>0%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instrText>B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instrText>1%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instrText>D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instrText>0%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instrText>B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instrText>8%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instrText>D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instrText>0%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instrText>B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instrText>7%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instrText>D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instrText>0%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instrText>BD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instrText>%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instrText>D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instrText>0%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instrText>B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instrText>5%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instrText>D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instrText>1%81_%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instrText>D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instrText>0%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instrText>A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instrText>0%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instrText>D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instrText>0%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instrText>BE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instrText>%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instrText>D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instrText>1%81%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instrText>D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instrText>1%81%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instrText>D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instrText>0%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instrText>B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instrText>8%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instrText>D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instrText>0%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instrText>B</w:instrText>
      </w:r>
      <w:r w:rsidR="00E5581E"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instrText>8"</w:instrText>
      </w:r>
      <w:r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fldChar w:fldCharType="separate"/>
      </w:r>
      <w:r w:rsidR="00E5581E" w:rsidRPr="001F0B0E">
        <w:rPr>
          <w:rStyle w:val="a6"/>
          <w:rFonts w:ascii="Times New Roman" w:eastAsia="Calibri" w:hAnsi="Times New Roman" w:cs="Times New Roman"/>
          <w:kern w:val="2"/>
          <w:sz w:val="24"/>
          <w:szCs w:val="24"/>
          <w:u w:val="none"/>
          <w:lang w:val="en-US"/>
          <w14:ligatures w14:val="standardContextual"/>
        </w:rPr>
        <w:t>https</w:t>
      </w:r>
      <w:r w:rsidR="00E5581E" w:rsidRPr="001F0B0E">
        <w:rPr>
          <w:rStyle w:val="a6"/>
          <w:rFonts w:ascii="Times New Roman" w:eastAsia="Calibri" w:hAnsi="Times New Roman" w:cs="Times New Roman"/>
          <w:kern w:val="2"/>
          <w:sz w:val="24"/>
          <w:szCs w:val="24"/>
          <w:u w:val="none"/>
          <w14:ligatures w14:val="standardContextual"/>
        </w:rPr>
        <w:t>://</w:t>
      </w:r>
      <w:proofErr w:type="spellStart"/>
      <w:r w:rsidR="00E5581E" w:rsidRPr="001F0B0E">
        <w:rPr>
          <w:rStyle w:val="a6"/>
          <w:rFonts w:ascii="Times New Roman" w:eastAsia="Calibri" w:hAnsi="Times New Roman" w:cs="Times New Roman"/>
          <w:kern w:val="2"/>
          <w:sz w:val="24"/>
          <w:szCs w:val="24"/>
          <w:u w:val="none"/>
          <w:lang w:val="en-US"/>
          <w14:ligatures w14:val="standardContextual"/>
        </w:rPr>
        <w:t>tadviser</w:t>
      </w:r>
      <w:proofErr w:type="spellEnd"/>
      <w:r w:rsidR="00E5581E" w:rsidRPr="001F0B0E">
        <w:rPr>
          <w:rStyle w:val="a6"/>
          <w:rFonts w:ascii="Times New Roman" w:eastAsia="Calibri" w:hAnsi="Times New Roman" w:cs="Times New Roman"/>
          <w:kern w:val="2"/>
          <w:sz w:val="24"/>
          <w:szCs w:val="24"/>
          <w:u w:val="none"/>
          <w14:ligatures w14:val="standardContextual"/>
        </w:rPr>
        <w:t>.</w:t>
      </w:r>
      <w:r w:rsidR="00E5581E" w:rsidRPr="001F0B0E">
        <w:rPr>
          <w:rStyle w:val="a6"/>
          <w:rFonts w:ascii="Times New Roman" w:eastAsia="Calibri" w:hAnsi="Times New Roman" w:cs="Times New Roman"/>
          <w:kern w:val="2"/>
          <w:sz w:val="24"/>
          <w:szCs w:val="24"/>
          <w:u w:val="none"/>
          <w:lang w:val="en-US"/>
          <w14:ligatures w14:val="standardContextual"/>
        </w:rPr>
        <w:t>ru</w:t>
      </w:r>
      <w:r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fldChar w:fldCharType="end"/>
      </w:r>
      <w:r w:rsidR="00186997"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 xml:space="preserve"> (дата обращения 30.04.2026).</w:t>
      </w:r>
    </w:p>
    <w:p w:rsidR="00D51F5C" w:rsidRPr="001F0B0E" w:rsidRDefault="00D51F5C" w:rsidP="00886B96">
      <w:pPr>
        <w:pStyle w:val="a5"/>
        <w:widowControl w:val="0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0" w:firstLine="709"/>
        <w:contextualSpacing w:val="0"/>
        <w:jc w:val="both"/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</w:pPr>
      <w:r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 xml:space="preserve">Обзор рынка кредитования субъектов малого и среднего предпринимательства / Центральный банк Российской Федерации. – Москва: Банк России, 2024. – </w:t>
      </w:r>
      <w:r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t>URL</w:t>
      </w:r>
      <w:r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 xml:space="preserve">: </w:t>
      </w:r>
      <w:hyperlink r:id="rId10" w:history="1"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:lang w:val="en-US"/>
            <w14:ligatures w14:val="standardContextual"/>
          </w:rPr>
          <w:t>https</w:t>
        </w:r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14:ligatures w14:val="standardContextual"/>
          </w:rPr>
          <w:t>://</w:t>
        </w:r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:lang w:val="en-US"/>
            <w14:ligatures w14:val="standardContextual"/>
          </w:rPr>
          <w:t>www</w:t>
        </w:r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14:ligatures w14:val="standardContextual"/>
          </w:rPr>
          <w:t>.</w:t>
        </w:r>
        <w:proofErr w:type="spellStart"/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:lang w:val="en-US"/>
            <w14:ligatures w14:val="standardContextual"/>
          </w:rPr>
          <w:t>fskmb</w:t>
        </w:r>
        <w:proofErr w:type="spellEnd"/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14:ligatures w14:val="standardContextual"/>
          </w:rPr>
          <w:t>.</w:t>
        </w:r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:lang w:val="en-US"/>
            <w14:ligatures w14:val="standardContextual"/>
          </w:rPr>
          <w:t>ru</w:t>
        </w:r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14:ligatures w14:val="standardContextual"/>
          </w:rPr>
          <w:t>/</w:t>
        </w:r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:lang w:val="en-US"/>
            <w14:ligatures w14:val="standardContextual"/>
          </w:rPr>
          <w:t>about</w:t>
        </w:r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14:ligatures w14:val="standardContextual"/>
          </w:rPr>
          <w:t>/</w:t>
        </w:r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:lang w:val="en-US"/>
            <w14:ligatures w14:val="standardContextual"/>
          </w:rPr>
          <w:t>news</w:t>
        </w:r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14:ligatures w14:val="standardContextual"/>
          </w:rPr>
          <w:t>/</w:t>
        </w:r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:lang w:val="en-US"/>
            <w14:ligatures w14:val="standardContextual"/>
          </w:rPr>
          <w:t>Analytics</w:t>
        </w:r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14:ligatures w14:val="standardContextual"/>
          </w:rPr>
          <w:t>/</w:t>
        </w:r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:lang w:val="en-US"/>
            <w14:ligatures w14:val="standardContextual"/>
          </w:rPr>
          <w:t>Overview</w:t>
        </w:r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14:ligatures w14:val="standardContextual"/>
          </w:rPr>
          <w:t>–</w:t>
        </w:r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:lang w:val="en-US"/>
            <w14:ligatures w14:val="standardContextual"/>
          </w:rPr>
          <w:t>of</w:t>
        </w:r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14:ligatures w14:val="standardContextual"/>
          </w:rPr>
          <w:t>–</w:t>
        </w:r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:lang w:val="en-US"/>
            <w14:ligatures w14:val="standardContextual"/>
          </w:rPr>
          <w:t>the</w:t>
        </w:r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14:ligatures w14:val="standardContextual"/>
          </w:rPr>
          <w:t>–</w:t>
        </w:r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:lang w:val="en-US"/>
            <w14:ligatures w14:val="standardContextual"/>
          </w:rPr>
          <w:t>SME</w:t>
        </w:r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14:ligatures w14:val="standardContextual"/>
          </w:rPr>
          <w:t>–</w:t>
        </w:r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:lang w:val="en-US"/>
            <w14:ligatures w14:val="standardContextual"/>
          </w:rPr>
          <w:t>lending</w:t>
        </w:r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14:ligatures w14:val="standardContextual"/>
          </w:rPr>
          <w:t>–</w:t>
        </w:r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:lang w:val="en-US"/>
            <w14:ligatures w14:val="standardContextual"/>
          </w:rPr>
          <w:t>market</w:t>
        </w:r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14:ligatures w14:val="standardContextual"/>
          </w:rPr>
          <w:t>–</w:t>
        </w:r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:lang w:val="en-US"/>
            <w14:ligatures w14:val="standardContextual"/>
          </w:rPr>
          <w:t>on</w:t>
        </w:r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14:ligatures w14:val="standardContextual"/>
          </w:rPr>
          <w:t>–01.12.2024/</w:t>
        </w:r>
      </w:hyperlink>
      <w:r w:rsidR="00F21E65"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 xml:space="preserve"> </w:t>
      </w:r>
      <w:r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>(дата обращения: 12.10.2025).</w:t>
      </w:r>
    </w:p>
    <w:p w:rsidR="00D51F5C" w:rsidRPr="001F0B0E" w:rsidRDefault="00D51F5C" w:rsidP="00D51F5C">
      <w:pPr>
        <w:pStyle w:val="a5"/>
        <w:widowControl w:val="0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0" w:firstLine="709"/>
        <w:contextualSpacing w:val="0"/>
        <w:jc w:val="both"/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</w:pPr>
      <w:r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 xml:space="preserve">Развитие сектора МСП / Министерство экономического развития Российской Федерации. – Москва: Минэкономразвития России, 2024. – </w:t>
      </w:r>
      <w:r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t>URL</w:t>
      </w:r>
      <w:r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 xml:space="preserve">: </w:t>
      </w:r>
      <w:hyperlink r:id="rId11" w:history="1">
        <w:r w:rsidR="00F21E65" w:rsidRPr="001F0B0E">
          <w:rPr>
            <w:rStyle w:val="a6"/>
            <w:rFonts w:ascii="Times New Roman" w:eastAsia="Calibri" w:hAnsi="Times New Roman" w:cs="Times New Roman"/>
            <w:kern w:val="2"/>
            <w:sz w:val="24"/>
            <w:szCs w:val="24"/>
            <w:u w:val="none"/>
            <w14:ligatures w14:val="standardContextual"/>
          </w:rPr>
          <w:t xml:space="preserve">https://www.economy.gov.ru/ </w:t>
        </w:r>
        <w:proofErr w:type="spellStart"/>
        <w:r w:rsidR="00F21E65" w:rsidRPr="001F0B0E">
          <w:rPr>
            <w:rStyle w:val="a6"/>
            <w:rFonts w:ascii="Times New Roman" w:eastAsia="Calibri" w:hAnsi="Times New Roman" w:cs="Times New Roman"/>
            <w:kern w:val="2"/>
            <w:sz w:val="24"/>
            <w:szCs w:val="24"/>
            <w:u w:val="none"/>
            <w14:ligatures w14:val="standardContextual"/>
          </w:rPr>
          <w:t>material</w:t>
        </w:r>
        <w:proofErr w:type="spellEnd"/>
        <w:r w:rsidR="00F21E65" w:rsidRPr="001F0B0E">
          <w:rPr>
            <w:rStyle w:val="a6"/>
            <w:rFonts w:ascii="Times New Roman" w:eastAsia="Calibri" w:hAnsi="Times New Roman" w:cs="Times New Roman"/>
            <w:kern w:val="2"/>
            <w:sz w:val="24"/>
            <w:szCs w:val="24"/>
            <w:u w:val="none"/>
            <w14:ligatures w14:val="standardContextual"/>
          </w:rPr>
          <w:t>/</w:t>
        </w:r>
        <w:proofErr w:type="spellStart"/>
        <w:r w:rsidR="00F21E65" w:rsidRPr="001F0B0E">
          <w:rPr>
            <w:rStyle w:val="a6"/>
            <w:rFonts w:ascii="Times New Roman" w:eastAsia="Calibri" w:hAnsi="Times New Roman" w:cs="Times New Roman"/>
            <w:kern w:val="2"/>
            <w:sz w:val="24"/>
            <w:szCs w:val="24"/>
            <w:u w:val="none"/>
            <w14:ligatures w14:val="standardContextual"/>
          </w:rPr>
          <w:t>departments</w:t>
        </w:r>
        <w:proofErr w:type="spellEnd"/>
        <w:r w:rsidR="00F21E65" w:rsidRPr="001F0B0E">
          <w:rPr>
            <w:rStyle w:val="a6"/>
            <w:rFonts w:ascii="Times New Roman" w:eastAsia="Calibri" w:hAnsi="Times New Roman" w:cs="Times New Roman"/>
            <w:kern w:val="2"/>
            <w:sz w:val="24"/>
            <w:szCs w:val="24"/>
            <w:u w:val="none"/>
            <w14:ligatures w14:val="standardContextual"/>
          </w:rPr>
          <w:t>/d13/</w:t>
        </w:r>
        <w:proofErr w:type="spellStart"/>
        <w:r w:rsidR="00F21E65" w:rsidRPr="001F0B0E">
          <w:rPr>
            <w:rStyle w:val="a6"/>
            <w:rFonts w:ascii="Times New Roman" w:eastAsia="Calibri" w:hAnsi="Times New Roman" w:cs="Times New Roman"/>
            <w:kern w:val="2"/>
            <w:sz w:val="24"/>
            <w:szCs w:val="24"/>
            <w:u w:val="none"/>
            <w14:ligatures w14:val="standardContextual"/>
          </w:rPr>
          <w:t>razvitie_sektora_msp</w:t>
        </w:r>
        <w:proofErr w:type="spellEnd"/>
        <w:r w:rsidR="00F21E65" w:rsidRPr="001F0B0E">
          <w:rPr>
            <w:rStyle w:val="a6"/>
            <w:rFonts w:ascii="Times New Roman" w:eastAsia="Calibri" w:hAnsi="Times New Roman" w:cs="Times New Roman"/>
            <w:kern w:val="2"/>
            <w:sz w:val="24"/>
            <w:szCs w:val="24"/>
            <w:u w:val="none"/>
            <w14:ligatures w14:val="standardContextual"/>
          </w:rPr>
          <w:t>/</w:t>
        </w:r>
      </w:hyperlink>
      <w:r w:rsidRPr="001F0B0E">
        <w:rPr>
          <w:rFonts w:ascii="Times New Roman" w:eastAsia="Calibri" w:hAnsi="Times New Roman" w:cs="Times New Roman"/>
          <w:color w:val="000000"/>
          <w:kern w:val="2"/>
          <w:sz w:val="24"/>
          <w:szCs w:val="24"/>
          <w14:ligatures w14:val="standardContextual"/>
        </w:rPr>
        <w:t xml:space="preserve"> </w:t>
      </w:r>
      <w:r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>(дата обращения: 12.04.2026).</w:t>
      </w:r>
    </w:p>
    <w:p w:rsidR="00D51F5C" w:rsidRPr="001F0B0E" w:rsidRDefault="00D51F5C" w:rsidP="00D51F5C">
      <w:pPr>
        <w:pStyle w:val="a5"/>
        <w:widowControl w:val="0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0" w:firstLine="709"/>
        <w:contextualSpacing w:val="0"/>
        <w:jc w:val="both"/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</w:pPr>
      <w:r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>Рожкова Е.</w:t>
      </w:r>
      <w:r w:rsidR="00CF52BA"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 xml:space="preserve">, </w:t>
      </w:r>
      <w:proofErr w:type="spellStart"/>
      <w:r w:rsidR="00CF52BA"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>Гальчева</w:t>
      </w:r>
      <w:proofErr w:type="spellEnd"/>
      <w:r w:rsidR="00CF52BA"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 xml:space="preserve"> А</w:t>
      </w:r>
      <w:r w:rsidR="00C60B65"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>., Лозовая М.</w:t>
      </w:r>
      <w:r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 xml:space="preserve"> Как доля малого и среднего бизнеса под</w:t>
      </w:r>
      <w:r w:rsidR="00CF52BA"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 xml:space="preserve">росла в 2022 году. </w:t>
      </w:r>
      <w:proofErr w:type="spellStart"/>
      <w:r w:rsidR="00CF52BA"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>Инфографика</w:t>
      </w:r>
      <w:proofErr w:type="spellEnd"/>
      <w:r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 xml:space="preserve"> // РБК: сетевое издание. – 2024. – 12 октября. – URL: </w:t>
      </w:r>
      <w:hyperlink r:id="rId12" w:history="1">
        <w:r w:rsidR="00F21E65" w:rsidRPr="001F0B0E">
          <w:rPr>
            <w:rStyle w:val="a6"/>
            <w:rFonts w:ascii="Times New Roman" w:hAnsi="Times New Roman" w:cs="Times New Roman"/>
            <w:sz w:val="24"/>
            <w:szCs w:val="24"/>
            <w:u w:val="none"/>
          </w:rPr>
          <w:t>https://www.rbc.ru/economics/12/10/2024/6707da919a 794781e34b198b</w:t>
        </w:r>
      </w:hyperlink>
    </w:p>
    <w:p w:rsidR="00D51F5C" w:rsidRPr="001F0B0E" w:rsidRDefault="00D51F5C" w:rsidP="00D51F5C">
      <w:pPr>
        <w:pStyle w:val="a5"/>
        <w:widowControl w:val="0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0" w:firstLine="709"/>
        <w:contextualSpacing w:val="0"/>
        <w:jc w:val="both"/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</w:pPr>
      <w:proofErr w:type="spellStart"/>
      <w:r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>Самиев</w:t>
      </w:r>
      <w:proofErr w:type="spellEnd"/>
      <w:r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 xml:space="preserve"> П., </w:t>
      </w:r>
      <w:proofErr w:type="spellStart"/>
      <w:r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>Купринов</w:t>
      </w:r>
      <w:proofErr w:type="spellEnd"/>
      <w:r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 xml:space="preserve"> А. Кредитование МСП: рекорд за рекордом // Банковское обозрение. – 2024, 25 апреля. – </w:t>
      </w:r>
      <w:r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t>URL</w:t>
      </w:r>
      <w:r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 xml:space="preserve">: </w:t>
      </w:r>
      <w:hyperlink r:id="rId13" w:history="1"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14:ligatures w14:val="standardContextual"/>
          </w:rPr>
          <w:t>https://bosfera.ru/bo/kreditovanie–msp–rekord–za–rekordom</w:t>
        </w:r>
      </w:hyperlink>
    </w:p>
    <w:p w:rsidR="00D51F5C" w:rsidRPr="00F21E65" w:rsidRDefault="00D51F5C" w:rsidP="00441478">
      <w:pPr>
        <w:pStyle w:val="a5"/>
        <w:widowControl w:val="0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0" w:firstLine="709"/>
        <w:contextualSpacing w:val="0"/>
        <w:jc w:val="both"/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</w:pPr>
      <w:r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 xml:space="preserve">Сколько ИП в России – Моё Дело. – </w:t>
      </w:r>
      <w:r w:rsidRPr="001F0B0E">
        <w:rPr>
          <w:rFonts w:ascii="Times New Roman" w:eastAsia="Calibri" w:hAnsi="Times New Roman" w:cs="Times New Roman"/>
          <w:kern w:val="2"/>
          <w:sz w:val="24"/>
          <w:szCs w:val="24"/>
          <w:lang w:val="en-GB"/>
          <w14:ligatures w14:val="standardContextual"/>
        </w:rPr>
        <w:t>URL</w:t>
      </w:r>
      <w:r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 xml:space="preserve">: </w:t>
      </w:r>
      <w:hyperlink r:id="rId14" w:history="1"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:lang w:val="en-US"/>
            <w14:ligatures w14:val="standardContextual"/>
          </w:rPr>
          <w:t>https</w:t>
        </w:r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14:ligatures w14:val="standardContextual"/>
          </w:rPr>
          <w:t>://</w:t>
        </w:r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:lang w:val="en-US"/>
            <w14:ligatures w14:val="standardContextual"/>
          </w:rPr>
          <w:t>www</w:t>
        </w:r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14:ligatures w14:val="standardContextual"/>
          </w:rPr>
          <w:t>.</w:t>
        </w:r>
        <w:proofErr w:type="spellStart"/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:lang w:val="en-US"/>
            <w14:ligatures w14:val="standardContextual"/>
          </w:rPr>
          <w:t>moedelo</w:t>
        </w:r>
        <w:proofErr w:type="spellEnd"/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14:ligatures w14:val="standardContextual"/>
          </w:rPr>
          <w:t>.</w:t>
        </w:r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:lang w:val="en-US"/>
            <w14:ligatures w14:val="standardContextual"/>
          </w:rPr>
          <w:t>org</w:t>
        </w:r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14:ligatures w14:val="standardContextual"/>
          </w:rPr>
          <w:t>/</w:t>
        </w:r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:lang w:val="en-US"/>
            <w14:ligatures w14:val="standardContextual"/>
          </w:rPr>
          <w:t>club</w:t>
        </w:r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14:ligatures w14:val="standardContextual"/>
          </w:rPr>
          <w:t>/</w:t>
        </w:r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:lang w:val="en-US"/>
            <w14:ligatures w14:val="standardContextual"/>
          </w:rPr>
          <w:t>article</w:t>
        </w:r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14:ligatures w14:val="standardContextual"/>
          </w:rPr>
          <w:t>–</w:t>
        </w:r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:lang w:val="en-US"/>
            <w14:ligatures w14:val="standardContextual"/>
          </w:rPr>
          <w:t>knowledge</w:t>
        </w:r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14:ligatures w14:val="standardContextual"/>
          </w:rPr>
          <w:t>/</w:t>
        </w:r>
        <w:proofErr w:type="spellStart"/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:lang w:val="en-US"/>
            <w14:ligatures w14:val="standardContextual"/>
          </w:rPr>
          <w:t>skolko</w:t>
        </w:r>
        <w:proofErr w:type="spellEnd"/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14:ligatures w14:val="standardContextual"/>
          </w:rPr>
          <w:t>–</w:t>
        </w:r>
        <w:proofErr w:type="spellStart"/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:lang w:val="en-US"/>
            <w14:ligatures w14:val="standardContextual"/>
          </w:rPr>
          <w:t>ip</w:t>
        </w:r>
        <w:proofErr w:type="spellEnd"/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14:ligatures w14:val="standardContextual"/>
          </w:rPr>
          <w:t>–</w:t>
        </w:r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:lang w:val="en-US"/>
            <w14:ligatures w14:val="standardContextual"/>
          </w:rPr>
          <w:t>v</w:t>
        </w:r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14:ligatures w14:val="standardContextual"/>
          </w:rPr>
          <w:t>–</w:t>
        </w:r>
        <w:proofErr w:type="spellStart"/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:lang w:val="en-US"/>
            <w14:ligatures w14:val="standardContextual"/>
          </w:rPr>
          <w:t>rossii</w:t>
        </w:r>
        <w:proofErr w:type="spellEnd"/>
      </w:hyperlink>
      <w:r w:rsidRPr="00F21E65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 xml:space="preserve"> (дата обращения: 25.02.2025).</w:t>
      </w:r>
    </w:p>
    <w:p w:rsidR="00D51F5C" w:rsidRPr="00D51F5C" w:rsidRDefault="00D51F5C" w:rsidP="00D51F5C">
      <w:pPr>
        <w:pStyle w:val="a5"/>
        <w:widowControl w:val="0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0" w:firstLine="709"/>
        <w:contextualSpacing w:val="0"/>
        <w:jc w:val="both"/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</w:pPr>
      <w:r w:rsidRPr="009A7D0F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 xml:space="preserve">Фетисов Я.О. Роль региональных организаций национальной </w:t>
      </w:r>
      <w:proofErr w:type="spellStart"/>
      <w:r w:rsidRPr="009A7D0F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>гарантиной</w:t>
      </w:r>
      <w:proofErr w:type="spellEnd"/>
      <w:r w:rsidRPr="009A7D0F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 xml:space="preserve"> </w:t>
      </w:r>
      <w:r w:rsidRPr="009A7D0F">
        <w:rPr>
          <w:rFonts w:ascii="Times New Roman" w:eastAsia="Calibri" w:hAnsi="Times New Roman" w:cs="Times New Roman"/>
          <w:bCs/>
          <w:kern w:val="2"/>
          <w:sz w:val="24"/>
          <w:szCs w:val="24"/>
          <w14:ligatures w14:val="standardContextual"/>
        </w:rPr>
        <w:t>системы</w:t>
      </w:r>
      <w:r w:rsidRPr="009A7D0F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 xml:space="preserve"> как механизма финансовой поддержки субъектов малого и среднего предпринимательства // Экономика и бизнес: теория и практика. – 2024. – №4–3(110).</w:t>
      </w:r>
    </w:p>
    <w:p w:rsidR="00D51F5C" w:rsidRPr="009A7D0F" w:rsidRDefault="00D51F5C" w:rsidP="00D51F5C">
      <w:pPr>
        <w:pStyle w:val="a5"/>
        <w:widowControl w:val="0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0" w:firstLine="709"/>
        <w:contextualSpacing w:val="0"/>
        <w:jc w:val="both"/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</w:pPr>
      <w:r w:rsidRPr="009A7D0F">
        <w:rPr>
          <w:rFonts w:ascii="Times New Roman" w:eastAsia="Calibri" w:hAnsi="Times New Roman" w:cs="Times New Roman"/>
          <w:bCs/>
          <w:kern w:val="2"/>
          <w:sz w:val="24"/>
          <w:szCs w:val="24"/>
          <w:lang w:val="en-US"/>
          <w14:ligatures w14:val="standardContextual"/>
        </w:rPr>
        <w:t>Mancini L.</w:t>
      </w:r>
      <w:r w:rsidRPr="009A7D0F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t xml:space="preserve"> Micro and small enterprises are the backbone of the BRICS economy / L. Mancini. – Text: electronic // BRICS Russia 2024: official website. – 2025. – 14 October. – URL: brics-russia2024.ru (</w:t>
      </w:r>
      <w:r w:rsidRPr="009A7D0F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>дата</w:t>
      </w:r>
      <w:r w:rsidRPr="009A7D0F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t xml:space="preserve"> </w:t>
      </w:r>
      <w:r w:rsidRPr="009A7D0F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>обращения</w:t>
      </w:r>
      <w:r w:rsidRPr="009A7D0F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t>: 14.10.2025).</w:t>
      </w:r>
    </w:p>
    <w:p w:rsidR="00D51F5C" w:rsidRPr="001F0B0E" w:rsidRDefault="00D51F5C" w:rsidP="00D51F5C">
      <w:pPr>
        <w:pStyle w:val="a5"/>
        <w:widowControl w:val="0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0" w:firstLine="709"/>
        <w:contextualSpacing w:val="0"/>
        <w:jc w:val="both"/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</w:pPr>
      <w:r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t xml:space="preserve">MSME sector in BRICS: trends and cooperation opportunities / BRICS SME Working Group. – 2024. – 44 p. – // Government of Brazil: official portal. – URL: </w:t>
      </w:r>
      <w:hyperlink r:id="rId15" w:history="1"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:lang w:val="en-US"/>
            <w14:ligatures w14:val="standardContextual"/>
          </w:rPr>
          <w:t>https://www.gov.br/memp/pt–br/assuntos/brics–sme–working–group–1/documents–on–smes/2024–russia/review_msme_in_brics_2024.pdf</w:t>
        </w:r>
      </w:hyperlink>
      <w:r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t xml:space="preserve"> (</w:t>
      </w:r>
      <w:r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>дата</w:t>
      </w:r>
      <w:r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t xml:space="preserve"> </w:t>
      </w:r>
      <w:r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>обращения</w:t>
      </w:r>
      <w:r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t>: 14.10.2025).</w:t>
      </w:r>
    </w:p>
    <w:p w:rsidR="00D51F5C" w:rsidRPr="001F0B0E" w:rsidRDefault="00D51F5C" w:rsidP="00D51F5C">
      <w:pPr>
        <w:pStyle w:val="a5"/>
        <w:widowControl w:val="0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0" w:firstLine="709"/>
        <w:contextualSpacing w:val="0"/>
        <w:jc w:val="both"/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</w:pPr>
      <w:proofErr w:type="spellStart"/>
      <w:r w:rsidRPr="001F0B0E">
        <w:rPr>
          <w:rFonts w:ascii="Times New Roman" w:eastAsia="Calibri" w:hAnsi="Times New Roman" w:cs="Times New Roman"/>
          <w:bCs/>
          <w:kern w:val="2"/>
          <w:sz w:val="24"/>
          <w:szCs w:val="24"/>
          <w:lang w:val="en-US"/>
          <w14:ligatures w14:val="standardContextual"/>
        </w:rPr>
        <w:t>Podsumowanie</w:t>
      </w:r>
      <w:proofErr w:type="spellEnd"/>
      <w:r w:rsidRPr="001F0B0E">
        <w:rPr>
          <w:rFonts w:ascii="Times New Roman" w:eastAsia="Calibri" w:hAnsi="Times New Roman" w:cs="Times New Roman"/>
          <w:bCs/>
          <w:kern w:val="2"/>
          <w:sz w:val="24"/>
          <w:szCs w:val="24"/>
          <w:lang w:val="en-US"/>
          <w14:ligatures w14:val="standardContextual"/>
        </w:rPr>
        <w:t xml:space="preserve"> </w:t>
      </w:r>
      <w:proofErr w:type="spellStart"/>
      <w:r w:rsidRPr="001F0B0E">
        <w:rPr>
          <w:rFonts w:ascii="Times New Roman" w:eastAsia="Calibri" w:hAnsi="Times New Roman" w:cs="Times New Roman"/>
          <w:bCs/>
          <w:kern w:val="2"/>
          <w:sz w:val="24"/>
          <w:szCs w:val="24"/>
          <w:lang w:val="en-US"/>
          <w14:ligatures w14:val="standardContextual"/>
        </w:rPr>
        <w:t>badania</w:t>
      </w:r>
      <w:proofErr w:type="spellEnd"/>
      <w:r w:rsidRPr="001F0B0E">
        <w:rPr>
          <w:rFonts w:ascii="Times New Roman" w:eastAsia="Calibri" w:hAnsi="Times New Roman" w:cs="Times New Roman"/>
          <w:bCs/>
          <w:kern w:val="2"/>
          <w:sz w:val="24"/>
          <w:szCs w:val="24"/>
          <w:lang w:val="en-US"/>
          <w14:ligatures w14:val="standardContextual"/>
        </w:rPr>
        <w:t xml:space="preserve"> </w:t>
      </w:r>
      <w:proofErr w:type="spellStart"/>
      <w:r w:rsidRPr="001F0B0E">
        <w:rPr>
          <w:rFonts w:ascii="Times New Roman" w:eastAsia="Calibri" w:hAnsi="Times New Roman" w:cs="Times New Roman"/>
          <w:bCs/>
          <w:kern w:val="2"/>
          <w:sz w:val="24"/>
          <w:szCs w:val="24"/>
          <w:lang w:val="en-US"/>
          <w14:ligatures w14:val="standardContextual"/>
        </w:rPr>
        <w:t>dotyczącego</w:t>
      </w:r>
      <w:proofErr w:type="spellEnd"/>
      <w:r w:rsidRPr="001F0B0E">
        <w:rPr>
          <w:rFonts w:ascii="Times New Roman" w:eastAsia="Calibri" w:hAnsi="Times New Roman" w:cs="Times New Roman"/>
          <w:bCs/>
          <w:kern w:val="2"/>
          <w:sz w:val="24"/>
          <w:szCs w:val="24"/>
          <w:lang w:val="en-US"/>
          <w14:ligatures w14:val="standardContextual"/>
        </w:rPr>
        <w:t xml:space="preserve"> </w:t>
      </w:r>
      <w:proofErr w:type="spellStart"/>
      <w:r w:rsidRPr="001F0B0E">
        <w:rPr>
          <w:rFonts w:ascii="Times New Roman" w:eastAsia="Calibri" w:hAnsi="Times New Roman" w:cs="Times New Roman"/>
          <w:bCs/>
          <w:kern w:val="2"/>
          <w:sz w:val="24"/>
          <w:szCs w:val="24"/>
          <w:lang w:val="en-US"/>
          <w14:ligatures w14:val="standardContextual"/>
        </w:rPr>
        <w:t>świadomości</w:t>
      </w:r>
      <w:proofErr w:type="spellEnd"/>
      <w:r w:rsidRPr="001F0B0E">
        <w:rPr>
          <w:rFonts w:ascii="Times New Roman" w:eastAsia="Calibri" w:hAnsi="Times New Roman" w:cs="Times New Roman"/>
          <w:bCs/>
          <w:kern w:val="2"/>
          <w:sz w:val="24"/>
          <w:szCs w:val="24"/>
          <w:lang w:val="en-US"/>
          <w14:ligatures w14:val="standardContextual"/>
        </w:rPr>
        <w:t xml:space="preserve"> i </w:t>
      </w:r>
      <w:proofErr w:type="spellStart"/>
      <w:r w:rsidRPr="001F0B0E">
        <w:rPr>
          <w:rFonts w:ascii="Times New Roman" w:eastAsia="Calibri" w:hAnsi="Times New Roman" w:cs="Times New Roman"/>
          <w:bCs/>
          <w:kern w:val="2"/>
          <w:sz w:val="24"/>
          <w:szCs w:val="24"/>
          <w:lang w:val="en-US"/>
          <w14:ligatures w14:val="standardContextual"/>
        </w:rPr>
        <w:t>gotowości</w:t>
      </w:r>
      <w:proofErr w:type="spellEnd"/>
      <w:r w:rsidRPr="001F0B0E">
        <w:rPr>
          <w:rFonts w:ascii="Times New Roman" w:eastAsia="Calibri" w:hAnsi="Times New Roman" w:cs="Times New Roman"/>
          <w:bCs/>
          <w:kern w:val="2"/>
          <w:sz w:val="24"/>
          <w:szCs w:val="24"/>
          <w:lang w:val="en-US"/>
          <w14:ligatures w14:val="standardContextual"/>
        </w:rPr>
        <w:t xml:space="preserve"> </w:t>
      </w:r>
      <w:proofErr w:type="spellStart"/>
      <w:r w:rsidRPr="001F0B0E">
        <w:rPr>
          <w:rFonts w:ascii="Times New Roman" w:eastAsia="Calibri" w:hAnsi="Times New Roman" w:cs="Times New Roman"/>
          <w:bCs/>
          <w:kern w:val="2"/>
          <w:sz w:val="24"/>
          <w:szCs w:val="24"/>
          <w:lang w:val="en-US"/>
          <w14:ligatures w14:val="standardContextual"/>
        </w:rPr>
        <w:t>na</w:t>
      </w:r>
      <w:proofErr w:type="spellEnd"/>
      <w:r w:rsidRPr="001F0B0E">
        <w:rPr>
          <w:rFonts w:ascii="Times New Roman" w:eastAsia="Calibri" w:hAnsi="Times New Roman" w:cs="Times New Roman"/>
          <w:bCs/>
          <w:kern w:val="2"/>
          <w:sz w:val="24"/>
          <w:szCs w:val="24"/>
          <w:lang w:val="en-US"/>
          <w14:ligatures w14:val="standardContextual"/>
        </w:rPr>
        <w:t xml:space="preserve"> </w:t>
      </w:r>
      <w:proofErr w:type="spellStart"/>
      <w:r w:rsidRPr="001F0B0E">
        <w:rPr>
          <w:rFonts w:ascii="Times New Roman" w:eastAsia="Calibri" w:hAnsi="Times New Roman" w:cs="Times New Roman"/>
          <w:bCs/>
          <w:kern w:val="2"/>
          <w:sz w:val="24"/>
          <w:szCs w:val="24"/>
          <w:lang w:val="en-US"/>
          <w14:ligatures w14:val="standardContextual"/>
        </w:rPr>
        <w:t>wdrażanie</w:t>
      </w:r>
      <w:proofErr w:type="spellEnd"/>
      <w:r w:rsidRPr="001F0B0E">
        <w:rPr>
          <w:rFonts w:ascii="Times New Roman" w:eastAsia="Calibri" w:hAnsi="Times New Roman" w:cs="Times New Roman"/>
          <w:bCs/>
          <w:kern w:val="2"/>
          <w:sz w:val="24"/>
          <w:szCs w:val="24"/>
          <w:lang w:val="en-US"/>
          <w14:ligatures w14:val="standardContextual"/>
        </w:rPr>
        <w:t xml:space="preserve"> </w:t>
      </w:r>
      <w:proofErr w:type="spellStart"/>
      <w:r w:rsidRPr="001F0B0E">
        <w:rPr>
          <w:rFonts w:ascii="Times New Roman" w:eastAsia="Calibri" w:hAnsi="Times New Roman" w:cs="Times New Roman"/>
          <w:bCs/>
          <w:kern w:val="2"/>
          <w:sz w:val="24"/>
          <w:szCs w:val="24"/>
          <w:lang w:val="en-US"/>
          <w14:ligatures w14:val="standardContextual"/>
        </w:rPr>
        <w:t>polityk</w:t>
      </w:r>
      <w:proofErr w:type="spellEnd"/>
      <w:r w:rsidRPr="001F0B0E">
        <w:rPr>
          <w:rFonts w:ascii="Times New Roman" w:eastAsia="Calibri" w:hAnsi="Times New Roman" w:cs="Times New Roman"/>
          <w:bCs/>
          <w:kern w:val="2"/>
          <w:sz w:val="24"/>
          <w:szCs w:val="24"/>
          <w:lang w:val="en-US"/>
          <w14:ligatures w14:val="standardContextual"/>
        </w:rPr>
        <w:t xml:space="preserve"> </w:t>
      </w:r>
      <w:proofErr w:type="spellStart"/>
      <w:r w:rsidRPr="001F0B0E">
        <w:rPr>
          <w:rFonts w:ascii="Times New Roman" w:eastAsia="Calibri" w:hAnsi="Times New Roman" w:cs="Times New Roman"/>
          <w:bCs/>
          <w:kern w:val="2"/>
          <w:sz w:val="24"/>
          <w:szCs w:val="24"/>
          <w:lang w:val="en-US"/>
          <w14:ligatures w14:val="standardContextual"/>
        </w:rPr>
        <w:t>zrównoważonego</w:t>
      </w:r>
      <w:proofErr w:type="spellEnd"/>
      <w:r w:rsidRPr="001F0B0E">
        <w:rPr>
          <w:rFonts w:ascii="Times New Roman" w:eastAsia="Calibri" w:hAnsi="Times New Roman" w:cs="Times New Roman"/>
          <w:bCs/>
          <w:kern w:val="2"/>
          <w:sz w:val="24"/>
          <w:szCs w:val="24"/>
          <w:lang w:val="en-US"/>
          <w14:ligatures w14:val="standardContextual"/>
        </w:rPr>
        <w:t xml:space="preserve"> </w:t>
      </w:r>
      <w:proofErr w:type="spellStart"/>
      <w:r w:rsidRPr="001F0B0E">
        <w:rPr>
          <w:rFonts w:ascii="Times New Roman" w:eastAsia="Calibri" w:hAnsi="Times New Roman" w:cs="Times New Roman"/>
          <w:bCs/>
          <w:kern w:val="2"/>
          <w:sz w:val="24"/>
          <w:szCs w:val="24"/>
          <w:lang w:val="en-US"/>
          <w14:ligatures w14:val="standardContextual"/>
        </w:rPr>
        <w:t>rozwoju</w:t>
      </w:r>
      <w:proofErr w:type="spellEnd"/>
      <w:r w:rsidRPr="001F0B0E">
        <w:rPr>
          <w:rFonts w:ascii="Times New Roman" w:eastAsia="Calibri" w:hAnsi="Times New Roman" w:cs="Times New Roman"/>
          <w:bCs/>
          <w:kern w:val="2"/>
          <w:sz w:val="24"/>
          <w:szCs w:val="24"/>
          <w:lang w:val="en-US"/>
          <w14:ligatures w14:val="standardContextual"/>
        </w:rPr>
        <w:t xml:space="preserve"> w </w:t>
      </w:r>
      <w:proofErr w:type="spellStart"/>
      <w:r w:rsidRPr="001F0B0E">
        <w:rPr>
          <w:rFonts w:ascii="Times New Roman" w:eastAsia="Calibri" w:hAnsi="Times New Roman" w:cs="Times New Roman"/>
          <w:bCs/>
          <w:kern w:val="2"/>
          <w:sz w:val="24"/>
          <w:szCs w:val="24"/>
          <w:lang w:val="en-US"/>
          <w14:ligatures w14:val="standardContextual"/>
        </w:rPr>
        <w:t>sektorze</w:t>
      </w:r>
      <w:proofErr w:type="spellEnd"/>
      <w:r w:rsidRPr="001F0B0E">
        <w:rPr>
          <w:rFonts w:ascii="Times New Roman" w:eastAsia="Calibri" w:hAnsi="Times New Roman" w:cs="Times New Roman"/>
          <w:bCs/>
          <w:kern w:val="2"/>
          <w:sz w:val="24"/>
          <w:szCs w:val="24"/>
          <w:lang w:val="en-US"/>
          <w14:ligatures w14:val="standardContextual"/>
        </w:rPr>
        <w:t xml:space="preserve"> MŚP</w:t>
      </w:r>
      <w:r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t xml:space="preserve"> / </w:t>
      </w:r>
      <w:proofErr w:type="spellStart"/>
      <w:r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t>Fundacja</w:t>
      </w:r>
      <w:proofErr w:type="spellEnd"/>
      <w:r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t xml:space="preserve"> </w:t>
      </w:r>
      <w:proofErr w:type="spellStart"/>
      <w:r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t>Instytut</w:t>
      </w:r>
      <w:proofErr w:type="spellEnd"/>
      <w:r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t xml:space="preserve"> </w:t>
      </w:r>
      <w:proofErr w:type="spellStart"/>
      <w:r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t>Przedsiębiorczości</w:t>
      </w:r>
      <w:proofErr w:type="spellEnd"/>
      <w:r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t xml:space="preserve"> </w:t>
      </w:r>
      <w:proofErr w:type="spellStart"/>
      <w:r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t>Społecznej</w:t>
      </w:r>
      <w:proofErr w:type="spellEnd"/>
      <w:r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t xml:space="preserve">. – 2024. – 25 </w:t>
      </w:r>
      <w:proofErr w:type="spellStart"/>
      <w:r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t>lipca</w:t>
      </w:r>
      <w:proofErr w:type="spellEnd"/>
      <w:r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t xml:space="preserve"> // </w:t>
      </w:r>
      <w:proofErr w:type="spellStart"/>
      <w:r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t>Fundacja</w:t>
      </w:r>
      <w:proofErr w:type="spellEnd"/>
      <w:r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t xml:space="preserve"> IPS. – URL: </w:t>
      </w:r>
      <w:hyperlink r:id="rId16" w:history="1"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:lang w:val="en-US"/>
            <w14:ligatures w14:val="standardContextual"/>
          </w:rPr>
          <w:t>https://fips.pl/podsumowanie–raportu–parp–o–stanie–sektora–msp–w–polsce–w–2024/</w:t>
        </w:r>
      </w:hyperlink>
      <w:r w:rsidRPr="001F0B0E">
        <w:rPr>
          <w:rFonts w:ascii="Times New Roman" w:eastAsia="Calibri" w:hAnsi="Times New Roman" w:cs="Times New Roman"/>
          <w:color w:val="000000"/>
          <w:kern w:val="2"/>
          <w:sz w:val="24"/>
          <w:szCs w:val="24"/>
          <w:lang w:val="en-US"/>
          <w14:ligatures w14:val="standardContextual"/>
        </w:rPr>
        <w:t xml:space="preserve"> </w:t>
      </w:r>
      <w:r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t>(</w:t>
      </w:r>
      <w:r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>дата</w:t>
      </w:r>
      <w:r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t xml:space="preserve"> </w:t>
      </w:r>
      <w:r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>обращения</w:t>
      </w:r>
      <w:r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t>: 03.05.2026).</w:t>
      </w:r>
    </w:p>
    <w:p w:rsidR="00D51F5C" w:rsidRPr="001F0B0E" w:rsidRDefault="00D51F5C" w:rsidP="00D51F5C">
      <w:pPr>
        <w:pStyle w:val="a5"/>
        <w:widowControl w:val="0"/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left="0" w:firstLine="709"/>
        <w:contextualSpacing w:val="0"/>
        <w:jc w:val="both"/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</w:pPr>
      <w:r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t xml:space="preserve">SME indicators benchmarking and monitoring. / OECD. – 2024. // OECD </w:t>
      </w:r>
      <w:proofErr w:type="spellStart"/>
      <w:r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t>iLibrary</w:t>
      </w:r>
      <w:proofErr w:type="spellEnd"/>
      <w:r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t xml:space="preserve">. – URL: </w:t>
      </w:r>
      <w:hyperlink r:id="rId17" w:history="1">
        <w:r w:rsidRPr="001F0B0E">
          <w:rPr>
            <w:rFonts w:ascii="Times New Roman" w:eastAsia="Calibri" w:hAnsi="Times New Roman" w:cs="Times New Roman"/>
            <w:color w:val="000000"/>
            <w:kern w:val="2"/>
            <w:sz w:val="24"/>
            <w:szCs w:val="24"/>
            <w:lang w:val="en-US"/>
            <w14:ligatures w14:val="standardContextual"/>
          </w:rPr>
          <w:t>https://www.oecd.org/en/topics/sub–issues/sme–indicators–benchmarking–and–monitoring.html</w:t>
        </w:r>
      </w:hyperlink>
      <w:r w:rsidRPr="001F0B0E">
        <w:rPr>
          <w:rFonts w:ascii="Times New Roman" w:eastAsia="Calibri" w:hAnsi="Times New Roman" w:cs="Times New Roman"/>
          <w:color w:val="000000"/>
          <w:kern w:val="2"/>
          <w:sz w:val="24"/>
          <w:szCs w:val="24"/>
          <w:lang w:val="en-US"/>
          <w14:ligatures w14:val="standardContextual"/>
        </w:rPr>
        <w:t xml:space="preserve"> </w:t>
      </w:r>
      <w:r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t>(</w:t>
      </w:r>
      <w:r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>дата</w:t>
      </w:r>
      <w:r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t xml:space="preserve"> </w:t>
      </w:r>
      <w:r w:rsidRPr="001F0B0E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>обращения</w:t>
      </w:r>
      <w:r w:rsidRPr="001F0B0E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t>: 03.05.2026).</w:t>
      </w:r>
    </w:p>
    <w:p w:rsidR="00BC42C8" w:rsidRPr="001F0B0E" w:rsidRDefault="00BC42C8" w:rsidP="00BC42C8">
      <w:pPr>
        <w:widowControl w:val="0"/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firstLine="709"/>
        <w:jc w:val="both"/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</w:pPr>
    </w:p>
    <w:p w:rsidR="00BC42C8" w:rsidRPr="00BC42C8" w:rsidRDefault="00BC42C8" w:rsidP="00BC42C8">
      <w:pPr>
        <w:widowControl w:val="0"/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firstLine="709"/>
        <w:jc w:val="center"/>
        <w:rPr>
          <w:rFonts w:ascii="Times New Roman" w:eastAsia="Calibri" w:hAnsi="Times New Roman" w:cs="Times New Roman"/>
          <w:b/>
          <w:kern w:val="2"/>
          <w:sz w:val="24"/>
          <w:szCs w:val="24"/>
          <w14:ligatures w14:val="standardContextual"/>
        </w:rPr>
      </w:pPr>
      <w:r w:rsidRPr="00BC42C8">
        <w:rPr>
          <w:rFonts w:ascii="Times New Roman" w:eastAsia="Calibri" w:hAnsi="Times New Roman" w:cs="Times New Roman"/>
          <w:b/>
          <w:kern w:val="2"/>
          <w:sz w:val="24"/>
          <w:szCs w:val="24"/>
          <w14:ligatures w14:val="standardContextual"/>
        </w:rPr>
        <w:t>Информация об авторах</w:t>
      </w:r>
    </w:p>
    <w:p w:rsidR="00BC42C8" w:rsidRPr="00BC42C8" w:rsidRDefault="00BC42C8" w:rsidP="00BC42C8">
      <w:pPr>
        <w:widowControl w:val="0"/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firstLine="709"/>
        <w:jc w:val="both"/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</w:pPr>
      <w:r w:rsidRPr="00F55CBC">
        <w:rPr>
          <w:rFonts w:ascii="Times New Roman" w:eastAsia="Calibri" w:hAnsi="Times New Roman" w:cs="Times New Roman"/>
          <w:b/>
          <w:kern w:val="2"/>
          <w:sz w:val="24"/>
          <w:szCs w:val="24"/>
          <w14:ligatures w14:val="standardContextual"/>
        </w:rPr>
        <w:t>Ефимова Елена Георгиевна</w:t>
      </w:r>
      <w:r w:rsidRPr="00BC42C8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 xml:space="preserve"> (Россия, Екатеринбург) – кандидат экономических наук, доцент, ФГБОУ ВО «Уральский государственный экономический университет» (620144, г. Екатеринбург, ул. 8 Марта, 62</w:t>
      </w:r>
      <w:r w:rsidR="0090270B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 xml:space="preserve">; </w:t>
      </w:r>
      <w:r w:rsidR="0090270B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t>e</w:t>
      </w:r>
      <w:r w:rsidR="0090270B" w:rsidRPr="0090270B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>-</w:t>
      </w:r>
      <w:r w:rsidR="0090270B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t>mail</w:t>
      </w:r>
      <w:r w:rsidR="0090270B" w:rsidRPr="0090270B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 xml:space="preserve">: </w:t>
      </w:r>
      <w:r w:rsidR="0090270B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t>levstrelkov</w:t>
      </w:r>
      <w:r w:rsidR="0090270B" w:rsidRPr="0090270B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>@</w:t>
      </w:r>
      <w:r w:rsidR="0090270B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t>mail</w:t>
      </w:r>
      <w:r w:rsidR="0090270B" w:rsidRPr="0090270B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>.</w:t>
      </w:r>
      <w:r w:rsidR="0090270B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t>ru</w:t>
      </w:r>
      <w:r w:rsidRPr="00BC42C8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>)</w:t>
      </w:r>
      <w:r w:rsidR="00982998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>.</w:t>
      </w:r>
    </w:p>
    <w:p w:rsidR="00BC42C8" w:rsidRPr="00BC42C8" w:rsidRDefault="00BC42C8" w:rsidP="00BC42C8">
      <w:pPr>
        <w:widowControl w:val="0"/>
        <w:pBdr>
          <w:top w:val="nil"/>
          <w:left w:val="nil"/>
          <w:bottom w:val="nil"/>
          <w:right w:val="nil"/>
          <w:between w:val="nil"/>
          <w:bar w:val="nil"/>
        </w:pBdr>
        <w:spacing w:after="0" w:line="240" w:lineRule="auto"/>
        <w:ind w:firstLine="709"/>
        <w:jc w:val="both"/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</w:pPr>
      <w:proofErr w:type="spellStart"/>
      <w:r w:rsidRPr="00F55CBC">
        <w:rPr>
          <w:rFonts w:ascii="Times New Roman" w:eastAsia="Calibri" w:hAnsi="Times New Roman" w:cs="Times New Roman"/>
          <w:b/>
          <w:kern w:val="2"/>
          <w:sz w:val="24"/>
          <w:szCs w:val="24"/>
          <w14:ligatures w14:val="standardContextual"/>
        </w:rPr>
        <w:t>Маклякова</w:t>
      </w:r>
      <w:proofErr w:type="spellEnd"/>
      <w:r w:rsidRPr="00F55CBC">
        <w:rPr>
          <w:rFonts w:ascii="Times New Roman" w:eastAsia="Calibri" w:hAnsi="Times New Roman" w:cs="Times New Roman"/>
          <w:b/>
          <w:kern w:val="2"/>
          <w:sz w:val="24"/>
          <w:szCs w:val="24"/>
          <w14:ligatures w14:val="standardContextual"/>
        </w:rPr>
        <w:t xml:space="preserve"> Мария Ивановна</w:t>
      </w:r>
      <w:r w:rsidRPr="00BC42C8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 xml:space="preserve"> (Россия, Екатеринбург) – студент 3 курса специалитета, направление «экономическая безопасность», ФГБОУ ВО «Уральский государственный экономический университет» (620144, г. Екатеринбург, ул. 8 Марта, 62</w:t>
      </w:r>
      <w:r w:rsidR="0090270B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 xml:space="preserve">; </w:t>
      </w:r>
      <w:r w:rsidR="0090270B" w:rsidRPr="0090270B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t>e</w:t>
      </w:r>
      <w:r w:rsidR="0090270B" w:rsidRPr="0090270B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>-</w:t>
      </w:r>
      <w:r w:rsidR="0090270B" w:rsidRPr="0090270B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t>mail</w:t>
      </w:r>
      <w:r w:rsidR="0090270B" w:rsidRPr="0090270B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>: maklyakova.mari@inbox.ru</w:t>
      </w:r>
      <w:r w:rsidRPr="00BC42C8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>)</w:t>
      </w:r>
      <w:r w:rsidR="00982998">
        <w:rPr>
          <w:rFonts w:ascii="Times New Roman" w:eastAsia="Calibri" w:hAnsi="Times New Roman" w:cs="Times New Roman"/>
          <w:kern w:val="2"/>
          <w:sz w:val="24"/>
          <w:szCs w:val="24"/>
          <w14:ligatures w14:val="standardContextual"/>
        </w:rPr>
        <w:t>.</w:t>
      </w:r>
    </w:p>
    <w:p w:rsidR="00BC42C8" w:rsidRPr="00BC42C8" w:rsidRDefault="00BC42C8" w:rsidP="00BC42C8">
      <w:pPr>
        <w:spacing w:after="0" w:line="240" w:lineRule="auto"/>
        <w:ind w:left="-540" w:firstLine="540"/>
        <w:jc w:val="right"/>
        <w:rPr>
          <w:rFonts w:ascii="Times New Roman" w:eastAsia="Calibri" w:hAnsi="Times New Roman" w:cs="Times New Roman"/>
          <w:sz w:val="24"/>
        </w:rPr>
      </w:pPr>
    </w:p>
    <w:p w:rsidR="00BC42C8" w:rsidRPr="00C60B65" w:rsidRDefault="00C60B65" w:rsidP="00BC42C8">
      <w:pPr>
        <w:spacing w:after="0" w:line="240" w:lineRule="auto"/>
        <w:ind w:left="-540" w:firstLine="540"/>
        <w:jc w:val="right"/>
        <w:rPr>
          <w:rFonts w:ascii="Times New Roman" w:eastAsia="Calibri" w:hAnsi="Times New Roman" w:cs="Times New Roman"/>
          <w:b/>
          <w:sz w:val="24"/>
          <w:lang w:val="en-US"/>
        </w:rPr>
      </w:pPr>
      <w:r w:rsidRPr="00C60B65">
        <w:rPr>
          <w:rFonts w:ascii="Times New Roman" w:eastAsia="Calibri" w:hAnsi="Times New Roman" w:cs="Times New Roman"/>
          <w:b/>
          <w:sz w:val="24"/>
          <w:lang w:val="en-US"/>
        </w:rPr>
        <w:t xml:space="preserve">Efimova E.G., </w:t>
      </w:r>
      <w:proofErr w:type="spellStart"/>
      <w:r w:rsidRPr="00C60B65">
        <w:rPr>
          <w:rFonts w:ascii="Times New Roman" w:eastAsia="Calibri" w:hAnsi="Times New Roman" w:cs="Times New Roman"/>
          <w:b/>
          <w:sz w:val="24"/>
          <w:lang w:val="en-US"/>
        </w:rPr>
        <w:t>Maklyakova</w:t>
      </w:r>
      <w:proofErr w:type="spellEnd"/>
      <w:r w:rsidRPr="00C60B65">
        <w:rPr>
          <w:rFonts w:ascii="Times New Roman" w:eastAsia="Calibri" w:hAnsi="Times New Roman" w:cs="Times New Roman"/>
          <w:b/>
          <w:sz w:val="24"/>
          <w:lang w:val="en-US"/>
        </w:rPr>
        <w:t xml:space="preserve"> M.I.</w:t>
      </w:r>
    </w:p>
    <w:p w:rsidR="00BC42C8" w:rsidRPr="00C60B65" w:rsidRDefault="00C60B65" w:rsidP="00BC42C8">
      <w:pPr>
        <w:spacing w:after="0" w:line="240" w:lineRule="auto"/>
        <w:ind w:left="-540" w:firstLine="540"/>
        <w:jc w:val="center"/>
        <w:rPr>
          <w:rFonts w:ascii="Times New Roman" w:eastAsia="Calibri" w:hAnsi="Times New Roman" w:cs="Times New Roman"/>
          <w:b/>
          <w:sz w:val="24"/>
          <w:lang w:val="en-US"/>
        </w:rPr>
      </w:pPr>
      <w:r w:rsidRPr="00C60B65">
        <w:rPr>
          <w:rFonts w:ascii="Times New Roman" w:eastAsia="Calibri" w:hAnsi="Times New Roman" w:cs="Times New Roman"/>
          <w:b/>
          <w:sz w:val="24"/>
          <w:lang w:val="en-US"/>
        </w:rPr>
        <w:t xml:space="preserve">DEVELOPMENT OF SMALL ENTREPRENEURSHIP IN RUSSIA </w:t>
      </w:r>
      <w:r w:rsidR="00E5581E">
        <w:rPr>
          <w:rFonts w:ascii="Times New Roman" w:eastAsia="Calibri" w:hAnsi="Times New Roman" w:cs="Times New Roman"/>
          <w:b/>
          <w:sz w:val="24"/>
          <w:lang w:val="en-US"/>
        </w:rPr>
        <w:t>FOR THE PERIOD 2014-</w:t>
      </w:r>
      <w:r w:rsidRPr="00C60B65">
        <w:rPr>
          <w:rFonts w:ascii="Times New Roman" w:eastAsia="Calibri" w:hAnsi="Times New Roman" w:cs="Times New Roman"/>
          <w:b/>
          <w:sz w:val="24"/>
          <w:lang w:val="en-US"/>
        </w:rPr>
        <w:t>2024: TRENDS, BARRIERS, AND PROSPECTS</w:t>
      </w:r>
    </w:p>
    <w:p w:rsidR="00843C18" w:rsidRPr="00843C18" w:rsidRDefault="00843C18" w:rsidP="0065681D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lang w:val="en-US" w:eastAsia="ru-RU"/>
        </w:rPr>
      </w:pPr>
    </w:p>
    <w:p w:rsidR="00F55CBC" w:rsidRPr="00F55CBC" w:rsidRDefault="00F55CBC" w:rsidP="0065681D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F55CBC">
        <w:rPr>
          <w:rFonts w:ascii="Times New Roman" w:eastAsia="Times New Roman" w:hAnsi="Times New Roman" w:cs="Times New Roman"/>
          <w:b/>
          <w:bCs/>
          <w:sz w:val="24"/>
          <w:lang w:val="en-US" w:eastAsia="ru-RU"/>
        </w:rPr>
        <w:t>Abstract.</w:t>
      </w:r>
      <w:r w:rsidRPr="00F55CBC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="00C0458A" w:rsidRPr="00C0458A">
        <w:rPr>
          <w:rFonts w:ascii="Times New Roman" w:eastAsia="Times New Roman" w:hAnsi="Times New Roman" w:cs="Times New Roman"/>
          <w:sz w:val="24"/>
          <w:lang w:val="en-US" w:eastAsia="ru-RU"/>
        </w:rPr>
        <w:t xml:space="preserve">This article analyzes the dynamics and reasons for the closure of individual </w:t>
      </w:r>
      <w:r w:rsidR="00C0458A" w:rsidRPr="00C0458A">
        <w:rPr>
          <w:rFonts w:ascii="Times New Roman" w:eastAsia="Times New Roman" w:hAnsi="Times New Roman" w:cs="Times New Roman"/>
          <w:sz w:val="24"/>
          <w:lang w:val="en-US" w:eastAsia="ru-RU"/>
        </w:rPr>
        <w:lastRenderedPageBreak/>
        <w:t>entrepreneurs over the period 2014–2024. Cross-country comparisons of the small business contribution to GDP are provided. Prospects for increasing the share of small businesses in Russia's GDP are highlighted in the context of implementing</w:t>
      </w:r>
      <w:r w:rsidR="00C0458A">
        <w:rPr>
          <w:rFonts w:ascii="Times New Roman" w:eastAsia="Times New Roman" w:hAnsi="Times New Roman" w:cs="Times New Roman"/>
          <w:sz w:val="24"/>
          <w:lang w:val="en-US" w:eastAsia="ru-RU"/>
        </w:rPr>
        <w:t xml:space="preserve"> new national development goals</w:t>
      </w:r>
      <w:r w:rsidRPr="00F55CBC">
        <w:rPr>
          <w:rFonts w:ascii="Times New Roman" w:eastAsia="Times New Roman" w:hAnsi="Times New Roman" w:cs="Times New Roman"/>
          <w:sz w:val="24"/>
          <w:lang w:val="en-US" w:eastAsia="ru-RU"/>
        </w:rPr>
        <w:t>.</w:t>
      </w:r>
    </w:p>
    <w:p w:rsidR="00F55CBC" w:rsidRDefault="00F55CBC" w:rsidP="0065681D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F55CBC">
        <w:rPr>
          <w:rFonts w:ascii="Times New Roman" w:eastAsia="Times New Roman" w:hAnsi="Times New Roman" w:cs="Times New Roman"/>
          <w:b/>
          <w:bCs/>
          <w:sz w:val="24"/>
          <w:lang w:val="en-US" w:eastAsia="ru-RU"/>
        </w:rPr>
        <w:t>Keywords:</w:t>
      </w:r>
      <w:r w:rsidRPr="00F55CBC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F55CBC">
        <w:rPr>
          <w:rFonts w:ascii="Times New Roman" w:eastAsia="Times New Roman" w:hAnsi="Times New Roman" w:cs="Times New Roman"/>
          <w:sz w:val="24"/>
          <w:lang w:val="en-US" w:eastAsia="ru-RU"/>
        </w:rPr>
        <w:t>individual entrepreneurship, reasons for business exit, lending, government support, institutional constraints, self-employment.</w:t>
      </w:r>
    </w:p>
    <w:p w:rsidR="00843C18" w:rsidRDefault="00843C18" w:rsidP="0065681D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</w:p>
    <w:p w:rsidR="00C60B65" w:rsidRPr="0021189A" w:rsidRDefault="00C60B65" w:rsidP="0065681D">
      <w:pPr>
        <w:widowControl w:val="0"/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sz w:val="24"/>
          <w:lang w:val="en-US" w:eastAsia="ru-RU"/>
        </w:rPr>
      </w:pPr>
      <w:r w:rsidRPr="00C60B65">
        <w:rPr>
          <w:rFonts w:ascii="Times New Roman" w:eastAsia="Times New Roman" w:hAnsi="Times New Roman" w:cs="Times New Roman"/>
          <w:b/>
          <w:sz w:val="24"/>
          <w:lang w:val="en-US" w:eastAsia="ru-RU"/>
        </w:rPr>
        <w:t>About</w:t>
      </w:r>
      <w:r w:rsidRPr="0021189A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C60B65">
        <w:rPr>
          <w:rFonts w:ascii="Times New Roman" w:eastAsia="Times New Roman" w:hAnsi="Times New Roman" w:cs="Times New Roman"/>
          <w:b/>
          <w:sz w:val="24"/>
          <w:lang w:val="en-US" w:eastAsia="ru-RU"/>
        </w:rPr>
        <w:t>the</w:t>
      </w:r>
      <w:r w:rsidRPr="0021189A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C60B65">
        <w:rPr>
          <w:rFonts w:ascii="Times New Roman" w:eastAsia="Times New Roman" w:hAnsi="Times New Roman" w:cs="Times New Roman"/>
          <w:b/>
          <w:sz w:val="24"/>
          <w:lang w:val="en-US" w:eastAsia="ru-RU"/>
        </w:rPr>
        <w:t>Authors</w:t>
      </w:r>
    </w:p>
    <w:p w:rsidR="00C60B65" w:rsidRPr="00843C18" w:rsidRDefault="00C60B65" w:rsidP="0065681D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lang w:val="en-US" w:eastAsia="ru-RU"/>
        </w:rPr>
      </w:pPr>
      <w:r w:rsidRPr="00C60B65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Efimova Elena </w:t>
      </w:r>
      <w:proofErr w:type="spellStart"/>
      <w:r w:rsidRPr="00C60B65">
        <w:rPr>
          <w:rFonts w:ascii="Times New Roman" w:eastAsia="Times New Roman" w:hAnsi="Times New Roman" w:cs="Times New Roman"/>
          <w:b/>
          <w:sz w:val="24"/>
          <w:lang w:val="en-US" w:eastAsia="ru-RU"/>
        </w:rPr>
        <w:t>Georgievna</w:t>
      </w:r>
      <w:proofErr w:type="spellEnd"/>
      <w:r w:rsidRPr="00C60B65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 </w:t>
      </w:r>
      <w:r w:rsidRPr="00C60B65">
        <w:rPr>
          <w:rFonts w:ascii="Times New Roman" w:eastAsia="Times New Roman" w:hAnsi="Times New Roman" w:cs="Times New Roman"/>
          <w:sz w:val="24"/>
          <w:lang w:val="en-US" w:eastAsia="ru-RU"/>
        </w:rPr>
        <w:t>(Russia, Yekaterinburg) – PhD in Economics, Associate Professor, Ural State University of Economics (620144, Yekaterinburg, 8 Marta St., 62</w:t>
      </w:r>
      <w:r w:rsidR="0090270B" w:rsidRPr="0090270B">
        <w:rPr>
          <w:rFonts w:ascii="Times New Roman" w:eastAsia="Times New Roman" w:hAnsi="Times New Roman" w:cs="Times New Roman"/>
          <w:sz w:val="24"/>
          <w:lang w:val="en-US" w:eastAsia="ru-RU"/>
        </w:rPr>
        <w:t>; e-mail: levstrelkov@mail.ru</w:t>
      </w:r>
      <w:r w:rsidRPr="00C60B65">
        <w:rPr>
          <w:rFonts w:ascii="Times New Roman" w:eastAsia="Times New Roman" w:hAnsi="Times New Roman" w:cs="Times New Roman"/>
          <w:sz w:val="24"/>
          <w:lang w:val="en-US" w:eastAsia="ru-RU"/>
        </w:rPr>
        <w:t>)</w:t>
      </w:r>
      <w:r w:rsidR="00843C18" w:rsidRPr="00843C18">
        <w:rPr>
          <w:rFonts w:ascii="Times New Roman" w:eastAsia="Times New Roman" w:hAnsi="Times New Roman" w:cs="Times New Roman"/>
          <w:sz w:val="24"/>
          <w:lang w:val="en-US" w:eastAsia="ru-RU"/>
        </w:rPr>
        <w:t>.</w:t>
      </w:r>
    </w:p>
    <w:p w:rsidR="00BC42C8" w:rsidRPr="00843C18" w:rsidRDefault="00C60B65" w:rsidP="0065681D">
      <w:pPr>
        <w:widowControl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proofErr w:type="spellStart"/>
      <w:r w:rsidRPr="00C60B65">
        <w:rPr>
          <w:rFonts w:ascii="Times New Roman" w:eastAsia="Times New Roman" w:hAnsi="Times New Roman" w:cs="Times New Roman"/>
          <w:b/>
          <w:sz w:val="24"/>
          <w:lang w:val="en-US" w:eastAsia="ru-RU"/>
        </w:rPr>
        <w:t>Maklyakova</w:t>
      </w:r>
      <w:proofErr w:type="spellEnd"/>
      <w:r w:rsidRPr="00C60B65">
        <w:rPr>
          <w:rFonts w:ascii="Times New Roman" w:eastAsia="Times New Roman" w:hAnsi="Times New Roman" w:cs="Times New Roman"/>
          <w:sz w:val="24"/>
          <w:lang w:val="en-US" w:eastAsia="ru-RU"/>
        </w:rPr>
        <w:t xml:space="preserve"> </w:t>
      </w:r>
      <w:r w:rsidRPr="00C60B65">
        <w:rPr>
          <w:rFonts w:ascii="Times New Roman" w:eastAsia="Times New Roman" w:hAnsi="Times New Roman" w:cs="Times New Roman"/>
          <w:b/>
          <w:sz w:val="24"/>
          <w:lang w:val="en-US" w:eastAsia="ru-RU"/>
        </w:rPr>
        <w:t xml:space="preserve">Maria Ivanovna </w:t>
      </w:r>
      <w:r w:rsidRPr="00C60B65">
        <w:rPr>
          <w:rFonts w:ascii="Times New Roman" w:eastAsia="Times New Roman" w:hAnsi="Times New Roman" w:cs="Times New Roman"/>
          <w:sz w:val="24"/>
          <w:lang w:val="en-US" w:eastAsia="ru-RU"/>
        </w:rPr>
        <w:t>(Russia, Yekaterinburg) – Third-Year Student, Ural State University of Economics (620144, Yekaterinburg, 8 Mart</w:t>
      </w:r>
      <w:r w:rsidR="00843C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a</w:t>
      </w:r>
      <w:r w:rsidRPr="007011E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St., 62</w:t>
      </w:r>
      <w:r w:rsidR="0090270B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; </w:t>
      </w:r>
      <w:r w:rsidR="0090270B" w:rsidRPr="0090270B">
        <w:rPr>
          <w:rFonts w:ascii="Times New Roman" w:eastAsia="Calibri" w:hAnsi="Times New Roman" w:cs="Times New Roman"/>
          <w:kern w:val="2"/>
          <w:sz w:val="24"/>
          <w:szCs w:val="24"/>
          <w:lang w:val="en-US"/>
          <w14:ligatures w14:val="standardContextual"/>
        </w:rPr>
        <w:t>e-mail: maklyakova.mari@inbox.ru</w:t>
      </w:r>
      <w:r w:rsidRPr="007011EF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)</w:t>
      </w:r>
      <w:r w:rsidR="00843C18" w:rsidRPr="00843C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</w:p>
    <w:p w:rsidR="00BC42C8" w:rsidRPr="007011EF" w:rsidRDefault="00E5581E" w:rsidP="00BC42C8">
      <w:pPr>
        <w:spacing w:after="0" w:line="240" w:lineRule="auto"/>
        <w:ind w:left="-540" w:firstLine="540"/>
        <w:jc w:val="center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  <w:bookmarkStart w:id="31" w:name="_GoBack"/>
      <w:bookmarkEnd w:id="31"/>
      <w:r w:rsidRPr="007011EF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References</w:t>
      </w:r>
    </w:p>
    <w:p w:rsidR="0021189A" w:rsidRPr="00843C18" w:rsidRDefault="0021189A" w:rsidP="0021189A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843C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1. Analysis of Key Indicators of SME Development in 2022 / E.T. </w:t>
      </w:r>
      <w:proofErr w:type="spellStart"/>
      <w:r w:rsidRPr="00843C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Gaidar</w:t>
      </w:r>
      <w:proofErr w:type="spellEnd"/>
      <w:r w:rsidRPr="00843C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Institute for Economic Policy. – Moscow: </w:t>
      </w:r>
      <w:proofErr w:type="spellStart"/>
      <w:r w:rsidRPr="00843C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Gaidar</w:t>
      </w:r>
      <w:proofErr w:type="spellEnd"/>
      <w:r w:rsidRPr="00843C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Institute Publishing House, 2023. – URL: https://www.iep.ru/files/RePEc/gai/wpaper/wpaper–2023–1262.pdf</w:t>
      </w:r>
    </w:p>
    <w:p w:rsidR="0021189A" w:rsidRPr="00843C18" w:rsidRDefault="0021189A" w:rsidP="0021189A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843C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2. More than 12 million self-employed registered in Russia / Federal Tax Service. 06.12.2024. URL: https://www.nalog.gov.ru/rn77/news/activities_fts/15487019/</w:t>
      </w:r>
    </w:p>
    <w:p w:rsidR="0021189A" w:rsidRPr="00843C18" w:rsidRDefault="0021189A" w:rsidP="0021189A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843C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3. Small Business of Russia / </w:t>
      </w:r>
      <w:proofErr w:type="spellStart"/>
      <w:r w:rsidRPr="00843C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TAdviser</w:t>
      </w:r>
      <w:proofErr w:type="spellEnd"/>
      <w:r w:rsidRPr="00843C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: government,</w:t>
      </w:r>
      <w:r w:rsidR="006C62A4" w:rsidRPr="00843C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business, IT – official website</w:t>
      </w:r>
      <w:r w:rsidRPr="00843C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: </w:t>
      </w:r>
      <w:r w:rsidR="006C62A4" w:rsidRPr="00843C18">
        <w:rPr>
          <w:rFonts w:ascii="Times New Roman" w:eastAsia="Times New Roman" w:hAnsi="Times New Roman" w:cs="Times New Roman"/>
          <w:sz w:val="24"/>
          <w:szCs w:val="24"/>
          <w:lang w:val="en-GB" w:eastAsia="ru-RU"/>
        </w:rPr>
        <w:t>URL</w:t>
      </w:r>
      <w:r w:rsidR="006C62A4" w:rsidRPr="00843C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: </w:t>
      </w:r>
      <w:hyperlink r:id="rId18" w:history="1">
        <w:r w:rsidR="006C62A4" w:rsidRPr="00843C18">
          <w:rPr>
            <w:rStyle w:val="a6"/>
            <w:rFonts w:ascii="Times New Roman" w:eastAsia="Times New Roman" w:hAnsi="Times New Roman" w:cs="Times New Roman"/>
            <w:sz w:val="24"/>
            <w:szCs w:val="24"/>
            <w:lang w:val="en-US" w:eastAsia="ru-RU"/>
          </w:rPr>
          <w:t>https://tadviser.ru</w:t>
        </w:r>
      </w:hyperlink>
      <w:r w:rsidR="00186997" w:rsidRPr="00843C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(date of access: 30.04.2026).</w:t>
      </w:r>
    </w:p>
    <w:p w:rsidR="0021189A" w:rsidRPr="00843C18" w:rsidRDefault="0021189A" w:rsidP="0021189A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843C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4. Review of the small and medium-sized business lending market / Central Bank of the Russian Federation. – Moscow: Bank of Russia, 2024. – URL: https://www.fskmb.ru/about/news/Analytics/Overview–of–the–SME–lending–market–on–01.12.2024/ (date of access: 12.10.2025).</w:t>
      </w:r>
    </w:p>
    <w:p w:rsidR="0021189A" w:rsidRPr="00843C18" w:rsidRDefault="0021189A" w:rsidP="0021189A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843C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5. Development of the SME sector / Ministry of Economic Development of the Russian Federation. – Moscow: Ministry of Economic Development of Russia, 2024. – URL: https://www.economy.gov.ru/material/departments/d13/razvitie_sektora_ms</w:t>
      </w:r>
      <w:r w:rsidR="009246D0" w:rsidRPr="00843C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p/.</w:t>
      </w:r>
    </w:p>
    <w:p w:rsidR="0021189A" w:rsidRPr="00843C18" w:rsidRDefault="0021189A" w:rsidP="0021189A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843C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6. </w:t>
      </w:r>
      <w:proofErr w:type="spellStart"/>
      <w:r w:rsidRPr="00843C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Rozhkova</w:t>
      </w:r>
      <w:proofErr w:type="spellEnd"/>
      <w:r w:rsidRPr="00843C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E., </w:t>
      </w:r>
      <w:proofErr w:type="spellStart"/>
      <w:r w:rsidRPr="00843C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Galcheva</w:t>
      </w:r>
      <w:proofErr w:type="spellEnd"/>
      <w:r w:rsidRPr="00843C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A., </w:t>
      </w:r>
      <w:proofErr w:type="spellStart"/>
      <w:r w:rsidRPr="00843C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Lozovaya</w:t>
      </w:r>
      <w:proofErr w:type="spellEnd"/>
      <w:r w:rsidRPr="00843C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M. How the share of smal</w:t>
      </w:r>
      <w:r w:rsidR="00E5581E" w:rsidRPr="00843C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l and medium businesses grew in </w:t>
      </w:r>
      <w:proofErr w:type="gramStart"/>
      <w:r w:rsidRPr="00843C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2022</w:t>
      </w:r>
      <w:r w:rsidR="00E5581E" w:rsidRPr="00843C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  <w:proofErr w:type="gramEnd"/>
      <w:r w:rsidRPr="00843C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Infographics // RBC: online publication. – 2024. – October 12. – URL: https://www.rbc.ru/economics/12/10/2024/6707da919a 7</w:t>
      </w:r>
      <w:r w:rsidR="009246D0" w:rsidRPr="00843C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94781e34b198b</w:t>
      </w:r>
      <w:r w:rsidRPr="00843C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.</w:t>
      </w:r>
    </w:p>
    <w:p w:rsidR="0021189A" w:rsidRPr="00843C18" w:rsidRDefault="0021189A" w:rsidP="0021189A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843C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7. </w:t>
      </w:r>
      <w:proofErr w:type="spellStart"/>
      <w:r w:rsidRPr="00843C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Samiev</w:t>
      </w:r>
      <w:proofErr w:type="spellEnd"/>
      <w:r w:rsidRPr="00843C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P., </w:t>
      </w:r>
      <w:proofErr w:type="spellStart"/>
      <w:r w:rsidRPr="00843C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Kuprinov</w:t>
      </w:r>
      <w:proofErr w:type="spellEnd"/>
      <w:r w:rsidRPr="00843C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A. SME Lending: Record After Record // Banking Review. – 2024, April 25. – URL: https://bosfera.ru/bo/kreditovanie–msp–rekord–za–rekordom</w:t>
      </w:r>
    </w:p>
    <w:p w:rsidR="0021189A" w:rsidRPr="00843C18" w:rsidRDefault="0021189A" w:rsidP="0021189A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843C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8. How Many Individual Entrepreneurs Are There in Russia – My Business. – URL: https://www.moedelo.org/club/article–knowledge/skolko–ip–v–rossii (date of access: 25.02.2025).</w:t>
      </w:r>
    </w:p>
    <w:p w:rsidR="00BC42C8" w:rsidRPr="00843C18" w:rsidRDefault="0021189A" w:rsidP="0021189A">
      <w:pPr>
        <w:widowControl w:val="0"/>
        <w:suppressAutoHyphens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843C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9. Fetisov </w:t>
      </w:r>
      <w:proofErr w:type="spellStart"/>
      <w:r w:rsidRPr="00843C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Ya.O</w:t>
      </w:r>
      <w:proofErr w:type="spellEnd"/>
      <w:r w:rsidRPr="00843C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. The role of regional organizations of the national guarantee system as a mechanism for financial support of small and medium-sized businesses // Economy and business: theory and practice. </w:t>
      </w:r>
      <w:r w:rsidR="00186997" w:rsidRPr="00843C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–</w:t>
      </w:r>
      <w:r w:rsidRPr="00843C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2024. </w:t>
      </w:r>
      <w:r w:rsidR="00186997" w:rsidRPr="00843C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–</w:t>
      </w:r>
      <w:r w:rsidRPr="00843C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No. 4</w:t>
      </w:r>
      <w:r w:rsidR="00186997" w:rsidRPr="00843C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-</w:t>
      </w:r>
      <w:r w:rsidRPr="00843C1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3(110).</w:t>
      </w:r>
    </w:p>
    <w:p w:rsidR="0021189A" w:rsidRPr="00843C18" w:rsidRDefault="0021189A" w:rsidP="0021189A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43C18">
        <w:rPr>
          <w:rFonts w:ascii="Times New Roman" w:hAnsi="Times New Roman" w:cs="Times New Roman"/>
          <w:sz w:val="24"/>
          <w:szCs w:val="24"/>
          <w:lang w:val="en-US"/>
        </w:rPr>
        <w:t>10.</w:t>
      </w:r>
      <w:r w:rsidRPr="00843C18">
        <w:rPr>
          <w:rFonts w:ascii="Times New Roman" w:hAnsi="Times New Roman" w:cs="Times New Roman"/>
          <w:sz w:val="24"/>
          <w:szCs w:val="24"/>
          <w:lang w:val="en-US"/>
        </w:rPr>
        <w:tab/>
        <w:t>Mancini L. Micro and small enterprises are the backbone of the BRICS economy / L. Mancini. – Text: electronic // BRICS Russia 2024: official website. – 2025. – 14 October. – URL: brics-russia2024.ru (</w:t>
      </w:r>
      <w:r w:rsidR="00186997" w:rsidRPr="00843C18">
        <w:rPr>
          <w:rFonts w:ascii="Times New Roman" w:hAnsi="Times New Roman" w:cs="Times New Roman"/>
          <w:sz w:val="24"/>
          <w:szCs w:val="24"/>
          <w:lang w:val="en-US"/>
        </w:rPr>
        <w:t>date of access</w:t>
      </w:r>
      <w:r w:rsidRPr="00843C18">
        <w:rPr>
          <w:rFonts w:ascii="Times New Roman" w:hAnsi="Times New Roman" w:cs="Times New Roman"/>
          <w:sz w:val="24"/>
          <w:szCs w:val="24"/>
          <w:lang w:val="en-US"/>
        </w:rPr>
        <w:t>: 14.10.2025).</w:t>
      </w:r>
    </w:p>
    <w:p w:rsidR="0021189A" w:rsidRPr="00843C18" w:rsidRDefault="0021189A" w:rsidP="0021189A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43C18">
        <w:rPr>
          <w:rFonts w:ascii="Times New Roman" w:hAnsi="Times New Roman" w:cs="Times New Roman"/>
          <w:sz w:val="24"/>
          <w:szCs w:val="24"/>
          <w:lang w:val="en-US"/>
        </w:rPr>
        <w:t>11.</w:t>
      </w:r>
      <w:r w:rsidRPr="00843C18">
        <w:rPr>
          <w:rFonts w:ascii="Times New Roman" w:hAnsi="Times New Roman" w:cs="Times New Roman"/>
          <w:sz w:val="24"/>
          <w:szCs w:val="24"/>
          <w:lang w:val="en-US"/>
        </w:rPr>
        <w:tab/>
        <w:t>MSME sector in BRICS: trends and cooperation opportunities / BRICS SME Working Group. – 2024. – 44 p. – // Government of Brazil: official portal. – URL: https://www.gov.br/memp/pt–br/assuntos/brics–sme–working–group–1/documents–on–smes/2024–russia/review_msme_in_brics_2024.pdf (</w:t>
      </w:r>
      <w:r w:rsidR="00186997" w:rsidRPr="00843C18">
        <w:rPr>
          <w:rFonts w:ascii="Times New Roman" w:hAnsi="Times New Roman" w:cs="Times New Roman"/>
          <w:sz w:val="24"/>
          <w:szCs w:val="24"/>
          <w:lang w:val="en-US"/>
        </w:rPr>
        <w:t>date of access: 14.03</w:t>
      </w:r>
      <w:r w:rsidRPr="00843C18">
        <w:rPr>
          <w:rFonts w:ascii="Times New Roman" w:hAnsi="Times New Roman" w:cs="Times New Roman"/>
          <w:sz w:val="24"/>
          <w:szCs w:val="24"/>
          <w:lang w:val="en-US"/>
        </w:rPr>
        <w:t>.202</w:t>
      </w:r>
      <w:r w:rsidR="00186997" w:rsidRPr="00843C18">
        <w:rPr>
          <w:rFonts w:ascii="Times New Roman" w:hAnsi="Times New Roman" w:cs="Times New Roman"/>
          <w:sz w:val="24"/>
          <w:szCs w:val="24"/>
          <w:lang w:val="en-US"/>
        </w:rPr>
        <w:t>6</w:t>
      </w:r>
      <w:r w:rsidRPr="00843C18">
        <w:rPr>
          <w:rFonts w:ascii="Times New Roman" w:hAnsi="Times New Roman" w:cs="Times New Roman"/>
          <w:sz w:val="24"/>
          <w:szCs w:val="24"/>
          <w:lang w:val="en-US"/>
        </w:rPr>
        <w:t>).</w:t>
      </w:r>
    </w:p>
    <w:p w:rsidR="0021189A" w:rsidRPr="00843C18" w:rsidRDefault="0021189A" w:rsidP="0021189A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43C18">
        <w:rPr>
          <w:rFonts w:ascii="Times New Roman" w:hAnsi="Times New Roman" w:cs="Times New Roman"/>
          <w:sz w:val="24"/>
          <w:szCs w:val="24"/>
          <w:lang w:val="en-US"/>
        </w:rPr>
        <w:t>12.</w:t>
      </w:r>
      <w:r w:rsidRPr="00843C18">
        <w:rPr>
          <w:rFonts w:ascii="Times New Roman" w:hAnsi="Times New Roman" w:cs="Times New Roman"/>
          <w:sz w:val="24"/>
          <w:szCs w:val="24"/>
          <w:lang w:val="en-US"/>
        </w:rPr>
        <w:tab/>
      </w:r>
      <w:proofErr w:type="spellStart"/>
      <w:r w:rsidRPr="00843C18">
        <w:rPr>
          <w:rFonts w:ascii="Times New Roman" w:hAnsi="Times New Roman" w:cs="Times New Roman"/>
          <w:sz w:val="24"/>
          <w:szCs w:val="24"/>
          <w:lang w:val="en-US"/>
        </w:rPr>
        <w:t>Podsumowanie</w:t>
      </w:r>
      <w:proofErr w:type="spellEnd"/>
      <w:r w:rsidRPr="00843C1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843C18">
        <w:rPr>
          <w:rFonts w:ascii="Times New Roman" w:hAnsi="Times New Roman" w:cs="Times New Roman"/>
          <w:sz w:val="24"/>
          <w:szCs w:val="24"/>
          <w:lang w:val="en-US"/>
        </w:rPr>
        <w:t>badania</w:t>
      </w:r>
      <w:proofErr w:type="spellEnd"/>
      <w:r w:rsidRPr="00843C1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843C18">
        <w:rPr>
          <w:rFonts w:ascii="Times New Roman" w:hAnsi="Times New Roman" w:cs="Times New Roman"/>
          <w:sz w:val="24"/>
          <w:szCs w:val="24"/>
          <w:lang w:val="en-US"/>
        </w:rPr>
        <w:t>dotyczącego</w:t>
      </w:r>
      <w:proofErr w:type="spellEnd"/>
      <w:r w:rsidRPr="00843C1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843C18">
        <w:rPr>
          <w:rFonts w:ascii="Times New Roman" w:hAnsi="Times New Roman" w:cs="Times New Roman"/>
          <w:sz w:val="24"/>
          <w:szCs w:val="24"/>
          <w:lang w:val="en-US"/>
        </w:rPr>
        <w:t>świadomości</w:t>
      </w:r>
      <w:proofErr w:type="spellEnd"/>
      <w:r w:rsidRPr="00843C18">
        <w:rPr>
          <w:rFonts w:ascii="Times New Roman" w:hAnsi="Times New Roman" w:cs="Times New Roman"/>
          <w:sz w:val="24"/>
          <w:szCs w:val="24"/>
          <w:lang w:val="en-US"/>
        </w:rPr>
        <w:t xml:space="preserve"> i </w:t>
      </w:r>
      <w:proofErr w:type="spellStart"/>
      <w:r w:rsidRPr="00843C18">
        <w:rPr>
          <w:rFonts w:ascii="Times New Roman" w:hAnsi="Times New Roman" w:cs="Times New Roman"/>
          <w:sz w:val="24"/>
          <w:szCs w:val="24"/>
          <w:lang w:val="en-US"/>
        </w:rPr>
        <w:t>gotowości</w:t>
      </w:r>
      <w:proofErr w:type="spellEnd"/>
      <w:r w:rsidRPr="00843C1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843C18">
        <w:rPr>
          <w:rFonts w:ascii="Times New Roman" w:hAnsi="Times New Roman" w:cs="Times New Roman"/>
          <w:sz w:val="24"/>
          <w:szCs w:val="24"/>
          <w:lang w:val="en-US"/>
        </w:rPr>
        <w:t>na</w:t>
      </w:r>
      <w:proofErr w:type="spellEnd"/>
      <w:r w:rsidRPr="00843C1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843C18">
        <w:rPr>
          <w:rFonts w:ascii="Times New Roman" w:hAnsi="Times New Roman" w:cs="Times New Roman"/>
          <w:sz w:val="24"/>
          <w:szCs w:val="24"/>
          <w:lang w:val="en-US"/>
        </w:rPr>
        <w:t>wdrażanie</w:t>
      </w:r>
      <w:proofErr w:type="spellEnd"/>
      <w:r w:rsidRPr="00843C1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843C18">
        <w:rPr>
          <w:rFonts w:ascii="Times New Roman" w:hAnsi="Times New Roman" w:cs="Times New Roman"/>
          <w:sz w:val="24"/>
          <w:szCs w:val="24"/>
          <w:lang w:val="en-US"/>
        </w:rPr>
        <w:t>polityk</w:t>
      </w:r>
      <w:proofErr w:type="spellEnd"/>
      <w:r w:rsidRPr="00843C1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843C18">
        <w:rPr>
          <w:rFonts w:ascii="Times New Roman" w:hAnsi="Times New Roman" w:cs="Times New Roman"/>
          <w:sz w:val="24"/>
          <w:szCs w:val="24"/>
          <w:lang w:val="en-US"/>
        </w:rPr>
        <w:t>zrównoważonego</w:t>
      </w:r>
      <w:proofErr w:type="spellEnd"/>
      <w:r w:rsidRPr="00843C1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843C18">
        <w:rPr>
          <w:rFonts w:ascii="Times New Roman" w:hAnsi="Times New Roman" w:cs="Times New Roman"/>
          <w:sz w:val="24"/>
          <w:szCs w:val="24"/>
          <w:lang w:val="en-US"/>
        </w:rPr>
        <w:t>rozwoju</w:t>
      </w:r>
      <w:proofErr w:type="spellEnd"/>
      <w:r w:rsidRPr="00843C18">
        <w:rPr>
          <w:rFonts w:ascii="Times New Roman" w:hAnsi="Times New Roman" w:cs="Times New Roman"/>
          <w:sz w:val="24"/>
          <w:szCs w:val="24"/>
          <w:lang w:val="en-US"/>
        </w:rPr>
        <w:t xml:space="preserve"> w </w:t>
      </w:r>
      <w:proofErr w:type="spellStart"/>
      <w:r w:rsidRPr="00843C18">
        <w:rPr>
          <w:rFonts w:ascii="Times New Roman" w:hAnsi="Times New Roman" w:cs="Times New Roman"/>
          <w:sz w:val="24"/>
          <w:szCs w:val="24"/>
          <w:lang w:val="en-US"/>
        </w:rPr>
        <w:t>sektorze</w:t>
      </w:r>
      <w:proofErr w:type="spellEnd"/>
      <w:r w:rsidRPr="00843C18">
        <w:rPr>
          <w:rFonts w:ascii="Times New Roman" w:hAnsi="Times New Roman" w:cs="Times New Roman"/>
          <w:sz w:val="24"/>
          <w:szCs w:val="24"/>
          <w:lang w:val="en-US"/>
        </w:rPr>
        <w:t xml:space="preserve"> MŚP / </w:t>
      </w:r>
      <w:proofErr w:type="spellStart"/>
      <w:r w:rsidRPr="00843C18">
        <w:rPr>
          <w:rFonts w:ascii="Times New Roman" w:hAnsi="Times New Roman" w:cs="Times New Roman"/>
          <w:sz w:val="24"/>
          <w:szCs w:val="24"/>
          <w:lang w:val="en-US"/>
        </w:rPr>
        <w:t>Fundacja</w:t>
      </w:r>
      <w:proofErr w:type="spellEnd"/>
      <w:r w:rsidRPr="00843C1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843C18">
        <w:rPr>
          <w:rFonts w:ascii="Times New Roman" w:hAnsi="Times New Roman" w:cs="Times New Roman"/>
          <w:sz w:val="24"/>
          <w:szCs w:val="24"/>
          <w:lang w:val="en-US"/>
        </w:rPr>
        <w:t>Instytut</w:t>
      </w:r>
      <w:proofErr w:type="spellEnd"/>
      <w:r w:rsidRPr="00843C1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843C18">
        <w:rPr>
          <w:rFonts w:ascii="Times New Roman" w:hAnsi="Times New Roman" w:cs="Times New Roman"/>
          <w:sz w:val="24"/>
          <w:szCs w:val="24"/>
          <w:lang w:val="en-US"/>
        </w:rPr>
        <w:t>Przedsiębiorczości</w:t>
      </w:r>
      <w:proofErr w:type="spellEnd"/>
      <w:r w:rsidRPr="00843C1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843C18">
        <w:rPr>
          <w:rFonts w:ascii="Times New Roman" w:hAnsi="Times New Roman" w:cs="Times New Roman"/>
          <w:sz w:val="24"/>
          <w:szCs w:val="24"/>
          <w:lang w:val="en-US"/>
        </w:rPr>
        <w:t>Społecznej</w:t>
      </w:r>
      <w:proofErr w:type="spellEnd"/>
      <w:r w:rsidRPr="00843C18">
        <w:rPr>
          <w:rFonts w:ascii="Times New Roman" w:hAnsi="Times New Roman" w:cs="Times New Roman"/>
          <w:sz w:val="24"/>
          <w:szCs w:val="24"/>
          <w:lang w:val="en-US"/>
        </w:rPr>
        <w:t xml:space="preserve">. – 2024. – 25 </w:t>
      </w:r>
      <w:proofErr w:type="spellStart"/>
      <w:r w:rsidRPr="00843C18">
        <w:rPr>
          <w:rFonts w:ascii="Times New Roman" w:hAnsi="Times New Roman" w:cs="Times New Roman"/>
          <w:sz w:val="24"/>
          <w:szCs w:val="24"/>
          <w:lang w:val="en-US"/>
        </w:rPr>
        <w:t>lipca</w:t>
      </w:r>
      <w:proofErr w:type="spellEnd"/>
      <w:r w:rsidRPr="00843C18">
        <w:rPr>
          <w:rFonts w:ascii="Times New Roman" w:hAnsi="Times New Roman" w:cs="Times New Roman"/>
          <w:sz w:val="24"/>
          <w:szCs w:val="24"/>
          <w:lang w:val="en-US"/>
        </w:rPr>
        <w:t xml:space="preserve"> // </w:t>
      </w:r>
      <w:proofErr w:type="spellStart"/>
      <w:r w:rsidRPr="00843C18">
        <w:rPr>
          <w:rFonts w:ascii="Times New Roman" w:hAnsi="Times New Roman" w:cs="Times New Roman"/>
          <w:sz w:val="24"/>
          <w:szCs w:val="24"/>
          <w:lang w:val="en-US"/>
        </w:rPr>
        <w:t>Fundacja</w:t>
      </w:r>
      <w:proofErr w:type="spellEnd"/>
      <w:r w:rsidRPr="00843C18">
        <w:rPr>
          <w:rFonts w:ascii="Times New Roman" w:hAnsi="Times New Roman" w:cs="Times New Roman"/>
          <w:sz w:val="24"/>
          <w:szCs w:val="24"/>
          <w:lang w:val="en-US"/>
        </w:rPr>
        <w:t xml:space="preserve"> IPS. – URL: https://fips.pl/podsumowanie–raportu–parp–o–stanie–sektora–msp–w–polsce–w–2024/ (</w:t>
      </w:r>
      <w:r w:rsidR="00186997" w:rsidRPr="00843C18">
        <w:rPr>
          <w:rFonts w:ascii="Times New Roman" w:hAnsi="Times New Roman" w:cs="Times New Roman"/>
          <w:sz w:val="24"/>
          <w:szCs w:val="24"/>
          <w:lang w:val="en-US"/>
        </w:rPr>
        <w:t>date of access</w:t>
      </w:r>
      <w:r w:rsidRPr="00843C18">
        <w:rPr>
          <w:rFonts w:ascii="Times New Roman" w:hAnsi="Times New Roman" w:cs="Times New Roman"/>
          <w:sz w:val="24"/>
          <w:szCs w:val="24"/>
          <w:lang w:val="en-US"/>
        </w:rPr>
        <w:t>: 03.05.2026).</w:t>
      </w:r>
    </w:p>
    <w:p w:rsidR="00BC42C8" w:rsidRPr="00843C18" w:rsidRDefault="0021189A" w:rsidP="0021189A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43C18">
        <w:rPr>
          <w:rFonts w:ascii="Times New Roman" w:hAnsi="Times New Roman" w:cs="Times New Roman"/>
          <w:sz w:val="24"/>
          <w:szCs w:val="24"/>
          <w:lang w:val="en-US"/>
        </w:rPr>
        <w:t>13.</w:t>
      </w:r>
      <w:r w:rsidRPr="00843C18">
        <w:rPr>
          <w:rFonts w:ascii="Times New Roman" w:hAnsi="Times New Roman" w:cs="Times New Roman"/>
          <w:sz w:val="24"/>
          <w:szCs w:val="24"/>
          <w:lang w:val="en-US"/>
        </w:rPr>
        <w:tab/>
        <w:t xml:space="preserve">SME indicators benchmarking and monitoring. / OECD. – 2024. // OECD </w:t>
      </w:r>
      <w:proofErr w:type="spellStart"/>
      <w:r w:rsidRPr="00843C18">
        <w:rPr>
          <w:rFonts w:ascii="Times New Roman" w:hAnsi="Times New Roman" w:cs="Times New Roman"/>
          <w:sz w:val="24"/>
          <w:szCs w:val="24"/>
          <w:lang w:val="en-US"/>
        </w:rPr>
        <w:t>iLibrary</w:t>
      </w:r>
      <w:proofErr w:type="spellEnd"/>
      <w:r w:rsidRPr="00843C18">
        <w:rPr>
          <w:rFonts w:ascii="Times New Roman" w:hAnsi="Times New Roman" w:cs="Times New Roman"/>
          <w:sz w:val="24"/>
          <w:szCs w:val="24"/>
          <w:lang w:val="en-US"/>
        </w:rPr>
        <w:t>. – URL: https://www.oecd.org/en/topics/sub–issues/sme–indicators–benchmarking–and–monitoring.html (</w:t>
      </w:r>
      <w:r w:rsidR="00186997" w:rsidRPr="00843C18">
        <w:rPr>
          <w:rFonts w:ascii="Times New Roman" w:hAnsi="Times New Roman" w:cs="Times New Roman"/>
          <w:sz w:val="24"/>
          <w:szCs w:val="24"/>
          <w:lang w:val="en-US"/>
        </w:rPr>
        <w:t>date of access</w:t>
      </w:r>
      <w:r w:rsidRPr="00843C18">
        <w:rPr>
          <w:rFonts w:ascii="Times New Roman" w:hAnsi="Times New Roman" w:cs="Times New Roman"/>
          <w:sz w:val="24"/>
          <w:szCs w:val="24"/>
          <w:lang w:val="en-US"/>
        </w:rPr>
        <w:t>: 03.05.2026).</w:t>
      </w:r>
    </w:p>
    <w:sectPr w:rsidR="00BC42C8" w:rsidRPr="00843C18" w:rsidSect="00DE0B75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F7ADC" w:rsidRDefault="005F7ADC" w:rsidP="005F7ADC">
      <w:pPr>
        <w:spacing w:after="0" w:line="240" w:lineRule="auto"/>
      </w:pPr>
      <w:r>
        <w:separator/>
      </w:r>
    </w:p>
  </w:endnote>
  <w:endnote w:type="continuationSeparator" w:id="0">
    <w:p w:rsidR="005F7ADC" w:rsidRDefault="005F7ADC" w:rsidP="005F7A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F7ADC" w:rsidRDefault="005F7ADC" w:rsidP="005F7ADC">
      <w:pPr>
        <w:spacing w:after="0" w:line="240" w:lineRule="auto"/>
      </w:pPr>
      <w:r>
        <w:separator/>
      </w:r>
    </w:p>
  </w:footnote>
  <w:footnote w:type="continuationSeparator" w:id="0">
    <w:p w:rsidR="005F7ADC" w:rsidRDefault="005F7ADC" w:rsidP="005F7ADC">
      <w:pPr>
        <w:spacing w:after="0" w:line="240" w:lineRule="auto"/>
      </w:pPr>
      <w:r>
        <w:continuationSeparator/>
      </w:r>
    </w:p>
  </w:footnote>
  <w:footnote w:id="1">
    <w:p w:rsidR="005F7ADC" w:rsidRPr="00843C18" w:rsidRDefault="005F7ADC" w:rsidP="00A2174A">
      <w:pPr>
        <w:pStyle w:val="a8"/>
        <w:widowControl w:val="0"/>
        <w:jc w:val="both"/>
        <w:rPr>
          <w:rFonts w:ascii="Times New Roman" w:hAnsi="Times New Roman" w:cs="Times New Roman"/>
        </w:rPr>
      </w:pPr>
      <w:r w:rsidRPr="00843C18">
        <w:rPr>
          <w:rStyle w:val="aa"/>
          <w:rFonts w:ascii="Times New Roman" w:hAnsi="Times New Roman" w:cs="Times New Roman"/>
        </w:rPr>
        <w:footnoteRef/>
      </w:r>
      <w:r w:rsidRPr="00843C18">
        <w:rPr>
          <w:rFonts w:ascii="Times New Roman" w:hAnsi="Times New Roman" w:cs="Times New Roman"/>
        </w:rPr>
        <w:t xml:space="preserve"> Указ Президента РФ от 07.05.2018 № 204 «О национальных целях и стратегических задачах развития Российской Федерации на период до 2024 года»</w:t>
      </w:r>
      <w:r w:rsidR="00A2174A" w:rsidRPr="00843C18">
        <w:rPr>
          <w:rFonts w:ascii="Times New Roman" w:hAnsi="Times New Roman" w:cs="Times New Roman"/>
        </w:rPr>
        <w:t>.</w:t>
      </w:r>
    </w:p>
  </w:footnote>
  <w:footnote w:id="2">
    <w:p w:rsidR="00A2174A" w:rsidRPr="007011EF" w:rsidRDefault="00A2174A" w:rsidP="00A2174A">
      <w:pPr>
        <w:pStyle w:val="a8"/>
        <w:widowControl w:val="0"/>
        <w:jc w:val="both"/>
        <w:rPr>
          <w:rFonts w:ascii="Times New Roman" w:hAnsi="Times New Roman" w:cs="Times New Roman"/>
          <w:sz w:val="18"/>
          <w:szCs w:val="18"/>
        </w:rPr>
      </w:pPr>
      <w:r w:rsidRPr="00843C18">
        <w:rPr>
          <w:rStyle w:val="aa"/>
          <w:rFonts w:ascii="Times New Roman" w:hAnsi="Times New Roman" w:cs="Times New Roman"/>
        </w:rPr>
        <w:footnoteRef/>
      </w:r>
      <w:r w:rsidRPr="00843C18">
        <w:rPr>
          <w:rFonts w:ascii="Times New Roman" w:hAnsi="Times New Roman" w:cs="Times New Roman"/>
        </w:rPr>
        <w:t xml:space="preserve"> Указ Президента РФ от 07.05.2024 № 309 «</w:t>
      </w:r>
      <w:r w:rsidRPr="00843C18">
        <w:rPr>
          <w:rFonts w:ascii="Times New Roman" w:hAnsi="Times New Roman" w:cs="Times New Roman"/>
          <w:bCs/>
        </w:rPr>
        <w:t>О национальных целях развития Российской Федерации на период до 2030 года и на перспективу до 2036 года</w:t>
      </w:r>
      <w:r w:rsidRPr="00843C18">
        <w:rPr>
          <w:rFonts w:ascii="Times New Roman" w:hAnsi="Times New Roman" w:cs="Times New Roman"/>
        </w:rPr>
        <w:t>».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D05F99"/>
    <w:multiLevelType w:val="multilevel"/>
    <w:tmpl w:val="55007A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9383180"/>
    <w:multiLevelType w:val="multilevel"/>
    <w:tmpl w:val="96A601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7B995ED5"/>
    <w:multiLevelType w:val="hybridMultilevel"/>
    <w:tmpl w:val="AE880306"/>
    <w:lvl w:ilvl="0" w:tplc="0419000F">
      <w:start w:val="1"/>
      <w:numFmt w:val="decimal"/>
      <w:lvlText w:val="%1."/>
      <w:lvlJc w:val="left"/>
      <w:pPr>
        <w:ind w:left="517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7DEE6080"/>
    <w:multiLevelType w:val="multilevel"/>
    <w:tmpl w:val="9F78515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0C73"/>
    <w:rsid w:val="00007CE4"/>
    <w:rsid w:val="0001171B"/>
    <w:rsid w:val="00012A9B"/>
    <w:rsid w:val="0006166D"/>
    <w:rsid w:val="00087E2F"/>
    <w:rsid w:val="000D76A2"/>
    <w:rsid w:val="000E11AD"/>
    <w:rsid w:val="00106994"/>
    <w:rsid w:val="00121DA7"/>
    <w:rsid w:val="00186997"/>
    <w:rsid w:val="001F0B0E"/>
    <w:rsid w:val="0021189A"/>
    <w:rsid w:val="00295522"/>
    <w:rsid w:val="0029616B"/>
    <w:rsid w:val="0031011C"/>
    <w:rsid w:val="003420EA"/>
    <w:rsid w:val="00344F6D"/>
    <w:rsid w:val="003963E7"/>
    <w:rsid w:val="00396E65"/>
    <w:rsid w:val="003D3F88"/>
    <w:rsid w:val="003D71B1"/>
    <w:rsid w:val="003E1467"/>
    <w:rsid w:val="003E763F"/>
    <w:rsid w:val="00501748"/>
    <w:rsid w:val="005B33BE"/>
    <w:rsid w:val="005E5715"/>
    <w:rsid w:val="005F7ADC"/>
    <w:rsid w:val="006505AB"/>
    <w:rsid w:val="006556FA"/>
    <w:rsid w:val="0065681D"/>
    <w:rsid w:val="006C62A4"/>
    <w:rsid w:val="006D3311"/>
    <w:rsid w:val="006F6FEB"/>
    <w:rsid w:val="007011EF"/>
    <w:rsid w:val="00730EC6"/>
    <w:rsid w:val="00760C73"/>
    <w:rsid w:val="00780E5F"/>
    <w:rsid w:val="00791DAE"/>
    <w:rsid w:val="007B06C3"/>
    <w:rsid w:val="007B73F0"/>
    <w:rsid w:val="00843C18"/>
    <w:rsid w:val="00854002"/>
    <w:rsid w:val="00891AB1"/>
    <w:rsid w:val="008F1E19"/>
    <w:rsid w:val="0090270B"/>
    <w:rsid w:val="009246D0"/>
    <w:rsid w:val="00982998"/>
    <w:rsid w:val="009C56E0"/>
    <w:rsid w:val="00A2174A"/>
    <w:rsid w:val="00A4307D"/>
    <w:rsid w:val="00A5632D"/>
    <w:rsid w:val="00A77B7D"/>
    <w:rsid w:val="00A93EA5"/>
    <w:rsid w:val="00AB3757"/>
    <w:rsid w:val="00AC0C99"/>
    <w:rsid w:val="00AF6884"/>
    <w:rsid w:val="00B16111"/>
    <w:rsid w:val="00B20DC8"/>
    <w:rsid w:val="00B278FE"/>
    <w:rsid w:val="00BC42C8"/>
    <w:rsid w:val="00C0458A"/>
    <w:rsid w:val="00C123DC"/>
    <w:rsid w:val="00C60B65"/>
    <w:rsid w:val="00C94DA8"/>
    <w:rsid w:val="00CF52BA"/>
    <w:rsid w:val="00CF7306"/>
    <w:rsid w:val="00D07967"/>
    <w:rsid w:val="00D41838"/>
    <w:rsid w:val="00D42E86"/>
    <w:rsid w:val="00D51F5C"/>
    <w:rsid w:val="00DE0B75"/>
    <w:rsid w:val="00DF1904"/>
    <w:rsid w:val="00E2405A"/>
    <w:rsid w:val="00E454B9"/>
    <w:rsid w:val="00E5581E"/>
    <w:rsid w:val="00E60027"/>
    <w:rsid w:val="00E930E3"/>
    <w:rsid w:val="00E96F5E"/>
    <w:rsid w:val="00EA5995"/>
    <w:rsid w:val="00EE46E7"/>
    <w:rsid w:val="00F03A74"/>
    <w:rsid w:val="00F21E65"/>
    <w:rsid w:val="00F35008"/>
    <w:rsid w:val="00F55CBC"/>
    <w:rsid w:val="00F91B6C"/>
    <w:rsid w:val="00FA22BF"/>
    <w:rsid w:val="00FA23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0BDA62"/>
  <w15:chartTrackingRefBased/>
  <w15:docId w15:val="{1048ACDB-9B9B-4A23-9DC5-49B64D049C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DE0B7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4">
    <w:name w:val="Нет"/>
    <w:rsid w:val="00DE0B75"/>
  </w:style>
  <w:style w:type="table" w:customStyle="1" w:styleId="1">
    <w:name w:val="Сетка таблицы1"/>
    <w:basedOn w:val="a1"/>
    <w:next w:val="a3"/>
    <w:uiPriority w:val="39"/>
    <w:rsid w:val="00BC42C8"/>
    <w:pPr>
      <w:spacing w:after="0" w:line="240" w:lineRule="auto"/>
    </w:pPr>
    <w:rPr>
      <w:rFonts w:eastAsia="Times New Roman"/>
      <w:kern w:val="2"/>
      <w:sz w:val="24"/>
      <w:szCs w:val="24"/>
      <w:lang w:eastAsia="ru-RU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List Paragraph"/>
    <w:basedOn w:val="a"/>
    <w:uiPriority w:val="34"/>
    <w:qFormat/>
    <w:rsid w:val="0006166D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E96F5E"/>
    <w:rPr>
      <w:color w:val="0563C1" w:themeColor="hyperlink"/>
      <w:u w:val="single"/>
    </w:rPr>
  </w:style>
  <w:style w:type="character" w:styleId="a7">
    <w:name w:val="FollowedHyperlink"/>
    <w:basedOn w:val="a0"/>
    <w:uiPriority w:val="99"/>
    <w:semiHidden/>
    <w:unhideWhenUsed/>
    <w:rsid w:val="00AC0C99"/>
    <w:rPr>
      <w:color w:val="954F72" w:themeColor="followedHyperlink"/>
      <w:u w:val="single"/>
    </w:rPr>
  </w:style>
  <w:style w:type="paragraph" w:styleId="a8">
    <w:name w:val="footnote text"/>
    <w:basedOn w:val="a"/>
    <w:link w:val="a9"/>
    <w:uiPriority w:val="99"/>
    <w:semiHidden/>
    <w:unhideWhenUsed/>
    <w:rsid w:val="005F7ADC"/>
    <w:pPr>
      <w:spacing w:after="0" w:line="240" w:lineRule="auto"/>
    </w:pPr>
    <w:rPr>
      <w:sz w:val="20"/>
      <w:szCs w:val="20"/>
    </w:rPr>
  </w:style>
  <w:style w:type="character" w:customStyle="1" w:styleId="a9">
    <w:name w:val="Текст сноски Знак"/>
    <w:basedOn w:val="a0"/>
    <w:link w:val="a8"/>
    <w:uiPriority w:val="99"/>
    <w:semiHidden/>
    <w:rsid w:val="005F7ADC"/>
    <w:rPr>
      <w:sz w:val="20"/>
      <w:szCs w:val="20"/>
    </w:rPr>
  </w:style>
  <w:style w:type="character" w:styleId="aa">
    <w:name w:val="footnote reference"/>
    <w:basedOn w:val="a0"/>
    <w:uiPriority w:val="99"/>
    <w:semiHidden/>
    <w:unhideWhenUsed/>
    <w:rsid w:val="005F7ADC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445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1003633">
          <w:marLeft w:val="0"/>
          <w:marRight w:val="0"/>
          <w:marTop w:val="18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254926">
          <w:marLeft w:val="0"/>
          <w:marRight w:val="0"/>
          <w:marTop w:val="18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148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24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7804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56416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3706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63345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90566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15576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423659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639907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19040905">
                                          <w:marLeft w:val="0"/>
                                          <w:marRight w:val="60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9521312">
                                              <w:marLeft w:val="-3"/>
                                              <w:marRight w:val="-3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17024552">
                                                  <w:marLeft w:val="0"/>
                                                  <w:marRight w:val="0"/>
                                                  <w:marTop w:val="36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7003403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485089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3552550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951635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4609489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09514772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6241851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34081030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300917531">
                                                                                      <w:blockQuote w:val="1"/>
                                                                                      <w:marLeft w:val="600"/>
                                                                                      <w:marRight w:val="600"/>
                                                                                      <w:marTop w:val="6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11629529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  <w:div w:id="157450534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360"/>
                                                                                      <w:marBottom w:val="18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171477367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360"/>
                                                                                      <w:marBottom w:val="18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145458966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180"/>
                                                                                      <w:marBottom w:val="24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59764100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180"/>
                                                                                      <w:marBottom w:val="24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  <w:div w:id="184805636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52655995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02440498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30935919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2056923012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652876231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  <w:div w:id="1569462660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59327232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49118779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151630901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129281002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6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  <w:div w:id="1888298203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  <w:div w:id="1011643789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682631743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223902527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  <w:div w:id="1734422830">
                                                                                                          <w:marLeft w:val="12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  <w:div w:id="1263878670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574172876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738015271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2002540908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208667917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6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  <w:div w:id="372385489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468864253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43413461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  <w:div w:id="302320985">
                                                                                                          <w:marLeft w:val="12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  <w:div w:id="909848257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29827124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38117470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1492793734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93108581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6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  <w:div w:id="1778478332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  <w:div w:id="56828120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52189240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1025445944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  <w:div w:id="1659647026">
                                                                                                          <w:marLeft w:val="12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  <w:div w:id="305596682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20514328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43493627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90340696">
                                                  <w:marLeft w:val="-300"/>
                                                  <w:marRight w:val="-30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750896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850429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720557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51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5168072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1962465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00816694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9573726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3280304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5292335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single" w:sz="4" w:space="0" w:color="DCDFE5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949756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7273459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93722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306585">
          <w:blockQuote w:val="1"/>
          <w:marLeft w:val="600"/>
          <w:marRight w:val="600"/>
          <w:marTop w:val="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915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983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0862177">
          <w:marLeft w:val="0"/>
          <w:marRight w:val="0"/>
          <w:marTop w:val="36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0186890">
          <w:marLeft w:val="0"/>
          <w:marRight w:val="0"/>
          <w:marTop w:val="18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399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0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642279">
          <w:marLeft w:val="0"/>
          <w:marRight w:val="0"/>
          <w:marTop w:val="360"/>
          <w:marBottom w:val="1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5301545">
          <w:marLeft w:val="0"/>
          <w:marRight w:val="0"/>
          <w:marTop w:val="18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ep.ru/files/RePEc/gai/wpaper/wpaper-2023-1262.pdf" TargetMode="External"/><Relationship Id="rId13" Type="http://schemas.openxmlformats.org/officeDocument/2006/relationships/hyperlink" Target="https://bosfera.ru/bo/kreditovanie-msp-rekord-za-rekordom" TargetMode="External"/><Relationship Id="rId18" Type="http://schemas.openxmlformats.org/officeDocument/2006/relationships/hyperlink" Target="https://www.tadviser.ru/index.php/%D0%A1%D1%82%D0%B0%D1%82%25%20D1%8C%D1%8F:%D0%9C%D0%B0%D0%BB%D1%8B%D0%B9_%D0%B1%D0%B8%D0%B7%D0%BD%D0%B5%D1%81_%D0%A0%D0%BE%D1%81%D1%81%D0%B8%D0%B8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rbc.ru/economics/12/10/2024/6707da919a%20794781e34b198b" TargetMode="External"/><Relationship Id="rId17" Type="http://schemas.openxmlformats.org/officeDocument/2006/relationships/hyperlink" Target="https://www.oecd.org/en/topics/sub-issues/sme-indicators-benchmarking-and-monitoring.html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fips.pl/podsumowanie-raportu-parp-o-stanie-sektora-msp-w-polsce-w-2024/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economy.gov.ru/%20material/departments/d13/razvitie_sektora_msp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gov.br/memp/pt-br/assuntos/brics-sme-working-group-1/documents-on-smes/2024-russia/review_msme_in_brics_2024.pdf" TargetMode="External"/><Relationship Id="rId10" Type="http://schemas.openxmlformats.org/officeDocument/2006/relationships/hyperlink" Target="https://www.fskmb.ru/about/news/Analytics/Overview-of-the-SME-lending-market-on-01.12.2024/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nalog.gov.ru/rn77/news/activities_fts/15487019/" TargetMode="External"/><Relationship Id="rId14" Type="http://schemas.openxmlformats.org/officeDocument/2006/relationships/hyperlink" Target="https://www.moedelo.org/club/article-knowledge/skolko-ip-v-rossii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60D4BA-E004-439C-B836-2FE9E477DE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539</TotalTime>
  <Pages>5</Pages>
  <Words>2925</Words>
  <Characters>16674</Characters>
  <Application>Microsoft Office Word</Application>
  <DocSecurity>0</DocSecurity>
  <Lines>138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51</cp:revision>
  <dcterms:created xsi:type="dcterms:W3CDTF">2026-05-02T16:20:00Z</dcterms:created>
  <dcterms:modified xsi:type="dcterms:W3CDTF">2026-05-07T07:59:00Z</dcterms:modified>
</cp:coreProperties>
</file>