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C02953" w14:textId="75CEF569" w:rsidR="00870B3F" w:rsidRPr="004B3048" w:rsidRDefault="004B3048" w:rsidP="00870B3F">
      <w:pPr>
        <w:spacing w:line="240" w:lineRule="auto"/>
        <w:ind w:left="-709"/>
        <w:jc w:val="center"/>
        <w:rPr>
          <w:rFonts w:cs="Times New Roman"/>
          <w:b/>
          <w:bCs/>
          <w:color w:val="000000" w:themeColor="text1"/>
          <w:sz w:val="24"/>
        </w:rPr>
      </w:pPr>
      <w:bookmarkStart w:id="0" w:name="section"/>
      <w:r w:rsidRPr="004B3048">
        <w:rPr>
          <w:rFonts w:cs="Times New Roman"/>
          <w:b/>
          <w:bCs/>
          <w:color w:val="000000" w:themeColor="text1"/>
          <w:spacing w:val="-1"/>
          <w:sz w:val="24"/>
        </w:rPr>
        <w:t>ИНСТРУМЕНТЫ БРЕНДИНГА НА ОСНОВЕ НАЦИОНАЛЬНОЙ ИДЕНТИЧНОСТИ: КЕЙС БРАЗИЛЬСКОЙ МАССОВОЙ КУЛЬТУРЫ И ЕГО ПОТЕНЦИАЛ ДЛЯ РАЗВИТИЯ ТЕРРИТОРИАЛЬНЫХ БРЕНДОВ В РОССИИ</w:t>
      </w:r>
    </w:p>
    <w:p w14:paraId="3A144143" w14:textId="77777777" w:rsidR="003F0BE1" w:rsidRPr="00066D1C" w:rsidRDefault="00BA04F1" w:rsidP="00870B3F">
      <w:pPr>
        <w:spacing w:line="240" w:lineRule="auto"/>
        <w:ind w:left="-709" w:hanging="142"/>
        <w:jc w:val="center"/>
        <w:rPr>
          <w:rFonts w:eastAsia="Times New Roman" w:cs="Times New Roman"/>
          <w:b/>
          <w:i/>
          <w:color w:val="000000"/>
          <w:sz w:val="24"/>
          <w:lang w:eastAsia="ru-RU"/>
        </w:rPr>
      </w:pPr>
      <w:proofErr w:type="spellStart"/>
      <w:r w:rsidRPr="00066D1C">
        <w:rPr>
          <w:rFonts w:eastAsia="Times New Roman" w:cs="Times New Roman"/>
          <w:b/>
          <w:i/>
          <w:color w:val="000000"/>
          <w:sz w:val="24"/>
          <w:lang w:eastAsia="ru-RU"/>
        </w:rPr>
        <w:t>Алонцо</w:t>
      </w:r>
      <w:proofErr w:type="spellEnd"/>
      <w:r w:rsidRPr="00066D1C">
        <w:rPr>
          <w:rFonts w:eastAsia="Times New Roman" w:cs="Times New Roman"/>
          <w:b/>
          <w:i/>
          <w:color w:val="000000"/>
          <w:sz w:val="24"/>
          <w:lang w:eastAsia="ru-RU"/>
        </w:rPr>
        <w:t xml:space="preserve"> Александра Андреевна</w:t>
      </w:r>
    </w:p>
    <w:p w14:paraId="3618677B" w14:textId="4DC52C48" w:rsidR="003F0BE1" w:rsidRPr="00D21BEF" w:rsidRDefault="003F0BE1" w:rsidP="00870B3F">
      <w:pPr>
        <w:pStyle w:val="af5"/>
        <w:spacing w:before="0" w:beforeAutospacing="0" w:after="0" w:afterAutospacing="0"/>
        <w:ind w:left="-709" w:firstLine="709"/>
        <w:rPr>
          <w:i/>
          <w:iCs/>
        </w:rPr>
      </w:pPr>
      <w:r w:rsidRPr="00705293">
        <w:rPr>
          <w:i/>
          <w:iCs/>
        </w:rPr>
        <w:t xml:space="preserve">АНО ВО «Институт бизнеса и дизайна»; Россия, 129090, Москва, </w:t>
      </w:r>
      <w:proofErr w:type="spellStart"/>
      <w:r w:rsidRPr="00705293">
        <w:rPr>
          <w:i/>
          <w:iCs/>
        </w:rPr>
        <w:t>Протопоповскии</w:t>
      </w:r>
      <w:proofErr w:type="spellEnd"/>
      <w:r w:rsidRPr="00705293">
        <w:rPr>
          <w:i/>
          <w:iCs/>
        </w:rPr>
        <w:t xml:space="preserve">̆ переулок, 9, студент </w:t>
      </w:r>
      <w:r w:rsidR="00870B3F">
        <w:rPr>
          <w:i/>
          <w:iCs/>
        </w:rPr>
        <w:t>ф</w:t>
      </w:r>
      <w:r w:rsidRPr="00705293">
        <w:rPr>
          <w:i/>
          <w:iCs/>
        </w:rPr>
        <w:t>акультета управления бизнесом,</w:t>
      </w:r>
      <w:r w:rsidRPr="005F591A">
        <w:rPr>
          <w:i/>
          <w:iCs/>
        </w:rPr>
        <w:t xml:space="preserve"> </w:t>
      </w:r>
      <w:hyperlink r:id="rId8" w:history="1">
        <w:r w:rsidR="00D21BEF" w:rsidRPr="00D21BEF">
          <w:rPr>
            <w:rStyle w:val="af"/>
            <w:i/>
            <w:iCs/>
            <w:lang w:val="en-US"/>
          </w:rPr>
          <w:t>alontso</w:t>
        </w:r>
        <w:r w:rsidR="00D21BEF" w:rsidRPr="00D21BEF">
          <w:rPr>
            <w:rStyle w:val="af"/>
            <w:i/>
            <w:iCs/>
          </w:rPr>
          <w:t>@</w:t>
        </w:r>
        <w:r w:rsidR="00D21BEF" w:rsidRPr="00D21BEF">
          <w:rPr>
            <w:rStyle w:val="af"/>
            <w:i/>
            <w:iCs/>
            <w:lang w:val="en-US"/>
          </w:rPr>
          <w:t>list</w:t>
        </w:r>
        <w:r w:rsidR="00D21BEF" w:rsidRPr="00D21BEF">
          <w:rPr>
            <w:rStyle w:val="af"/>
            <w:i/>
            <w:iCs/>
          </w:rPr>
          <w:t>.</w:t>
        </w:r>
        <w:r w:rsidR="00D21BEF" w:rsidRPr="00D21BEF">
          <w:rPr>
            <w:rStyle w:val="af"/>
            <w:i/>
            <w:iCs/>
            <w:lang w:val="en-US"/>
          </w:rPr>
          <w:t>ru</w:t>
        </w:r>
      </w:hyperlink>
      <w:r w:rsidR="00D21BEF" w:rsidRPr="00D21BEF">
        <w:t xml:space="preserve"> </w:t>
      </w:r>
    </w:p>
    <w:p w14:paraId="61469FBD" w14:textId="77777777" w:rsidR="003F0BE1" w:rsidRPr="00434CCE" w:rsidRDefault="003F0BE1" w:rsidP="00F93B92">
      <w:pPr>
        <w:pStyle w:val="af5"/>
        <w:spacing w:before="0" w:beforeAutospacing="0" w:after="0" w:afterAutospacing="0"/>
        <w:ind w:left="-709"/>
        <w:rPr>
          <w:i/>
          <w:iCs/>
        </w:rPr>
      </w:pPr>
    </w:p>
    <w:p w14:paraId="6B2C8F8D" w14:textId="3CA39959" w:rsidR="003F0BE1" w:rsidRDefault="003F0BE1" w:rsidP="003231C4">
      <w:pPr>
        <w:pStyle w:val="FirstParagraph"/>
        <w:rPr>
          <w:rStyle w:val="textstylebodysm"/>
          <w:sz w:val="24"/>
        </w:rPr>
      </w:pPr>
      <w:r w:rsidRPr="00A636C7">
        <w:rPr>
          <w:rFonts w:cs="Times New Roman"/>
          <w:b/>
          <w:bCs/>
          <w:sz w:val="24"/>
        </w:rPr>
        <w:t>Аннотация</w:t>
      </w:r>
      <w:r w:rsidRPr="00A636C7">
        <w:rPr>
          <w:rFonts w:cs="Times New Roman"/>
          <w:sz w:val="24"/>
        </w:rPr>
        <w:t>.</w:t>
      </w:r>
      <w:r w:rsidRPr="00380EBA">
        <w:rPr>
          <w:rFonts w:cs="Times New Roman"/>
        </w:rPr>
        <w:t xml:space="preserve"> </w:t>
      </w:r>
      <w:r w:rsidR="00D96D07" w:rsidRPr="00D96D07">
        <w:rPr>
          <w:rStyle w:val="textstylebodysm"/>
          <w:sz w:val="24"/>
        </w:rPr>
        <w:t xml:space="preserve">В статье </w:t>
      </w:r>
      <w:r w:rsidR="003231C4">
        <w:rPr>
          <w:rStyle w:val="textstylebodysm"/>
          <w:sz w:val="24"/>
        </w:rPr>
        <w:t>исследуетс</w:t>
      </w:r>
      <w:r w:rsidR="00D96D07" w:rsidRPr="00D96D07">
        <w:rPr>
          <w:rStyle w:val="textstylebodysm"/>
          <w:sz w:val="24"/>
        </w:rPr>
        <w:t>я, как бразильская массовая культура влияет на поведение российских потребителей в условиях изменений глобальных культурных потоков. В рамках исследования были проведены опросы, которые помогли выявить основные ассоциации россиян с Бразилией. Рассматривается, каким образом культурные продукты из Бразилии — от сериалов и музыки до кухни — проникают в российский потребительский рынок. Анализируются статистические данные по росту интереса к бразильским товарам и услугам</w:t>
      </w:r>
      <w:r w:rsidR="003231C4">
        <w:rPr>
          <w:rStyle w:val="textstylebodysm"/>
          <w:sz w:val="24"/>
        </w:rPr>
        <w:t xml:space="preserve"> </w:t>
      </w:r>
      <w:r w:rsidR="00D96D07" w:rsidRPr="00D96D07">
        <w:rPr>
          <w:rStyle w:val="textstylebodysm"/>
          <w:sz w:val="24"/>
        </w:rPr>
        <w:t>населения России. Особое внимание уделено роли цифровых платформ в распространении бразильского культурного контента и формировании новых моделей потребления. Выделены ключевые факторы, влияющие на восприятие бразильской культуры в России, и показана значимость этих тенденций для маркетинговых стратегий.</w:t>
      </w:r>
    </w:p>
    <w:p w14:paraId="10E1F83D" w14:textId="4D0A03DB" w:rsidR="000430E0" w:rsidRDefault="000430E0" w:rsidP="000430E0">
      <w:pPr>
        <w:pStyle w:val="a0"/>
        <w:spacing w:line="240" w:lineRule="auto"/>
        <w:ind w:left="-709" w:firstLine="0"/>
        <w:rPr>
          <w:sz w:val="24"/>
        </w:rPr>
      </w:pPr>
      <w:r w:rsidRPr="003F0BE1">
        <w:rPr>
          <w:rFonts w:cs="Times New Roman"/>
          <w:b/>
          <w:bCs/>
          <w:sz w:val="24"/>
        </w:rPr>
        <w:t xml:space="preserve">Ключевые слова: </w:t>
      </w:r>
      <w:r w:rsidR="00786B63">
        <w:rPr>
          <w:sz w:val="24"/>
        </w:rPr>
        <w:t>культурный обмен</w:t>
      </w:r>
      <w:r w:rsidRPr="003F0BE1">
        <w:rPr>
          <w:sz w:val="24"/>
        </w:rPr>
        <w:t xml:space="preserve">, потребительские предпочтения, </w:t>
      </w:r>
      <w:r w:rsidR="00786B63">
        <w:rPr>
          <w:sz w:val="24"/>
        </w:rPr>
        <w:t>медиапотребление</w:t>
      </w:r>
      <w:r w:rsidRPr="003F0BE1">
        <w:rPr>
          <w:sz w:val="24"/>
        </w:rPr>
        <w:t xml:space="preserve">, бразильская культура, российский рынок, </w:t>
      </w:r>
      <w:r w:rsidR="00786B63">
        <w:rPr>
          <w:sz w:val="24"/>
        </w:rPr>
        <w:t>визуальный код</w:t>
      </w:r>
      <w:r w:rsidRPr="003F0BE1">
        <w:rPr>
          <w:sz w:val="24"/>
        </w:rPr>
        <w:t>.</w:t>
      </w:r>
    </w:p>
    <w:p w14:paraId="2EEED3F5" w14:textId="77777777" w:rsidR="000430E0" w:rsidRDefault="000430E0" w:rsidP="000430E0">
      <w:pPr>
        <w:pStyle w:val="a0"/>
        <w:spacing w:line="240" w:lineRule="auto"/>
        <w:ind w:left="-709" w:firstLine="0"/>
        <w:rPr>
          <w:sz w:val="24"/>
        </w:rPr>
      </w:pPr>
    </w:p>
    <w:p w14:paraId="6F7D2F47" w14:textId="77777777" w:rsidR="000430E0" w:rsidRPr="000430E0" w:rsidRDefault="000430E0" w:rsidP="000430E0">
      <w:pPr>
        <w:pStyle w:val="a0"/>
        <w:spacing w:line="240" w:lineRule="auto"/>
        <w:ind w:left="-709" w:firstLine="0"/>
        <w:rPr>
          <w:sz w:val="24"/>
        </w:rPr>
      </w:pPr>
    </w:p>
    <w:p w14:paraId="77F5D945" w14:textId="77777777" w:rsidR="004B3048" w:rsidRPr="005C0E57" w:rsidRDefault="004B3048" w:rsidP="00870B3F">
      <w:pPr>
        <w:spacing w:line="240" w:lineRule="auto"/>
        <w:ind w:left="-709" w:hanging="142"/>
        <w:jc w:val="center"/>
        <w:rPr>
          <w:rFonts w:cs="Times New Roman"/>
          <w:b/>
          <w:bCs/>
          <w:sz w:val="24"/>
          <w:lang w:val="en-US"/>
        </w:rPr>
      </w:pPr>
      <w:r w:rsidRPr="004B3048">
        <w:rPr>
          <w:rFonts w:cs="Times New Roman"/>
          <w:b/>
          <w:bCs/>
          <w:sz w:val="24"/>
          <w:lang w:val="en-US"/>
        </w:rPr>
        <w:t>BRANDING TOOLS BASED ON NATIONAL IDENTITY: THE CASE OF BRAZILIAN POPULAR CULTURE AND ITS POTENTIAL FOR THE DEVELOPMENT OF REGIONAL BRANDS IN RUSSIA</w:t>
      </w:r>
    </w:p>
    <w:p w14:paraId="7D706DDD" w14:textId="4EF3BF11" w:rsidR="003F0BE1" w:rsidRPr="003F0BE1" w:rsidRDefault="00D21BEF" w:rsidP="00870B3F">
      <w:pPr>
        <w:spacing w:line="240" w:lineRule="auto"/>
        <w:ind w:left="-709" w:hanging="142"/>
        <w:jc w:val="center"/>
        <w:rPr>
          <w:rFonts w:cs="Times New Roman"/>
          <w:b/>
          <w:bCs/>
          <w:i/>
          <w:iCs/>
          <w:sz w:val="24"/>
          <w:lang w:val="en-US"/>
        </w:rPr>
      </w:pPr>
      <w:proofErr w:type="spellStart"/>
      <w:r>
        <w:rPr>
          <w:rFonts w:cs="Times New Roman"/>
          <w:b/>
          <w:bCs/>
          <w:i/>
          <w:iCs/>
          <w:sz w:val="24"/>
          <w:lang w:val="en-US"/>
        </w:rPr>
        <w:t>Alontso</w:t>
      </w:r>
      <w:proofErr w:type="spellEnd"/>
      <w:r>
        <w:rPr>
          <w:rFonts w:cs="Times New Roman"/>
          <w:b/>
          <w:bCs/>
          <w:i/>
          <w:iCs/>
          <w:sz w:val="24"/>
          <w:lang w:val="en-US"/>
        </w:rPr>
        <w:t xml:space="preserve"> Aleksandra Andreevna</w:t>
      </w:r>
    </w:p>
    <w:p w14:paraId="5D33C007" w14:textId="30E2621B" w:rsidR="003F0BE1" w:rsidRPr="00D21BEF" w:rsidRDefault="003F0BE1" w:rsidP="00F93B92">
      <w:pPr>
        <w:spacing w:line="240" w:lineRule="auto"/>
        <w:ind w:left="-709"/>
        <w:rPr>
          <w:rFonts w:cs="Times New Roman"/>
          <w:i/>
          <w:iCs/>
          <w:sz w:val="24"/>
          <w:lang w:val="en-US"/>
        </w:rPr>
      </w:pPr>
      <w:r w:rsidRPr="003F0BE1">
        <w:rPr>
          <w:rFonts w:cs="Times New Roman"/>
          <w:i/>
          <w:iCs/>
          <w:sz w:val="24"/>
          <w:lang w:val="en-US"/>
        </w:rPr>
        <w:t xml:space="preserve">ANO </w:t>
      </w:r>
      <w:r w:rsidR="00870B3F">
        <w:rPr>
          <w:rFonts w:cs="Times New Roman"/>
          <w:i/>
          <w:iCs/>
          <w:sz w:val="24"/>
          <w:lang w:val="en-US"/>
        </w:rPr>
        <w:t>VO</w:t>
      </w:r>
      <w:r w:rsidRPr="003F0BE1">
        <w:rPr>
          <w:rFonts w:cs="Times New Roman"/>
          <w:i/>
          <w:iCs/>
          <w:sz w:val="24"/>
          <w:lang w:val="en-US"/>
        </w:rPr>
        <w:t xml:space="preserve"> "Institute of Business and Design"; </w:t>
      </w:r>
      <w:r w:rsidR="00870A27" w:rsidRPr="003F0BE1">
        <w:rPr>
          <w:rFonts w:cs="Times New Roman"/>
          <w:i/>
          <w:iCs/>
          <w:sz w:val="24"/>
          <w:lang w:val="en-US"/>
        </w:rPr>
        <w:t>Russi</w:t>
      </w:r>
      <w:r w:rsidR="00870A27">
        <w:rPr>
          <w:rFonts w:cs="Times New Roman"/>
          <w:i/>
          <w:iCs/>
          <w:sz w:val="24"/>
          <w:lang w:val="en-US"/>
        </w:rPr>
        <w:t>a, 129090,</w:t>
      </w:r>
      <w:r w:rsidRPr="003F0BE1">
        <w:rPr>
          <w:rFonts w:cs="Times New Roman"/>
          <w:i/>
          <w:iCs/>
          <w:sz w:val="24"/>
          <w:lang w:val="en-US"/>
        </w:rPr>
        <w:t xml:space="preserve"> </w:t>
      </w:r>
      <w:r w:rsidR="00870A27">
        <w:rPr>
          <w:rFonts w:cs="Times New Roman"/>
          <w:i/>
          <w:iCs/>
          <w:sz w:val="24"/>
          <w:lang w:val="en-US"/>
        </w:rPr>
        <w:t xml:space="preserve">Moscow, </w:t>
      </w:r>
      <w:proofErr w:type="spellStart"/>
      <w:r w:rsidRPr="003F0BE1">
        <w:rPr>
          <w:rFonts w:cs="Times New Roman"/>
          <w:i/>
          <w:iCs/>
          <w:sz w:val="24"/>
          <w:lang w:val="en-US"/>
        </w:rPr>
        <w:t>Protopopovsky</w:t>
      </w:r>
      <w:proofErr w:type="spellEnd"/>
      <w:r w:rsidRPr="003F0BE1">
        <w:rPr>
          <w:rFonts w:cs="Times New Roman"/>
          <w:i/>
          <w:iCs/>
          <w:sz w:val="24"/>
          <w:lang w:val="en-US"/>
        </w:rPr>
        <w:t xml:space="preserve"> Lane</w:t>
      </w:r>
      <w:r w:rsidR="00870A27">
        <w:rPr>
          <w:rFonts w:cs="Times New Roman"/>
          <w:i/>
          <w:iCs/>
          <w:sz w:val="24"/>
          <w:lang w:val="en-US"/>
        </w:rPr>
        <w:t xml:space="preserve"> 9</w:t>
      </w:r>
      <w:r w:rsidRPr="003F0BE1">
        <w:rPr>
          <w:rFonts w:cs="Times New Roman"/>
          <w:i/>
          <w:iCs/>
          <w:sz w:val="24"/>
          <w:lang w:val="en-US"/>
        </w:rPr>
        <w:t>, student of the Faculty of Business Management,</w:t>
      </w:r>
      <w:r w:rsidRPr="00D21BEF">
        <w:rPr>
          <w:rFonts w:cs="Times New Roman"/>
          <w:i/>
          <w:iCs/>
          <w:sz w:val="24"/>
          <w:lang w:val="en-US"/>
        </w:rPr>
        <w:t xml:space="preserve"> </w:t>
      </w:r>
      <w:hyperlink r:id="rId9" w:history="1">
        <w:r w:rsidR="00D21BEF" w:rsidRPr="00D21BEF">
          <w:rPr>
            <w:rStyle w:val="af"/>
            <w:i/>
            <w:iCs/>
            <w:sz w:val="24"/>
            <w:lang w:val="en-US"/>
          </w:rPr>
          <w:t>alontso@list.ru</w:t>
        </w:r>
      </w:hyperlink>
    </w:p>
    <w:p w14:paraId="255AB96A" w14:textId="77777777" w:rsidR="003F0BE1" w:rsidRPr="00D21BEF" w:rsidRDefault="003F0BE1" w:rsidP="00A636C7">
      <w:pPr>
        <w:spacing w:line="240" w:lineRule="auto"/>
        <w:ind w:left="-709"/>
        <w:rPr>
          <w:rFonts w:cs="Times New Roman"/>
          <w:i/>
          <w:iCs/>
          <w:sz w:val="24"/>
          <w:lang w:val="en-US"/>
        </w:rPr>
      </w:pPr>
    </w:p>
    <w:p w14:paraId="50C0ECA0" w14:textId="77777777" w:rsidR="00FF0280" w:rsidRPr="00B43ECB" w:rsidRDefault="003F0BE1" w:rsidP="00FF0280">
      <w:pPr>
        <w:pStyle w:val="af5"/>
        <w:spacing w:before="0" w:beforeAutospacing="0" w:after="0" w:afterAutospacing="0"/>
        <w:ind w:left="-709"/>
        <w:rPr>
          <w:color w:val="000000"/>
          <w:lang w:val="en-US"/>
        </w:rPr>
      </w:pPr>
      <w:r w:rsidRPr="00380EBA">
        <w:rPr>
          <w:b/>
          <w:bCs/>
        </w:rPr>
        <w:t>А</w:t>
      </w:r>
      <w:proofErr w:type="spellStart"/>
      <w:r w:rsidRPr="00380EBA">
        <w:rPr>
          <w:b/>
          <w:bCs/>
          <w:lang w:val="en-US"/>
        </w:rPr>
        <w:t>nnotation</w:t>
      </w:r>
      <w:proofErr w:type="spellEnd"/>
      <w:r w:rsidRPr="00380EBA">
        <w:rPr>
          <w:b/>
          <w:bCs/>
          <w:lang w:val="en-US"/>
        </w:rPr>
        <w:t xml:space="preserve">. </w:t>
      </w:r>
      <w:r w:rsidR="00FF0280" w:rsidRPr="00FF0280">
        <w:rPr>
          <w:color w:val="000000"/>
          <w:lang w:val="en-US"/>
        </w:rPr>
        <w:t xml:space="preserve">This article examines how Brazilian popular culture influences Russian consumer behavior amid shifting global cultural flows. The study included surveys that helped identify Russians' key associations with Brazil. It examines how Brazilian cultural products—from TV series and music to cuisine—are penetrating the Russian consumer market. Statistical data on the growing interest in Brazilian goods and services among Russians is analyzed. Particular attention is paid to the role of digital platforms in disseminating Brazilian cultural content and shaping new consumption patterns. </w:t>
      </w:r>
      <w:r w:rsidR="00FF0280" w:rsidRPr="00B43ECB">
        <w:rPr>
          <w:color w:val="000000"/>
          <w:lang w:val="en-US"/>
        </w:rPr>
        <w:t>Key factors influencing the perception of Brazilian culture in Russia are identified, and the significance of these trends for marketing strategies is demonstrated.</w:t>
      </w:r>
    </w:p>
    <w:p w14:paraId="4295B838" w14:textId="3DB7D707" w:rsidR="00D96D07" w:rsidRPr="003231C4" w:rsidRDefault="003F0BE1" w:rsidP="00FF0280">
      <w:pPr>
        <w:pStyle w:val="af5"/>
        <w:spacing w:before="0" w:beforeAutospacing="0" w:after="0" w:afterAutospacing="0"/>
        <w:ind w:left="-709"/>
        <w:rPr>
          <w:lang w:val="en-US"/>
        </w:rPr>
      </w:pPr>
      <w:r w:rsidRPr="003231C4">
        <w:rPr>
          <w:b/>
          <w:bCs/>
          <w:lang w:val="en-US"/>
        </w:rPr>
        <w:t>Keywords:</w:t>
      </w:r>
      <w:r w:rsidRPr="003231C4">
        <w:rPr>
          <w:lang w:val="en-US"/>
        </w:rPr>
        <w:t xml:space="preserve"> </w:t>
      </w:r>
      <w:bookmarkEnd w:id="0"/>
      <w:r w:rsidR="00786B63" w:rsidRPr="00786B63">
        <w:rPr>
          <w:color w:val="000000"/>
          <w:lang w:val="en-US"/>
        </w:rPr>
        <w:t>cultural exchange, consumer preferences, media consumption, Brazilian culture, the Russian market, visual code.</w:t>
      </w:r>
    </w:p>
    <w:p w14:paraId="24C07A69" w14:textId="77777777" w:rsidR="00D96D07" w:rsidRPr="000430E0" w:rsidRDefault="00D96D07" w:rsidP="00D96D07">
      <w:pPr>
        <w:pStyle w:val="a0"/>
        <w:spacing w:line="240" w:lineRule="auto"/>
        <w:ind w:left="-709" w:firstLine="0"/>
        <w:rPr>
          <w:rStyle w:val="textstylebodysm"/>
          <w:sz w:val="24"/>
          <w:lang w:val="en-US"/>
        </w:rPr>
      </w:pPr>
    </w:p>
    <w:p w14:paraId="0825EB2E" w14:textId="77777777" w:rsidR="00870A27" w:rsidRPr="003231C4" w:rsidRDefault="00870A27" w:rsidP="00D96D07">
      <w:pPr>
        <w:pStyle w:val="af5"/>
        <w:ind w:left="-709"/>
        <w:rPr>
          <w:rStyle w:val="textstylebodysm"/>
          <w:lang w:val="en-US"/>
        </w:rPr>
      </w:pPr>
      <w:r w:rsidRPr="003231C4">
        <w:rPr>
          <w:rStyle w:val="textstylebodysm"/>
          <w:lang w:val="en-US"/>
        </w:rPr>
        <w:br w:type="page"/>
      </w:r>
    </w:p>
    <w:p w14:paraId="33FCDCDF" w14:textId="608E16EE" w:rsidR="00D96D07" w:rsidRPr="00FA1414" w:rsidRDefault="004B3048" w:rsidP="00FA1414">
      <w:pPr>
        <w:spacing w:line="240" w:lineRule="auto"/>
        <w:ind w:left="-709" w:firstLine="0"/>
        <w:jc w:val="left"/>
        <w:rPr>
          <w:rStyle w:val="textstylebodysm"/>
          <w:rFonts w:eastAsia="Times New Roman" w:cs="Times New Roman"/>
          <w:color w:val="000000" w:themeColor="text1"/>
          <w:sz w:val="24"/>
          <w:lang w:val="ru-GB" w:eastAsia="ru-RU"/>
        </w:rPr>
      </w:pPr>
      <w:r>
        <w:rPr>
          <w:rStyle w:val="textstylebodysm"/>
          <w:rFonts w:cs="Times New Roman"/>
          <w:color w:val="000000" w:themeColor="text1"/>
          <w:sz w:val="24"/>
        </w:rPr>
        <w:lastRenderedPageBreak/>
        <w:t xml:space="preserve">Изменения в нашей культуре произошли </w:t>
      </w:r>
      <w:r w:rsidR="00D96D07" w:rsidRPr="00FA1414">
        <w:rPr>
          <w:rStyle w:val="textstylebodysm"/>
          <w:rFonts w:cs="Times New Roman"/>
          <w:color w:val="000000" w:themeColor="text1"/>
          <w:sz w:val="24"/>
        </w:rPr>
        <w:t xml:space="preserve">с развитием цифровых медиа. </w:t>
      </w:r>
      <w:r w:rsidR="00FA1414" w:rsidRPr="00FA1414">
        <w:rPr>
          <w:rFonts w:eastAsia="Times New Roman" w:cs="Times New Roman"/>
          <w:color w:val="000000" w:themeColor="text1"/>
          <w:sz w:val="24"/>
          <w:lang w:val="ru-GB" w:eastAsia="ru-RU"/>
        </w:rPr>
        <w:t xml:space="preserve">Если раньше основные тренды диктовал Запад, транслируя их на Восток, то сегодня эта схема уже не актуальна. Яркий пример </w:t>
      </w:r>
      <w:r w:rsidR="002D6666">
        <w:rPr>
          <w:rFonts w:eastAsia="Times New Roman" w:cs="Times New Roman"/>
          <w:color w:val="000000" w:themeColor="text1"/>
          <w:sz w:val="24"/>
          <w:lang w:val="ru-GB" w:eastAsia="ru-RU"/>
        </w:rPr>
        <w:t>-</w:t>
      </w:r>
      <w:r w:rsidR="00FA1414" w:rsidRPr="00FA1414">
        <w:rPr>
          <w:rFonts w:eastAsia="Times New Roman" w:cs="Times New Roman"/>
          <w:color w:val="000000" w:themeColor="text1"/>
          <w:sz w:val="24"/>
          <w:lang w:val="ru-GB" w:eastAsia="ru-RU"/>
        </w:rPr>
        <w:t xml:space="preserve"> бразильская поп-культура. То, что еще вчера казалось российскому зрителю </w:t>
      </w:r>
      <w:r>
        <w:rPr>
          <w:rFonts w:eastAsia="Times New Roman" w:cs="Times New Roman"/>
          <w:color w:val="000000" w:themeColor="text1"/>
          <w:sz w:val="24"/>
          <w:lang w:val="ru-GB" w:eastAsia="ru-RU"/>
        </w:rPr>
        <w:t>чем-то необычным и непотижимым</w:t>
      </w:r>
      <w:r w:rsidR="00FA1414" w:rsidRPr="00FA1414">
        <w:rPr>
          <w:rFonts w:eastAsia="Times New Roman" w:cs="Times New Roman"/>
          <w:color w:val="000000" w:themeColor="text1"/>
          <w:sz w:val="24"/>
          <w:lang w:val="ru-GB" w:eastAsia="ru-RU"/>
        </w:rPr>
        <w:t>, сегодня уверенно захватывает отечественный медиарынок</w:t>
      </w:r>
      <w:r w:rsidR="00D96D07" w:rsidRPr="00FA1414">
        <w:rPr>
          <w:rStyle w:val="textstylebodysm"/>
          <w:rFonts w:cs="Times New Roman"/>
          <w:color w:val="000000" w:themeColor="text1"/>
          <w:sz w:val="24"/>
        </w:rPr>
        <w:t xml:space="preserve">. </w:t>
      </w:r>
    </w:p>
    <w:p w14:paraId="7E08C15B" w14:textId="2E9CB12D" w:rsidR="00D96D07" w:rsidRPr="00D96D07" w:rsidRDefault="00D96D07" w:rsidP="00D96D07">
      <w:pPr>
        <w:pStyle w:val="af5"/>
        <w:ind w:left="-709"/>
        <w:rPr>
          <w:rStyle w:val="textstylebodysm"/>
        </w:rPr>
      </w:pPr>
      <w:r w:rsidRPr="00D96D07">
        <w:rPr>
          <w:rStyle w:val="textstylebodysm"/>
        </w:rPr>
        <w:t>Статистика показывает значительный рост интереса к бразильскому контенту среди россиян</w:t>
      </w:r>
      <w:r w:rsidRPr="00FA1414">
        <w:rPr>
          <w:rStyle w:val="textstylebodysm"/>
        </w:rPr>
        <w:t xml:space="preserve">. </w:t>
      </w:r>
      <w:r w:rsidR="00FA1414" w:rsidRPr="00FA1414">
        <w:rPr>
          <w:color w:val="000000"/>
        </w:rPr>
        <w:t xml:space="preserve">На стриминговых платформах количество просмотров сериалов </w:t>
      </w:r>
      <w:r w:rsidR="004B3048">
        <w:rPr>
          <w:color w:val="000000"/>
        </w:rPr>
        <w:t>бразильского кинематографа</w:t>
      </w:r>
      <w:r w:rsidR="00FA1414" w:rsidRPr="00FA1414">
        <w:rPr>
          <w:color w:val="000000"/>
        </w:rPr>
        <w:t xml:space="preserve"> с 2023 по 2025 год взлетело.</w:t>
      </w:r>
      <w:r w:rsidRPr="00FA1414">
        <w:rPr>
          <w:rStyle w:val="textstylebodysm"/>
        </w:rPr>
        <w:t xml:space="preserve"> Особенно активно</w:t>
      </w:r>
      <w:r w:rsidRPr="00D96D07">
        <w:rPr>
          <w:rStyle w:val="textstylebodysm"/>
        </w:rPr>
        <w:t xml:space="preserve"> это проявляется среди молодежи 18-35 лет, которая больше воспринимает иноязычный контент.</w:t>
      </w:r>
      <w:r w:rsidR="004B3048">
        <w:rPr>
          <w:rStyle w:val="textstylebodysm"/>
        </w:rPr>
        <w:t xml:space="preserve"> </w:t>
      </w:r>
      <w:r w:rsidR="00F9386D">
        <w:rPr>
          <w:rStyle w:val="textstylebodysm"/>
        </w:rPr>
        <w:t xml:space="preserve">Стриминговые платформы начали активно закупать бразильские сериалы, такие как «Все дозволено», «Одержимость тобой», «Падшие», «Паспорт свободы» и </w:t>
      </w:r>
      <w:proofErr w:type="spellStart"/>
      <w:r w:rsidR="00F9386D">
        <w:rPr>
          <w:rStyle w:val="textstylebodysm"/>
        </w:rPr>
        <w:t>тд</w:t>
      </w:r>
      <w:proofErr w:type="spellEnd"/>
      <w:r w:rsidR="00F9386D">
        <w:rPr>
          <w:rStyle w:val="textstylebodysm"/>
        </w:rPr>
        <w:t xml:space="preserve"> </w:t>
      </w:r>
      <w:r w:rsidR="00F9386D" w:rsidRPr="00FA1414">
        <w:rPr>
          <w:rStyle w:val="textstylebodysm"/>
          <w:color w:val="000000" w:themeColor="text1"/>
        </w:rPr>
        <w:t>[</w:t>
      </w:r>
      <w:r w:rsidR="00F9386D">
        <w:rPr>
          <w:rStyle w:val="textstylebodysm"/>
          <w:color w:val="000000" w:themeColor="text1"/>
        </w:rPr>
        <w:t>7</w:t>
      </w:r>
      <w:r w:rsidR="00F9386D" w:rsidRPr="00FA1414">
        <w:rPr>
          <w:rStyle w:val="textstylebodysm"/>
          <w:color w:val="000000" w:themeColor="text1"/>
        </w:rPr>
        <w:t>].</w:t>
      </w:r>
    </w:p>
    <w:p w14:paraId="4F0861E7" w14:textId="5E1729F1" w:rsidR="00D96D07" w:rsidRPr="00FA1414" w:rsidRDefault="00E36CD1" w:rsidP="00FA1414">
      <w:pPr>
        <w:spacing w:line="240" w:lineRule="auto"/>
        <w:ind w:left="-709" w:firstLine="0"/>
        <w:jc w:val="left"/>
        <w:rPr>
          <w:rStyle w:val="textstylebodysm"/>
          <w:rFonts w:eastAsia="Times New Roman" w:cs="Times New Roman"/>
          <w:color w:val="000000" w:themeColor="text1"/>
          <w:sz w:val="24"/>
          <w:lang w:val="ru-GB" w:eastAsia="ru-RU"/>
        </w:rPr>
      </w:pPr>
      <w:r w:rsidRPr="00FA1414">
        <w:rPr>
          <w:rStyle w:val="textstylebodysm"/>
          <w:rFonts w:cs="Times New Roman"/>
          <w:color w:val="000000" w:themeColor="text1"/>
          <w:sz w:val="24"/>
        </w:rPr>
        <w:t xml:space="preserve">Такие изменения произошли из-за перемены </w:t>
      </w:r>
      <w:r w:rsidR="00D96D07" w:rsidRPr="00FA1414">
        <w:rPr>
          <w:rStyle w:val="textstylebodysm"/>
          <w:rFonts w:cs="Times New Roman"/>
          <w:color w:val="000000" w:themeColor="text1"/>
          <w:sz w:val="24"/>
        </w:rPr>
        <w:t xml:space="preserve">медиапотребления. </w:t>
      </w:r>
      <w:r w:rsidR="00FA1414" w:rsidRPr="00FA1414">
        <w:rPr>
          <w:rFonts w:eastAsia="Times New Roman" w:cs="Times New Roman"/>
          <w:color w:val="000000" w:themeColor="text1"/>
          <w:sz w:val="24"/>
          <w:lang w:val="ru-GB" w:eastAsia="ru-RU"/>
        </w:rPr>
        <w:t>Традиционное ТВ стремительно теряет позиции, уступая место гибким цифровым сервисам с их алгоритмами рекомендаций. Именно эта свобода выбора позволила бразильским проектам найти путь к массовому сознанию российского зрителя</w:t>
      </w:r>
      <w:r w:rsidR="00FA1414">
        <w:rPr>
          <w:rFonts w:eastAsia="Times New Roman" w:cs="Times New Roman"/>
          <w:color w:val="000000" w:themeColor="text1"/>
          <w:sz w:val="24"/>
          <w:lang w:val="ru-GB" w:eastAsia="ru-RU"/>
        </w:rPr>
        <w:t xml:space="preserve"> </w:t>
      </w:r>
      <w:r w:rsidR="00D96D07" w:rsidRPr="00FA1414">
        <w:rPr>
          <w:rStyle w:val="textstylebodysm"/>
          <w:rFonts w:cs="Times New Roman"/>
          <w:color w:val="000000" w:themeColor="text1"/>
          <w:sz w:val="24"/>
        </w:rPr>
        <w:t xml:space="preserve">[3]. </w:t>
      </w:r>
    </w:p>
    <w:p w14:paraId="25EC8980" w14:textId="2B538D01" w:rsidR="00D96D07" w:rsidRPr="00D96D07" w:rsidRDefault="00D96D07" w:rsidP="00D96D07">
      <w:pPr>
        <w:pStyle w:val="af5"/>
        <w:ind w:left="-709"/>
        <w:rPr>
          <w:rStyle w:val="textstylebodysm"/>
        </w:rPr>
      </w:pPr>
      <w:r w:rsidRPr="00D96D07">
        <w:rPr>
          <w:rStyle w:val="textstylebodysm"/>
        </w:rPr>
        <w:t xml:space="preserve">Глубокий анализ и опрос российских зрителей показали интересную особенность: бразильскую культуру часто воспринимают как альтернативу североамериканскому влиянию. Ее яркость, эмоциональность и праздничность выглядят контрастно на фоне более сдержанной и рациональной англосаксонской традиции. </w:t>
      </w:r>
      <w:r w:rsidR="00FA1414" w:rsidRPr="00FA1414">
        <w:rPr>
          <w:color w:val="000000"/>
        </w:rPr>
        <w:t>Именно этот контраст менталитетов и притягивает аудиторию.</w:t>
      </w:r>
    </w:p>
    <w:p w14:paraId="53149372" w14:textId="04E64DB1" w:rsidR="00D96D07" w:rsidRPr="00D96D07" w:rsidRDefault="00D96D07" w:rsidP="00D96D07">
      <w:pPr>
        <w:pStyle w:val="af5"/>
        <w:ind w:left="-709"/>
        <w:rPr>
          <w:rStyle w:val="textstylebodysm"/>
        </w:rPr>
      </w:pPr>
      <w:r w:rsidRPr="00D96D07">
        <w:rPr>
          <w:rStyle w:val="textstylebodysm"/>
        </w:rPr>
        <w:t>Также опрос</w:t>
      </w:r>
      <w:r w:rsidR="00E36CD1">
        <w:rPr>
          <w:rStyle w:val="textstylebodysm"/>
        </w:rPr>
        <w:t xml:space="preserve"> среди русской аудитории</w:t>
      </w:r>
      <w:r w:rsidR="004733B5">
        <w:rPr>
          <w:rStyle w:val="textstylebodysm"/>
        </w:rPr>
        <w:t xml:space="preserve">, а именно 119 респондентов, </w:t>
      </w:r>
      <w:r w:rsidRPr="00D96D07">
        <w:rPr>
          <w:rStyle w:val="textstylebodysm"/>
        </w:rPr>
        <w:t>показыва</w:t>
      </w:r>
      <w:r w:rsidR="00E36CD1">
        <w:rPr>
          <w:rStyle w:val="textstylebodysm"/>
        </w:rPr>
        <w:t>ет</w:t>
      </w:r>
      <w:r w:rsidRPr="00D96D07">
        <w:rPr>
          <w:rStyle w:val="textstylebodysm"/>
        </w:rPr>
        <w:t xml:space="preserve">, что для россиян Бразилия ассоциируется с яркими, праздничными цветами </w:t>
      </w:r>
      <w:r w:rsidR="002D6666">
        <w:rPr>
          <w:rStyle w:val="textstylebodysm"/>
        </w:rPr>
        <w:t>-</w:t>
      </w:r>
      <w:r w:rsidRPr="00D96D07">
        <w:rPr>
          <w:rStyle w:val="textstylebodysm"/>
        </w:rPr>
        <w:t xml:space="preserve"> желтым, зеленым, красным, синим и другими насыщенными оттенками. Эти цвета не просто радуют глаз, но и вызывают положительные эмоции, ассоциируются с природой, праздником и свободой</w:t>
      </w:r>
      <w:r w:rsidR="004733B5">
        <w:rPr>
          <w:rStyle w:val="textstylebodysm"/>
        </w:rPr>
        <w:t>, так ответило 70% опрошенных</w:t>
      </w:r>
      <w:r w:rsidRPr="00D96D07">
        <w:rPr>
          <w:rStyle w:val="textstylebodysm"/>
        </w:rPr>
        <w:t xml:space="preserve">. Их активно используют в маркетинге, кино, сериалах и музыкальных клипах.  </w:t>
      </w:r>
    </w:p>
    <w:p w14:paraId="7E6C954D" w14:textId="058A5A94" w:rsidR="00D96D07" w:rsidRPr="00D96D07" w:rsidRDefault="004B3048" w:rsidP="00D96D07">
      <w:pPr>
        <w:pStyle w:val="af5"/>
        <w:ind w:left="-709"/>
        <w:rPr>
          <w:rStyle w:val="textstylebodysm"/>
        </w:rPr>
      </w:pPr>
      <w:r>
        <w:rPr>
          <w:rStyle w:val="textstylebodysm"/>
        </w:rPr>
        <w:t>В</w:t>
      </w:r>
      <w:r w:rsidR="00D96D07" w:rsidRPr="00D96D07">
        <w:rPr>
          <w:rStyle w:val="textstylebodysm"/>
        </w:rPr>
        <w:t xml:space="preserve">лияние бразильской культуры выходит за рамки развлечений. За последние три года в России открыли более 450 заведений бразильской кухни </w:t>
      </w:r>
      <w:r w:rsidR="002D6666">
        <w:rPr>
          <w:rStyle w:val="textstylebodysm"/>
        </w:rPr>
        <w:t>-</w:t>
      </w:r>
      <w:r w:rsidR="00D96D07" w:rsidRPr="00D96D07">
        <w:rPr>
          <w:rStyle w:val="textstylebodysm"/>
        </w:rPr>
        <w:t xml:space="preserve"> рост </w:t>
      </w:r>
      <w:r w:rsidR="00653823">
        <w:rPr>
          <w:rStyle w:val="textstylebodysm"/>
        </w:rPr>
        <w:t>оказался колоссальным</w:t>
      </w:r>
      <w:r w:rsidR="00D96D07" w:rsidRPr="00D96D07">
        <w:rPr>
          <w:rStyle w:val="textstylebodysm"/>
        </w:rPr>
        <w:t xml:space="preserve"> по сравнению с 2022 годом</w:t>
      </w:r>
      <w:r w:rsidR="001455E7">
        <w:rPr>
          <w:rStyle w:val="textstylebodysm"/>
        </w:rPr>
        <w:t xml:space="preserve"> </w:t>
      </w:r>
      <w:r w:rsidR="001455E7" w:rsidRPr="003F0BE1">
        <w:t>[6]</w:t>
      </w:r>
      <w:r w:rsidR="00D96D07" w:rsidRPr="00D96D07">
        <w:rPr>
          <w:rStyle w:val="textstylebodysm"/>
        </w:rPr>
        <w:t xml:space="preserve">. Если раньше такие заведения были лишь в Москве и Петербурге, то к 2025 году их можно найти в 47 городах с населением более 500 тысяч человек. </w:t>
      </w:r>
    </w:p>
    <w:p w14:paraId="2DB64660" w14:textId="27C18CA6" w:rsidR="00D96D07" w:rsidRPr="00D96D07" w:rsidRDefault="00D96D07" w:rsidP="00D96D07">
      <w:pPr>
        <w:pStyle w:val="af5"/>
        <w:ind w:left="-709"/>
        <w:rPr>
          <w:rStyle w:val="textstylebodysm"/>
        </w:rPr>
      </w:pPr>
      <w:r w:rsidRPr="00D96D07">
        <w:rPr>
          <w:rStyle w:val="textstylebodysm"/>
        </w:rPr>
        <w:t xml:space="preserve">Музыка показывает похожие тенденции. Бразильские жанры </w:t>
      </w:r>
      <w:r w:rsidR="002D6666">
        <w:rPr>
          <w:rStyle w:val="textstylebodysm"/>
        </w:rPr>
        <w:t>-</w:t>
      </w:r>
      <w:r w:rsidRPr="00D96D07">
        <w:rPr>
          <w:rStyle w:val="textstylebodysm"/>
        </w:rPr>
        <w:t xml:space="preserve"> самба, босса-нова, фанка, </w:t>
      </w:r>
      <w:proofErr w:type="spellStart"/>
      <w:r w:rsidRPr="00D96D07">
        <w:rPr>
          <w:rStyle w:val="textstylebodysm"/>
        </w:rPr>
        <w:t>сертанежу</w:t>
      </w:r>
      <w:proofErr w:type="spellEnd"/>
      <w:r w:rsidRPr="00D96D07">
        <w:rPr>
          <w:rStyle w:val="textstylebodysm"/>
        </w:rPr>
        <w:t xml:space="preserve"> </w:t>
      </w:r>
      <w:r w:rsidR="002D6666">
        <w:rPr>
          <w:rStyle w:val="textstylebodysm"/>
        </w:rPr>
        <w:t>-</w:t>
      </w:r>
      <w:r w:rsidRPr="00D96D07">
        <w:rPr>
          <w:rStyle w:val="textstylebodysm"/>
        </w:rPr>
        <w:t xml:space="preserve"> вошли в плейлисты российских пользователей цифровых сервисов. Прослушивания бразильских артистов на популярных платформах в 2024 году выросли по сравнению с 2023 годом [2].</w:t>
      </w:r>
      <w:r w:rsidR="004B3048">
        <w:rPr>
          <w:rStyle w:val="textstylebodysm"/>
        </w:rPr>
        <w:t xml:space="preserve"> </w:t>
      </w:r>
    </w:p>
    <w:p w14:paraId="698745DF" w14:textId="7E99AEDC" w:rsidR="00D96D07" w:rsidRPr="005C0E57" w:rsidRDefault="00277AB3" w:rsidP="00D96D07">
      <w:pPr>
        <w:pStyle w:val="af5"/>
        <w:ind w:left="-709"/>
        <w:rPr>
          <w:rStyle w:val="textstylebodysm"/>
        </w:rPr>
      </w:pPr>
      <w:r>
        <w:t>Влияние массовой культуры на поведение потребителей проявляется через формирование устойчивых ассоциаций и эмоциональных реакций, которые со временем могут отражаться на реальном выборе товаров и услуг.</w:t>
      </w:r>
      <w:r w:rsidR="00D96D07" w:rsidRPr="00D96D07">
        <w:rPr>
          <w:rStyle w:val="textstylebodysm"/>
        </w:rPr>
        <w:t xml:space="preserve"> Бразильские сериалы</w:t>
      </w:r>
      <w:r w:rsidR="004B3048">
        <w:rPr>
          <w:rStyle w:val="textstylebodysm"/>
        </w:rPr>
        <w:t>, фильмы</w:t>
      </w:r>
      <w:r w:rsidR="00D96D07" w:rsidRPr="00D96D07">
        <w:rPr>
          <w:rStyle w:val="textstylebodysm"/>
        </w:rPr>
        <w:t>, которые стали глобальным явлением благодаря стриминговым платформам, не только развлекают, но и показывают образ жизни Бразилии.</w:t>
      </w:r>
      <w:r w:rsidR="004B3048">
        <w:rPr>
          <w:rStyle w:val="textstylebodysm"/>
        </w:rPr>
        <w:t xml:space="preserve"> Упоминание образа Бразилии в культовых фильмах не осталось незамеченным. Яркий пример тому – Форсаж 5, где ключевые действия происходили в Рио-Де-Жанейро.</w:t>
      </w:r>
      <w:r w:rsidR="003154A9">
        <w:rPr>
          <w:rStyle w:val="textstylebodysm"/>
        </w:rPr>
        <w:t xml:space="preserve"> Это создало для российского потребителя яркий образ страны и культуры.</w:t>
      </w:r>
    </w:p>
    <w:p w14:paraId="12284519" w14:textId="562424F2" w:rsidR="00D96D07" w:rsidRPr="00D96D07" w:rsidRDefault="00D96D07" w:rsidP="00D96D07">
      <w:pPr>
        <w:pStyle w:val="af5"/>
        <w:ind w:left="-709"/>
        <w:rPr>
          <w:rStyle w:val="textstylebodysm"/>
        </w:rPr>
      </w:pPr>
      <w:r w:rsidRPr="00D96D07">
        <w:rPr>
          <w:rStyle w:val="textstylebodysm"/>
        </w:rPr>
        <w:t>Исследования показали связь между просмотром бразильских сериалов и покупательским поведением. Те, кто регулярно смотрит эти сериалы</w:t>
      </w:r>
      <w:r w:rsidR="00653823">
        <w:rPr>
          <w:rStyle w:val="textstylebodysm"/>
        </w:rPr>
        <w:t xml:space="preserve"> намного </w:t>
      </w:r>
      <w:r w:rsidRPr="00D96D07">
        <w:rPr>
          <w:rStyle w:val="textstylebodysm"/>
        </w:rPr>
        <w:t xml:space="preserve">чаще покупают товары, связанные с Бразилией </w:t>
      </w:r>
      <w:r w:rsidR="002D6666">
        <w:rPr>
          <w:rStyle w:val="textstylebodysm"/>
        </w:rPr>
        <w:t>-</w:t>
      </w:r>
      <w:r w:rsidRPr="00D96D07">
        <w:rPr>
          <w:rStyle w:val="textstylebodysm"/>
        </w:rPr>
        <w:t xml:space="preserve"> одежду, косметику, еду, предметы интерьера [4].</w:t>
      </w:r>
    </w:p>
    <w:p w14:paraId="73BB2947" w14:textId="77AD9CD9" w:rsidR="00300D61" w:rsidRPr="004234E2" w:rsidRDefault="00300D61" w:rsidP="00300D61">
      <w:pPr>
        <w:pStyle w:val="a0"/>
        <w:spacing w:line="240" w:lineRule="auto"/>
        <w:ind w:left="-709" w:firstLine="0"/>
        <w:rPr>
          <w:sz w:val="24"/>
        </w:rPr>
      </w:pPr>
      <w:r w:rsidRPr="003F0BE1">
        <w:rPr>
          <w:sz w:val="24"/>
        </w:rPr>
        <w:lastRenderedPageBreak/>
        <w:t xml:space="preserve">Механизм этого влияния описывается через концепцию «культурной близости через медиа». Зритель, погружаясь в сюжетный мир бразильского сериала, формирует эмоциональную связь с визуальными образами, звуками, вкусами, представленными в контенте. Эта связь трансформируется в потребность воспроизведения </w:t>
      </w:r>
      <w:proofErr w:type="gramStart"/>
      <w:r w:rsidRPr="003F0BE1">
        <w:rPr>
          <w:sz w:val="24"/>
        </w:rPr>
        <w:t>элементов</w:t>
      </w:r>
      <w:proofErr w:type="gramEnd"/>
      <w:r w:rsidRPr="003F0BE1">
        <w:rPr>
          <w:sz w:val="24"/>
        </w:rPr>
        <w:t xml:space="preserve"> увиденного в собственной жизни. </w:t>
      </w:r>
      <w:r w:rsidR="003154A9">
        <w:rPr>
          <w:sz w:val="24"/>
        </w:rPr>
        <w:t>К тому же</w:t>
      </w:r>
      <w:r w:rsidRPr="003F0BE1">
        <w:rPr>
          <w:sz w:val="24"/>
        </w:rPr>
        <w:t>, стоит отметить существенное разделение в восприятии бразильской культуры различными социально-демографическими группами российского общества. Молодежная аудитория (18-30 лет) демонстрирует наиболее высокую восприимчивост</w:t>
      </w:r>
      <w:r w:rsidR="00786B63">
        <w:rPr>
          <w:sz w:val="24"/>
        </w:rPr>
        <w:t>ь</w:t>
      </w:r>
      <w:r w:rsidRPr="003F0BE1">
        <w:rPr>
          <w:sz w:val="24"/>
        </w:rPr>
        <w:t xml:space="preserve"> к бразильск</w:t>
      </w:r>
      <w:r w:rsidR="00786B63">
        <w:rPr>
          <w:sz w:val="24"/>
        </w:rPr>
        <w:t>ой</w:t>
      </w:r>
      <w:r w:rsidRPr="003F0BE1">
        <w:rPr>
          <w:sz w:val="24"/>
        </w:rPr>
        <w:t xml:space="preserve"> </w:t>
      </w:r>
      <w:r w:rsidR="00786B63">
        <w:rPr>
          <w:sz w:val="24"/>
        </w:rPr>
        <w:t>культуре</w:t>
      </w:r>
      <w:r w:rsidRPr="003F0BE1">
        <w:rPr>
          <w:sz w:val="24"/>
        </w:rPr>
        <w:t xml:space="preserve">, </w:t>
      </w:r>
      <w:r w:rsidR="00786B63">
        <w:rPr>
          <w:sz w:val="24"/>
        </w:rPr>
        <w:t>причиной является</w:t>
      </w:r>
      <w:r w:rsidRPr="003F0BE1">
        <w:rPr>
          <w:sz w:val="24"/>
        </w:rPr>
        <w:t xml:space="preserve"> больш</w:t>
      </w:r>
      <w:r w:rsidR="00786B63">
        <w:rPr>
          <w:sz w:val="24"/>
        </w:rPr>
        <w:t>ая</w:t>
      </w:r>
      <w:r w:rsidRPr="003F0BE1">
        <w:rPr>
          <w:sz w:val="24"/>
        </w:rPr>
        <w:t xml:space="preserve"> открытость к иноязычному контенту и активн</w:t>
      </w:r>
      <w:r w:rsidR="00786B63">
        <w:rPr>
          <w:sz w:val="24"/>
        </w:rPr>
        <w:t>ое</w:t>
      </w:r>
      <w:r w:rsidRPr="003F0BE1">
        <w:rPr>
          <w:sz w:val="24"/>
        </w:rPr>
        <w:t xml:space="preserve"> использование цифровых платформ. Средняя возрастная группа (31-50 лет) характеризуется более избирательным подходом, фокусируясь преимущественно на гастрономических и туристических аспектах бразильской культуры.</w:t>
      </w:r>
    </w:p>
    <w:p w14:paraId="0B9EF786" w14:textId="0EF57BAB" w:rsidR="008610B4" w:rsidRPr="008610B4" w:rsidRDefault="008610B4" w:rsidP="00D96D07">
      <w:pPr>
        <w:pStyle w:val="af5"/>
        <w:ind w:left="-709"/>
        <w:rPr>
          <w:rStyle w:val="textstylebodysm"/>
        </w:rPr>
      </w:pPr>
      <w:r w:rsidRPr="008610B4">
        <w:rPr>
          <w:rStyle w:val="sentence-span"/>
          <w:color w:val="000000"/>
          <w:shd w:val="clear" w:color="auto" w:fill="FFFFFF"/>
        </w:rPr>
        <w:t xml:space="preserve">Роль </w:t>
      </w:r>
      <w:proofErr w:type="spellStart"/>
      <w:r w:rsidRPr="008610B4">
        <w:rPr>
          <w:rStyle w:val="sentence-span"/>
          <w:color w:val="000000"/>
          <w:shd w:val="clear" w:color="auto" w:fill="FFFFFF"/>
        </w:rPr>
        <w:t>инфлюенсеров</w:t>
      </w:r>
      <w:proofErr w:type="spellEnd"/>
      <w:r w:rsidRPr="008610B4">
        <w:rPr>
          <w:rStyle w:val="sentence-span"/>
          <w:color w:val="000000"/>
          <w:shd w:val="clear" w:color="auto" w:fill="FFFFFF"/>
        </w:rPr>
        <w:t xml:space="preserve"> и блогеров в продвижении бразильской культуры сложно переоценить.</w:t>
      </w:r>
      <w:r w:rsidR="00B73DF3">
        <w:rPr>
          <w:rStyle w:val="sentence-span"/>
          <w:color w:val="000000"/>
          <w:shd w:val="clear" w:color="auto" w:fill="FFFFFF"/>
        </w:rPr>
        <w:t xml:space="preserve"> </w:t>
      </w:r>
      <w:r w:rsidRPr="008610B4">
        <w:rPr>
          <w:rStyle w:val="sentence-span"/>
          <w:color w:val="000000"/>
          <w:shd w:val="clear" w:color="auto" w:fill="FFFFFF"/>
        </w:rPr>
        <w:t>Российские тревел-блогеры, которые приезжают в Бразилию и рассказывают о жизни там, создают новые способы передачи культуры. Их видео и посты собирают миллионы просмотров, что помогает вызвать у российских зрителей интерес к бразильским товарам и услугам.</w:t>
      </w:r>
    </w:p>
    <w:p w14:paraId="5E9043C0" w14:textId="53286716" w:rsidR="00D96D07" w:rsidRDefault="00D96D07" w:rsidP="00D96D07">
      <w:pPr>
        <w:pStyle w:val="af5"/>
        <w:ind w:left="-709"/>
        <w:rPr>
          <w:rStyle w:val="textstylebodysm"/>
        </w:rPr>
      </w:pPr>
      <w:r w:rsidRPr="00D96D07">
        <w:rPr>
          <w:rStyle w:val="textstylebodysm"/>
        </w:rPr>
        <w:t xml:space="preserve">Экономические аспекты тоже важны. Рост интереса к бразильской культуре стимулирует рынок. Импортеры в России фиксируют ежегодный рост продаж бразильских товаров </w:t>
      </w:r>
      <w:r w:rsidR="00FF603A">
        <w:rPr>
          <w:rStyle w:val="textstylebodysm"/>
        </w:rPr>
        <w:t>на 8,2</w:t>
      </w:r>
      <w:r w:rsidRPr="00D96D07">
        <w:rPr>
          <w:rStyle w:val="textstylebodysm"/>
        </w:rPr>
        <w:t xml:space="preserve">%, в зависимости от типа товара. Особенно активно развивается сегмент продуктов питания </w:t>
      </w:r>
      <w:r w:rsidR="002D6666">
        <w:rPr>
          <w:rStyle w:val="textstylebodysm"/>
        </w:rPr>
        <w:t>-</w:t>
      </w:r>
      <w:r w:rsidRPr="00D96D07">
        <w:rPr>
          <w:rStyle w:val="textstylebodysm"/>
        </w:rPr>
        <w:t xml:space="preserve"> кофе, кешью, фрукты, косметика на натуральных компонентах и текстиль</w:t>
      </w:r>
      <w:r w:rsidR="00FF603A">
        <w:rPr>
          <w:rStyle w:val="textstylebodysm"/>
        </w:rPr>
        <w:t xml:space="preserve"> </w:t>
      </w:r>
      <w:r w:rsidR="00FF603A" w:rsidRPr="00D96D07">
        <w:rPr>
          <w:rStyle w:val="textstylebodysm"/>
        </w:rPr>
        <w:t>[</w:t>
      </w:r>
      <w:r w:rsidR="00FF603A">
        <w:rPr>
          <w:rStyle w:val="textstylebodysm"/>
        </w:rPr>
        <w:t>5</w:t>
      </w:r>
      <w:r w:rsidR="00FF603A" w:rsidRPr="00D96D07">
        <w:rPr>
          <w:rStyle w:val="textstylebodysm"/>
        </w:rPr>
        <w:t>].</w:t>
      </w:r>
    </w:p>
    <w:p w14:paraId="671FFC50" w14:textId="1098A102" w:rsidR="00FF603A" w:rsidRPr="00D96D07" w:rsidRDefault="00FF603A" w:rsidP="00FF603A">
      <w:pPr>
        <w:pStyle w:val="af5"/>
        <w:ind w:left="-709"/>
        <w:rPr>
          <w:rStyle w:val="textstylebodysm"/>
        </w:rPr>
      </w:pPr>
      <w:r w:rsidRPr="00D96D07">
        <w:rPr>
          <w:rStyle w:val="textstylebodysm"/>
        </w:rPr>
        <w:t xml:space="preserve">Российские ритейлеры всё чаще включают в ассортимент </w:t>
      </w:r>
      <w:r>
        <w:rPr>
          <w:rStyle w:val="textstylebodysm"/>
        </w:rPr>
        <w:t xml:space="preserve">товары </w:t>
      </w:r>
      <w:r w:rsidRPr="00D96D07">
        <w:rPr>
          <w:rStyle w:val="textstylebodysm"/>
        </w:rPr>
        <w:t>бразильск</w:t>
      </w:r>
      <w:r>
        <w:rPr>
          <w:rStyle w:val="textstylebodysm"/>
        </w:rPr>
        <w:t>ого</w:t>
      </w:r>
      <w:r w:rsidRPr="00D96D07">
        <w:rPr>
          <w:rStyle w:val="textstylebodysm"/>
        </w:rPr>
        <w:t xml:space="preserve"> </w:t>
      </w:r>
      <w:r>
        <w:rPr>
          <w:rStyle w:val="textstylebodysm"/>
        </w:rPr>
        <w:t>происхождения</w:t>
      </w:r>
      <w:r w:rsidRPr="00D96D07">
        <w:rPr>
          <w:rStyle w:val="textstylebodysm"/>
        </w:rPr>
        <w:t xml:space="preserve">. </w:t>
      </w:r>
      <w:r>
        <w:rPr>
          <w:rStyle w:val="textstylebodysm"/>
        </w:rPr>
        <w:t xml:space="preserve">Если мы возьмем за внимание индустрию кофе, то 35,9% зернового кофе на российских маркетплейсах приходится на Бразилию. </w:t>
      </w:r>
      <w:r w:rsidR="00A16B76">
        <w:t xml:space="preserve">Данная тенденция свидетельствует о закреплении устойчивого спроса на бразильские товары и способствует дальнейшему распространению бразильской культуры в потребительской среде </w:t>
      </w:r>
      <w:r w:rsidRPr="00D96D07">
        <w:rPr>
          <w:rStyle w:val="textstylebodysm"/>
        </w:rPr>
        <w:t>[2].</w:t>
      </w:r>
    </w:p>
    <w:p w14:paraId="2C2F6677" w14:textId="207B47EE" w:rsidR="00786B63" w:rsidRDefault="00D96D07" w:rsidP="00786B63">
      <w:pPr>
        <w:pStyle w:val="af5"/>
        <w:spacing w:before="0" w:beforeAutospacing="0" w:after="0" w:afterAutospacing="0"/>
        <w:ind w:left="-709"/>
        <w:rPr>
          <w:rStyle w:val="textstylebodysm"/>
        </w:rPr>
      </w:pPr>
      <w:r w:rsidRPr="00D96D07">
        <w:rPr>
          <w:rStyle w:val="textstylebodysm"/>
        </w:rPr>
        <w:t xml:space="preserve">Понимание того, как бразильская культура влияет на потребительские предпочтения россиян, открывает новые возможности для бизнеса. Но важно не просто использовать «бразильский стиль» в рекламе, а реально понимать культурные коды. </w:t>
      </w:r>
      <w:r w:rsidR="00D31460">
        <w:rPr>
          <w:rStyle w:val="textstylebodysm"/>
        </w:rPr>
        <w:t xml:space="preserve">Успешный кейс – российский брэнд уходовой косметики </w:t>
      </w:r>
      <w:r w:rsidR="00D31460" w:rsidRPr="00D31460">
        <w:rPr>
          <w:rStyle w:val="textstylebodysm"/>
        </w:rPr>
        <w:t>SOLZÃO</w:t>
      </w:r>
      <w:r w:rsidR="00D31460">
        <w:rPr>
          <w:rStyle w:val="textstylebodysm"/>
        </w:rPr>
        <w:t xml:space="preserve">, </w:t>
      </w:r>
      <w:r w:rsidR="00117C94">
        <w:rPr>
          <w:rStyle w:val="textstylebodysm"/>
        </w:rPr>
        <w:t xml:space="preserve">их стратегия: превратить бренд </w:t>
      </w:r>
      <w:r w:rsidR="00117C94" w:rsidRPr="00117C94">
        <w:rPr>
          <w:rStyle w:val="textstylebodysm"/>
        </w:rPr>
        <w:t xml:space="preserve">из </w:t>
      </w:r>
      <w:r w:rsidR="00117C94" w:rsidRPr="00117C94">
        <w:rPr>
          <w:color w:val="131313"/>
          <w:shd w:val="clear" w:color="auto" w:fill="FFFFFF"/>
        </w:rPr>
        <w:t>«еще одной линейки гелей» в бренд, который пахнет солнцем, теплом и свободой. Они</w:t>
      </w:r>
      <w:r w:rsidR="00117C94">
        <w:rPr>
          <w:b/>
          <w:bCs/>
          <w:color w:val="131313"/>
          <w:shd w:val="clear" w:color="auto" w:fill="FFFFFF"/>
        </w:rPr>
        <w:t xml:space="preserve"> </w:t>
      </w:r>
      <w:r w:rsidR="00117C94">
        <w:rPr>
          <w:color w:val="131313"/>
          <w:shd w:val="clear" w:color="auto" w:fill="FFFFFF"/>
        </w:rPr>
        <w:t>создали атмосферу, вдохновленную бразильской эстетикой и с помощью правильной стратегии, где использовали</w:t>
      </w:r>
      <w:r w:rsidR="00117C94" w:rsidRPr="00117C94">
        <w:rPr>
          <w:color w:val="131313"/>
          <w:shd w:val="clear" w:color="auto" w:fill="FFFFFF"/>
        </w:rPr>
        <w:t xml:space="preserve"> UGC-контент</w:t>
      </w:r>
      <w:r w:rsidR="00117C94">
        <w:rPr>
          <w:color w:val="131313"/>
          <w:shd w:val="clear" w:color="auto" w:fill="FFFFFF"/>
        </w:rPr>
        <w:t>, единый визуал и стилистику, смогли добиться использования продуктов бренда на повседневной основе</w:t>
      </w:r>
      <w:r w:rsidR="00E95B0D">
        <w:rPr>
          <w:color w:val="131313"/>
          <w:shd w:val="clear" w:color="auto" w:fill="FFFFFF"/>
        </w:rPr>
        <w:t xml:space="preserve"> </w:t>
      </w:r>
      <w:r w:rsidR="00E95B0D" w:rsidRPr="00D96D07">
        <w:rPr>
          <w:rStyle w:val="textstylebodysm"/>
        </w:rPr>
        <w:t>[</w:t>
      </w:r>
      <w:r w:rsidR="00E95B0D">
        <w:rPr>
          <w:rStyle w:val="textstylebodysm"/>
        </w:rPr>
        <w:t>8</w:t>
      </w:r>
      <w:r w:rsidR="00E95B0D" w:rsidRPr="00D96D07">
        <w:rPr>
          <w:rStyle w:val="textstylebodysm"/>
        </w:rPr>
        <w:t>].</w:t>
      </w:r>
    </w:p>
    <w:p w14:paraId="0DCFBE1D" w14:textId="77777777" w:rsidR="009750B4" w:rsidRDefault="009750B4" w:rsidP="00786B63">
      <w:pPr>
        <w:pStyle w:val="af5"/>
        <w:spacing w:before="0" w:beforeAutospacing="0" w:after="0" w:afterAutospacing="0"/>
        <w:ind w:left="-709"/>
        <w:rPr>
          <w:rStyle w:val="textstylebodysm"/>
        </w:rPr>
      </w:pPr>
    </w:p>
    <w:p w14:paraId="25C08B55" w14:textId="1DE58D36" w:rsidR="008610B4" w:rsidRPr="008610B4" w:rsidRDefault="009750B4" w:rsidP="009750B4">
      <w:pPr>
        <w:pStyle w:val="af5"/>
        <w:spacing w:before="0" w:beforeAutospacing="0" w:after="0" w:afterAutospacing="0"/>
        <w:ind w:left="-709"/>
        <w:rPr>
          <w:rStyle w:val="textstylebodysm"/>
        </w:rPr>
      </w:pPr>
      <w:r>
        <w:rPr>
          <w:rStyle w:val="textstylebodysm"/>
        </w:rPr>
        <w:t xml:space="preserve">Изучение успешных бизнес-концепций выявило моменты, которые определяют успех при использовании бразильского кода: продукт должен быть аутентичным и избегать стереотипных образов, элементы бразильской культуры лучше использовать в визуальной составляющей бренда и </w:t>
      </w:r>
      <w:proofErr w:type="gramStart"/>
      <w:r>
        <w:rPr>
          <w:rStyle w:val="textstylebodysm"/>
        </w:rPr>
        <w:t>лучше работать</w:t>
      </w:r>
      <w:proofErr w:type="gramEnd"/>
      <w:r>
        <w:rPr>
          <w:rStyle w:val="textstylebodysm"/>
        </w:rPr>
        <w:t xml:space="preserve"> и вдохновляться людьми хорошо знакомыми с культурой. </w:t>
      </w:r>
      <w:r w:rsidR="008058D8">
        <w:rPr>
          <w:rStyle w:val="textstylebodysm"/>
        </w:rPr>
        <w:t>Такое сочетание позволит полноценно раскрыть потенциал Бразилии и закрепить бренд в мышлении потребителей.</w:t>
      </w:r>
    </w:p>
    <w:p w14:paraId="55C5216A" w14:textId="70A3A075" w:rsidR="00D96D07" w:rsidRPr="00D96D07" w:rsidRDefault="00D96D07" w:rsidP="00D96D07">
      <w:pPr>
        <w:pStyle w:val="af5"/>
        <w:ind w:left="-709"/>
        <w:rPr>
          <w:rStyle w:val="textstylebodysm"/>
        </w:rPr>
      </w:pPr>
      <w:r w:rsidRPr="00D96D07">
        <w:rPr>
          <w:rStyle w:val="textstylebodysm"/>
        </w:rPr>
        <w:t xml:space="preserve">Туризм </w:t>
      </w:r>
      <w:r w:rsidR="002D6666">
        <w:rPr>
          <w:rStyle w:val="textstylebodysm"/>
        </w:rPr>
        <w:t>-</w:t>
      </w:r>
      <w:r w:rsidRPr="00D96D07">
        <w:rPr>
          <w:rStyle w:val="textstylebodysm"/>
        </w:rPr>
        <w:t xml:space="preserve"> особая зона интереса. </w:t>
      </w:r>
      <w:r w:rsidR="001455E7" w:rsidRPr="003F0BE1">
        <w:t>Несмотря на географическую удаленность и высокую стоимость поездок, количество российских туристов, посещающих Бразилию, демонстрировало устойчивый рост вплоть до 2022 года. После временного спада, связанного с геополитическими изменениями, в 2024-2025 годах наблюдается восстановление интереса к бразильскому направлению.</w:t>
      </w:r>
      <w:r w:rsidR="001455E7">
        <w:t xml:space="preserve"> </w:t>
      </w:r>
    </w:p>
    <w:p w14:paraId="3BE0971D" w14:textId="5514A689" w:rsidR="00D96D07" w:rsidRDefault="00D96D07" w:rsidP="00D96D07">
      <w:pPr>
        <w:pStyle w:val="af5"/>
        <w:ind w:left="-709"/>
        <w:rPr>
          <w:rStyle w:val="textstylebodysm"/>
        </w:rPr>
      </w:pPr>
      <w:r w:rsidRPr="00D96D07">
        <w:rPr>
          <w:rStyle w:val="textstylebodysm"/>
        </w:rPr>
        <w:t xml:space="preserve">Фитнес-сфера тоже подхватывает бразильские элементы. Танцы </w:t>
      </w:r>
      <w:r w:rsidR="002D6666">
        <w:rPr>
          <w:rStyle w:val="textstylebodysm"/>
        </w:rPr>
        <w:t>-</w:t>
      </w:r>
      <w:r w:rsidRPr="00D96D07">
        <w:rPr>
          <w:rStyle w:val="textstylebodysm"/>
        </w:rPr>
        <w:t xml:space="preserve"> зумба, самба, форро </w:t>
      </w:r>
      <w:r w:rsidR="002D6666">
        <w:rPr>
          <w:rStyle w:val="textstylebodysm"/>
        </w:rPr>
        <w:t>-</w:t>
      </w:r>
      <w:r w:rsidRPr="00D96D07">
        <w:rPr>
          <w:rStyle w:val="textstylebodysm"/>
        </w:rPr>
        <w:t xml:space="preserve"> стали очень популярны в российских фитнес-клубах. Бразильские методы ухода за телом находят применение в спа и велнес-центрах. </w:t>
      </w:r>
      <w:r w:rsidR="008058D8">
        <w:rPr>
          <w:rStyle w:val="textstylebodysm"/>
        </w:rPr>
        <w:t xml:space="preserve">Занятия бразильскими видами танцев обладают чудесным влиянием на людей. </w:t>
      </w:r>
      <w:r w:rsidR="008058D8">
        <w:rPr>
          <w:color w:val="000000"/>
          <w:shd w:val="clear" w:color="auto" w:fill="FFFFFF"/>
        </w:rPr>
        <w:lastRenderedPageBreak/>
        <w:t>Как правило о</w:t>
      </w:r>
      <w:r w:rsidR="008058D8" w:rsidRPr="008058D8">
        <w:rPr>
          <w:color w:val="000000"/>
          <w:shd w:val="clear" w:color="auto" w:fill="FFFFFF"/>
        </w:rPr>
        <w:t>ни проводятся в группе, вместе с партнерами под веселую, зажигательную музыку. Когда люди энергично двигаются, у них вырабатываются гормоны счастья — эндорфины</w:t>
      </w:r>
      <w:r w:rsidR="008058D8">
        <w:rPr>
          <w:color w:val="000000"/>
          <w:shd w:val="clear" w:color="auto" w:fill="FFFFFF"/>
        </w:rPr>
        <w:t xml:space="preserve"> и дополнительно это служит хорошим способом сбросить вес с легкостью, выровнять осанку и приятно провести время </w:t>
      </w:r>
      <w:r w:rsidR="008058D8" w:rsidRPr="00D96D07">
        <w:rPr>
          <w:rStyle w:val="textstylebodysm"/>
        </w:rPr>
        <w:t>[</w:t>
      </w:r>
      <w:r w:rsidR="008058D8">
        <w:rPr>
          <w:rStyle w:val="textstylebodysm"/>
        </w:rPr>
        <w:t>9</w:t>
      </w:r>
      <w:r w:rsidR="008058D8" w:rsidRPr="00D96D07">
        <w:rPr>
          <w:rStyle w:val="textstylebodysm"/>
        </w:rPr>
        <w:t>].</w:t>
      </w:r>
    </w:p>
    <w:p w14:paraId="1F94168F" w14:textId="48B88943" w:rsidR="004733B5" w:rsidRPr="005D42A6" w:rsidRDefault="007D3DD2" w:rsidP="00D96D07">
      <w:pPr>
        <w:pStyle w:val="af5"/>
        <w:ind w:left="-709"/>
        <w:rPr>
          <w:rStyle w:val="textstylebodysm"/>
        </w:rPr>
      </w:pPr>
      <w:r>
        <w:rPr>
          <w:rStyle w:val="textstylebodysm"/>
        </w:rPr>
        <w:t>Бразильская массовая культура является набором конкретных инструментов брендинга (музыка, кино, мода, спорт), которые можно адаптировать под коллаборации, продвижения брендов, создания уникального предложения</w:t>
      </w:r>
      <w:r w:rsidR="005D42A6">
        <w:rPr>
          <w:rStyle w:val="textstylebodysm"/>
        </w:rPr>
        <w:t>, а также быть идейным вдохновителем для брендов и компаний</w:t>
      </w:r>
      <w:r>
        <w:rPr>
          <w:rStyle w:val="textstylebodysm"/>
        </w:rPr>
        <w:t xml:space="preserve">. Как пример, брэнд </w:t>
      </w:r>
      <w:r w:rsidR="005D42A6">
        <w:rPr>
          <w:rStyle w:val="textstylebodysm"/>
          <w:lang w:val="en-US"/>
        </w:rPr>
        <w:t>Rio</w:t>
      </w:r>
      <w:r w:rsidR="005D42A6" w:rsidRPr="005D42A6">
        <w:rPr>
          <w:rStyle w:val="textstylebodysm"/>
        </w:rPr>
        <w:t xml:space="preserve"> </w:t>
      </w:r>
      <w:r w:rsidR="005D42A6">
        <w:rPr>
          <w:rStyle w:val="textstylebodysm"/>
          <w:lang w:val="en-US"/>
        </w:rPr>
        <w:t>Fiore</w:t>
      </w:r>
      <w:r w:rsidR="005D42A6">
        <w:rPr>
          <w:rStyle w:val="textstylebodysm"/>
        </w:rPr>
        <w:t xml:space="preserve"> – обувь бренда сочетает в себе яркий дизайн, который вдохновлен дизайнером </w:t>
      </w:r>
      <w:proofErr w:type="spellStart"/>
      <w:r w:rsidR="005D42A6">
        <w:rPr>
          <w:rStyle w:val="textstylebodysm"/>
        </w:rPr>
        <w:t>Рафаэллой</w:t>
      </w:r>
      <w:proofErr w:type="spellEnd"/>
      <w:r w:rsidR="005D42A6">
        <w:rPr>
          <w:rStyle w:val="textstylebodysm"/>
        </w:rPr>
        <w:t xml:space="preserve"> </w:t>
      </w:r>
      <w:proofErr w:type="spellStart"/>
      <w:r w:rsidR="005D42A6">
        <w:rPr>
          <w:rStyle w:val="textstylebodysm"/>
        </w:rPr>
        <w:t>Ферронато</w:t>
      </w:r>
      <w:proofErr w:type="spellEnd"/>
      <w:r w:rsidR="005D42A6">
        <w:rPr>
          <w:rStyle w:val="textstylebodysm"/>
        </w:rPr>
        <w:t xml:space="preserve">. </w:t>
      </w:r>
      <w:r w:rsidR="005D42A6" w:rsidRPr="005D42A6">
        <w:rPr>
          <w:color w:val="000000"/>
        </w:rPr>
        <w:t xml:space="preserve">Марка Rio </w:t>
      </w:r>
      <w:proofErr w:type="spellStart"/>
      <w:r w:rsidR="005D42A6" w:rsidRPr="005D42A6">
        <w:rPr>
          <w:color w:val="000000"/>
        </w:rPr>
        <w:t>Fiore</w:t>
      </w:r>
      <w:proofErr w:type="spellEnd"/>
      <w:r w:rsidR="005D42A6" w:rsidRPr="005D42A6">
        <w:rPr>
          <w:color w:val="000000"/>
        </w:rPr>
        <w:t xml:space="preserve"> была создана в 2012 году, чтобы реализовать творческий потенциал </w:t>
      </w:r>
      <w:proofErr w:type="spellStart"/>
      <w:r w:rsidR="005D42A6" w:rsidRPr="005D42A6">
        <w:rPr>
          <w:color w:val="000000"/>
        </w:rPr>
        <w:t>Ферронато</w:t>
      </w:r>
      <w:proofErr w:type="spellEnd"/>
      <w:r w:rsidR="005D42A6" w:rsidRPr="005D42A6">
        <w:rPr>
          <w:color w:val="000000"/>
        </w:rPr>
        <w:t>, отличающейся прогрессивными взглядами на моду. Благодаря её бразильскому происхождению, коллекции бренда наполнены яркостью, тропическими мотивами и смелыми сочетаниями цветов.</w:t>
      </w:r>
    </w:p>
    <w:p w14:paraId="3BE07BFD" w14:textId="3A618A87" w:rsidR="00D96D07" w:rsidRPr="00D96D07" w:rsidRDefault="00D96D07" w:rsidP="00D96D07">
      <w:pPr>
        <w:pStyle w:val="af5"/>
        <w:ind w:left="-709"/>
        <w:rPr>
          <w:rStyle w:val="textstylebodysm"/>
        </w:rPr>
      </w:pPr>
      <w:r w:rsidRPr="00D96D07">
        <w:rPr>
          <w:rStyle w:val="textstylebodysm"/>
        </w:rPr>
        <w:t xml:space="preserve">В дальнейшем важно учитывать несколько моментов. Во-первых, интерес к бразильской культуре сохранится при условии появления качественного контента и его доступности в России. Во-вторых, экономическая ситуация будет влиять на уровень потребления. В-третьих, геополитика может создавать и возможности, и ограничения для культурного обмена. </w:t>
      </w:r>
    </w:p>
    <w:p w14:paraId="05ADC32E" w14:textId="315F919A" w:rsidR="00D96D07" w:rsidRPr="00D96D07" w:rsidRDefault="00D96D07" w:rsidP="00D96D07">
      <w:pPr>
        <w:pStyle w:val="af5"/>
        <w:ind w:left="-709"/>
        <w:rPr>
          <w:rStyle w:val="textstylebodysm"/>
        </w:rPr>
      </w:pPr>
      <w:r w:rsidRPr="00D96D07">
        <w:rPr>
          <w:rStyle w:val="textstylebodysm"/>
        </w:rPr>
        <w:t xml:space="preserve">Но базовые условия, разнообразие культурного контента, поиск альтернатив западной культуре, стремление к эмоциональности и аутентичности </w:t>
      </w:r>
      <w:r w:rsidR="00D31460">
        <w:rPr>
          <w:rStyle w:val="textstylebodysm"/>
        </w:rPr>
        <w:t>–</w:t>
      </w:r>
      <w:r w:rsidRPr="00D96D07">
        <w:rPr>
          <w:rStyle w:val="textstylebodysm"/>
        </w:rPr>
        <w:t xml:space="preserve"> </w:t>
      </w:r>
      <w:r w:rsidR="00D31460">
        <w:rPr>
          <w:rStyle w:val="textstylebodysm"/>
        </w:rPr>
        <w:t>является подтверждением того</w:t>
      </w:r>
      <w:r w:rsidRPr="00D96D07">
        <w:rPr>
          <w:rStyle w:val="textstylebodysm"/>
        </w:rPr>
        <w:t xml:space="preserve">, что тренд на рост интереса к бразильской культуре имеет долгосрочный характер. Она заняла свою нишу в российском культурном пространстве, и, скорее всего, будет её расширять. </w:t>
      </w:r>
    </w:p>
    <w:p w14:paraId="154CB46E" w14:textId="042C872A" w:rsidR="00D96D07" w:rsidRPr="008610B4" w:rsidRDefault="00D96D07" w:rsidP="00D96D07">
      <w:pPr>
        <w:pStyle w:val="af5"/>
        <w:ind w:left="-709"/>
        <w:rPr>
          <w:rStyle w:val="textstylebodysm"/>
          <w:b/>
          <w:bCs/>
        </w:rPr>
      </w:pPr>
      <w:r w:rsidRPr="008610B4">
        <w:rPr>
          <w:rStyle w:val="textstylebodysm"/>
          <w:b/>
          <w:bCs/>
        </w:rPr>
        <w:t xml:space="preserve">Заключение  </w:t>
      </w:r>
    </w:p>
    <w:p w14:paraId="7338DA0B" w14:textId="2BC93A7F" w:rsidR="00D96D07" w:rsidRPr="00D96D07" w:rsidRDefault="005D42A6" w:rsidP="00D96D07">
      <w:pPr>
        <w:pStyle w:val="af5"/>
        <w:ind w:left="-709"/>
        <w:rPr>
          <w:rStyle w:val="textstylebodysm"/>
        </w:rPr>
      </w:pPr>
      <w:r>
        <w:rPr>
          <w:rStyle w:val="textstylebodysm"/>
        </w:rPr>
        <w:t>Подводя итог</w:t>
      </w:r>
      <w:r w:rsidR="00D96D07" w:rsidRPr="00D96D07">
        <w:rPr>
          <w:rStyle w:val="textstylebodysm"/>
        </w:rPr>
        <w:t>, можно сказать, что бразильск</w:t>
      </w:r>
      <w:r>
        <w:rPr>
          <w:rStyle w:val="textstylebodysm"/>
        </w:rPr>
        <w:t>ая</w:t>
      </w:r>
      <w:r w:rsidR="00D96D07" w:rsidRPr="00D96D07">
        <w:rPr>
          <w:rStyle w:val="textstylebodysm"/>
        </w:rPr>
        <w:t xml:space="preserve"> массов</w:t>
      </w:r>
      <w:r>
        <w:rPr>
          <w:rStyle w:val="textstylebodysm"/>
        </w:rPr>
        <w:t>ая</w:t>
      </w:r>
      <w:r w:rsidR="00D96D07" w:rsidRPr="00D96D07">
        <w:rPr>
          <w:rStyle w:val="textstylebodysm"/>
        </w:rPr>
        <w:t xml:space="preserve"> культур</w:t>
      </w:r>
      <w:r>
        <w:rPr>
          <w:rStyle w:val="textstylebodysm"/>
        </w:rPr>
        <w:t>а набирает все больше влияния</w:t>
      </w:r>
      <w:r w:rsidR="00D96D07" w:rsidRPr="00D96D07">
        <w:rPr>
          <w:rStyle w:val="textstylebodysm"/>
        </w:rPr>
        <w:t xml:space="preserve"> на предпочтения россиян</w:t>
      </w:r>
      <w:r w:rsidR="00A97DC3">
        <w:rPr>
          <w:rStyle w:val="textstylebodysm"/>
        </w:rPr>
        <w:t>. Российские бренды начинают использовать б</w:t>
      </w:r>
      <w:r w:rsidR="00D96D07" w:rsidRPr="00D96D07">
        <w:rPr>
          <w:rStyle w:val="textstylebodysm"/>
        </w:rPr>
        <w:t>разильск</w:t>
      </w:r>
      <w:r w:rsidR="00A97DC3">
        <w:rPr>
          <w:rStyle w:val="textstylebodysm"/>
        </w:rPr>
        <w:t>ую</w:t>
      </w:r>
      <w:r w:rsidR="00D96D07" w:rsidRPr="00D96D07">
        <w:rPr>
          <w:rStyle w:val="textstylebodysm"/>
        </w:rPr>
        <w:t xml:space="preserve"> культур</w:t>
      </w:r>
      <w:r w:rsidR="00A97DC3">
        <w:rPr>
          <w:rStyle w:val="textstylebodysm"/>
        </w:rPr>
        <w:t>у в своем продвижении все чаще. Бразилия</w:t>
      </w:r>
      <w:r w:rsidR="00D96D07" w:rsidRPr="00D96D07">
        <w:rPr>
          <w:rStyle w:val="textstylebodysm"/>
        </w:rPr>
        <w:t xml:space="preserve"> предлагает альтернативные культурные коды, ценности и эстетические ориентиры,</w:t>
      </w:r>
      <w:r w:rsidR="00A97DC3">
        <w:rPr>
          <w:rStyle w:val="textstylebodysm"/>
        </w:rPr>
        <w:t xml:space="preserve"> для компаний и брендов это открывает новые горизонты и вариации интерпретации бразильской культуры в российское общество.</w:t>
      </w:r>
    </w:p>
    <w:p w14:paraId="66CA9124" w14:textId="1E084B32" w:rsidR="00D96D07" w:rsidRDefault="00D96D07" w:rsidP="0039051C">
      <w:pPr>
        <w:pStyle w:val="af5"/>
        <w:spacing w:after="0" w:afterAutospacing="0"/>
        <w:ind w:left="-709"/>
        <w:rPr>
          <w:rStyle w:val="textstylebodysm"/>
        </w:rPr>
      </w:pPr>
      <w:r w:rsidRPr="00D96D07">
        <w:rPr>
          <w:rStyle w:val="textstylebodysm"/>
        </w:rPr>
        <w:t xml:space="preserve">Практическая ценность исследования </w:t>
      </w:r>
      <w:r w:rsidR="002D6666">
        <w:rPr>
          <w:rStyle w:val="textstylebodysm"/>
        </w:rPr>
        <w:t>-</w:t>
      </w:r>
      <w:r w:rsidRPr="00D96D07">
        <w:rPr>
          <w:rStyle w:val="textstylebodysm"/>
        </w:rPr>
        <w:t xml:space="preserve"> выявленные закономерности можно использовать для создания маркетинговых стратегий, ориентированных на аудиторию, чувствительную к бразильской культуре. В дальнейшем стоит более подробно изучать региональные особенности восприятия, длительные эффекты культурного влияния на российскую идентичность, а также сравнивать влияние разных латиноамериканских культур на российский рынок.  </w:t>
      </w:r>
    </w:p>
    <w:p w14:paraId="6F6194B4" w14:textId="7301FE9B" w:rsidR="00A74057" w:rsidRPr="00A74057" w:rsidRDefault="005D42A6" w:rsidP="00A74057">
      <w:pPr>
        <w:pStyle w:val="af5"/>
        <w:spacing w:after="0" w:afterAutospacing="0"/>
        <w:ind w:left="-709"/>
        <w:rPr>
          <w:rStyle w:val="textstylebodysm"/>
          <w:color w:val="000000" w:themeColor="text1"/>
          <w:spacing w:val="-1"/>
        </w:rPr>
      </w:pPr>
      <w:r>
        <w:rPr>
          <w:color w:val="000000" w:themeColor="text1"/>
          <w:spacing w:val="-1"/>
        </w:rPr>
        <w:t>Есть в</w:t>
      </w:r>
      <w:r w:rsidRPr="005D42A6">
        <w:rPr>
          <w:color w:val="000000" w:themeColor="text1"/>
          <w:spacing w:val="-1"/>
        </w:rPr>
        <w:t>озможность заимствования успешных практик для создания и продвижения территориальных брендов российских регионов — например, развитие фестивальной культуры, тематических маршрутов, локальных продуктов с узнаваемой идентичностью</w:t>
      </w:r>
      <w:r>
        <w:rPr>
          <w:color w:val="000000" w:themeColor="text1"/>
          <w:spacing w:val="-1"/>
        </w:rPr>
        <w:t xml:space="preserve">. </w:t>
      </w:r>
    </w:p>
    <w:p w14:paraId="00AE62B9" w14:textId="77777777" w:rsidR="0039051C" w:rsidRDefault="0039051C" w:rsidP="004234E2">
      <w:pPr>
        <w:pStyle w:val="2"/>
        <w:spacing w:line="240" w:lineRule="auto"/>
        <w:ind w:left="-709" w:firstLine="0"/>
        <w:jc w:val="both"/>
        <w:rPr>
          <w:sz w:val="24"/>
          <w:szCs w:val="24"/>
        </w:rPr>
      </w:pPr>
      <w:bookmarkStart w:id="1" w:name="список-литературы"/>
      <w:r>
        <w:rPr>
          <w:sz w:val="24"/>
          <w:szCs w:val="24"/>
        </w:rPr>
        <w:br w:type="page"/>
      </w:r>
    </w:p>
    <w:p w14:paraId="183814E4" w14:textId="7FA539FC" w:rsidR="001623F5" w:rsidRDefault="003E7155" w:rsidP="004234E2">
      <w:pPr>
        <w:pStyle w:val="2"/>
        <w:spacing w:line="240" w:lineRule="auto"/>
        <w:ind w:left="-709" w:firstLine="0"/>
        <w:jc w:val="both"/>
        <w:rPr>
          <w:sz w:val="24"/>
          <w:szCs w:val="24"/>
        </w:rPr>
      </w:pPr>
      <w:r w:rsidRPr="003F0BE1">
        <w:rPr>
          <w:sz w:val="24"/>
          <w:szCs w:val="24"/>
        </w:rPr>
        <w:lastRenderedPageBreak/>
        <w:t>Список литературы</w:t>
      </w:r>
    </w:p>
    <w:p w14:paraId="3A862022" w14:textId="77777777" w:rsidR="004234E2" w:rsidRPr="004234E2" w:rsidRDefault="004234E2" w:rsidP="004234E2">
      <w:pPr>
        <w:pStyle w:val="a0"/>
        <w:spacing w:line="240" w:lineRule="auto"/>
        <w:rPr>
          <w:sz w:val="24"/>
        </w:rPr>
      </w:pPr>
    </w:p>
    <w:p w14:paraId="468B7FC2" w14:textId="2691F713" w:rsidR="001623F5" w:rsidRPr="00997A74" w:rsidRDefault="003E7155" w:rsidP="003231C4">
      <w:pPr>
        <w:pStyle w:val="FirstParagraph"/>
        <w:rPr>
          <w:rFonts w:cs="Times New Roman"/>
          <w:sz w:val="24"/>
        </w:rPr>
      </w:pPr>
      <w:r w:rsidRPr="00140A35">
        <w:t>[1]</w:t>
      </w:r>
      <w:r w:rsidR="008058D8">
        <w:t xml:space="preserve"> </w:t>
      </w:r>
      <w:r w:rsidR="00997A74" w:rsidRPr="00997A74">
        <w:rPr>
          <w:rFonts w:cs="Times New Roman"/>
          <w:color w:val="000000"/>
          <w:sz w:val="24"/>
        </w:rPr>
        <w:t>Колчин Е.Ю. Трансформация потребительской культуры в условиях цифровизации: социокультурный аспект // Манускрипт. 2025. Т. 18. № 1. С. 253</w:t>
      </w:r>
      <w:r w:rsidR="008058D8">
        <w:rPr>
          <w:rFonts w:cs="Times New Roman"/>
          <w:color w:val="000000"/>
          <w:sz w:val="24"/>
        </w:rPr>
        <w:t>-</w:t>
      </w:r>
      <w:r w:rsidR="00997A74" w:rsidRPr="00997A74">
        <w:rPr>
          <w:rFonts w:cs="Times New Roman"/>
          <w:color w:val="000000"/>
          <w:sz w:val="24"/>
        </w:rPr>
        <w:t>258.</w:t>
      </w:r>
    </w:p>
    <w:p w14:paraId="1E3B70FD" w14:textId="4654D556" w:rsidR="00997A74" w:rsidRPr="00997A74" w:rsidRDefault="003E7155" w:rsidP="00997A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709" w:firstLine="0"/>
        <w:jc w:val="left"/>
        <w:rPr>
          <w:rFonts w:cs="Times New Roman"/>
          <w:color w:val="000000"/>
          <w:sz w:val="24"/>
        </w:rPr>
      </w:pPr>
      <w:r w:rsidRPr="00997A74">
        <w:rPr>
          <w:rFonts w:cs="Times New Roman"/>
          <w:sz w:val="24"/>
        </w:rPr>
        <w:t>[2]</w:t>
      </w:r>
      <w:r w:rsidR="00997A74" w:rsidRPr="00997A74">
        <w:rPr>
          <w:rFonts w:cs="Times New Roman"/>
          <w:color w:val="000000"/>
          <w:sz w:val="24"/>
        </w:rPr>
        <w:t xml:space="preserve"> Рынок зернового кофе на маркетплейсах: результаты исследования ассортимента и стран происхождения. </w:t>
      </w:r>
      <w:r w:rsidR="008058D8">
        <w:rPr>
          <w:rFonts w:cs="Times New Roman"/>
          <w:color w:val="000000"/>
          <w:sz w:val="24"/>
        </w:rPr>
        <w:t>-</w:t>
      </w:r>
      <w:r w:rsidR="00997A74" w:rsidRPr="00997A74">
        <w:rPr>
          <w:rFonts w:cs="Times New Roman"/>
          <w:color w:val="000000"/>
          <w:sz w:val="24"/>
        </w:rPr>
        <w:t xml:space="preserve"> URL: </w:t>
      </w:r>
      <w:hyperlink r:id="rId10" w:history="1">
        <w:r w:rsidR="00997A74" w:rsidRPr="00AC3DE7">
          <w:rPr>
            <w:rStyle w:val="af"/>
            <w:rFonts w:cs="Times New Roman"/>
            <w:sz w:val="24"/>
          </w:rPr>
          <w:t>https://sfera.fm/news/fud-reteil/rynok-zernovogo-kofe-na-marketpleisakh-rezultaty-issledovaniya-assortimenta-i-stran-proiskhozhdeniya</w:t>
        </w:r>
      </w:hyperlink>
      <w:r w:rsidR="00997A74">
        <w:rPr>
          <w:rFonts w:cs="Times New Roman"/>
          <w:color w:val="000000"/>
          <w:sz w:val="24"/>
        </w:rPr>
        <w:t xml:space="preserve"> </w:t>
      </w:r>
      <w:r w:rsidR="00997A74" w:rsidRPr="00997A74">
        <w:rPr>
          <w:rFonts w:cs="Times New Roman"/>
          <w:color w:val="000000"/>
          <w:sz w:val="24"/>
        </w:rPr>
        <w:t>(дата обращения: 27.04.2026).</w:t>
      </w:r>
      <w:r w:rsidR="00997A74" w:rsidRPr="00997A74">
        <w:rPr>
          <w:rFonts w:cs="Times New Roman"/>
          <w:sz w:val="24"/>
        </w:rPr>
        <w:t xml:space="preserve"> </w:t>
      </w:r>
    </w:p>
    <w:p w14:paraId="543DC13E" w14:textId="63B5E6D9" w:rsidR="001623F5" w:rsidRPr="00997A74" w:rsidRDefault="003E7155" w:rsidP="00997A74">
      <w:pPr>
        <w:pStyle w:val="a0"/>
        <w:spacing w:line="240" w:lineRule="auto"/>
        <w:ind w:left="-709" w:firstLine="0"/>
        <w:rPr>
          <w:rFonts w:cs="Times New Roman"/>
          <w:sz w:val="24"/>
        </w:rPr>
      </w:pPr>
      <w:r w:rsidRPr="00997A74">
        <w:rPr>
          <w:rFonts w:cs="Times New Roman"/>
          <w:sz w:val="24"/>
        </w:rPr>
        <w:t xml:space="preserve">[3] </w:t>
      </w:r>
      <w:r w:rsidR="00997A74" w:rsidRPr="00997A74">
        <w:rPr>
          <w:rFonts w:cs="Times New Roman"/>
          <w:color w:val="000000"/>
          <w:sz w:val="24"/>
        </w:rPr>
        <w:t>Ильин В.И. Потребление в эпоху глобализации: социологический анализ. СПб.: Питер, 2023. 352 с.</w:t>
      </w:r>
    </w:p>
    <w:p w14:paraId="602B4CC0" w14:textId="336C711F" w:rsidR="001623F5" w:rsidRPr="00997A74" w:rsidRDefault="003E7155" w:rsidP="004234E2">
      <w:pPr>
        <w:pStyle w:val="a0"/>
        <w:spacing w:line="240" w:lineRule="auto"/>
        <w:ind w:left="-709" w:firstLine="0"/>
        <w:rPr>
          <w:rFonts w:cs="Times New Roman"/>
          <w:sz w:val="24"/>
        </w:rPr>
      </w:pPr>
      <w:r w:rsidRPr="00997A74">
        <w:rPr>
          <w:rFonts w:cs="Times New Roman"/>
          <w:sz w:val="24"/>
        </w:rPr>
        <w:t xml:space="preserve">[4] </w:t>
      </w:r>
      <w:r w:rsidR="00997A74" w:rsidRPr="00997A74">
        <w:rPr>
          <w:rFonts w:cs="Times New Roman"/>
          <w:color w:val="000000"/>
          <w:sz w:val="24"/>
        </w:rPr>
        <w:t xml:space="preserve">Карпова С.В., Захарова И.В. Культурная глобализация и потребительское поведение. М.: </w:t>
      </w:r>
      <w:proofErr w:type="spellStart"/>
      <w:r w:rsidR="00997A74" w:rsidRPr="00997A74">
        <w:rPr>
          <w:rFonts w:cs="Times New Roman"/>
          <w:color w:val="000000"/>
          <w:sz w:val="24"/>
        </w:rPr>
        <w:t>Юрайт</w:t>
      </w:r>
      <w:proofErr w:type="spellEnd"/>
      <w:r w:rsidR="00997A74" w:rsidRPr="00997A74">
        <w:rPr>
          <w:rFonts w:cs="Times New Roman"/>
          <w:color w:val="000000"/>
          <w:sz w:val="24"/>
        </w:rPr>
        <w:t>, 2024. 287 с.</w:t>
      </w:r>
    </w:p>
    <w:p w14:paraId="10EBCA2E" w14:textId="5C3BD099" w:rsidR="00997A74" w:rsidRPr="00997A74" w:rsidRDefault="003E7155" w:rsidP="00997A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709" w:firstLine="0"/>
        <w:jc w:val="left"/>
        <w:rPr>
          <w:rFonts w:cs="Times New Roman"/>
          <w:color w:val="000000"/>
          <w:sz w:val="24"/>
        </w:rPr>
      </w:pPr>
      <w:r w:rsidRPr="00997A74">
        <w:rPr>
          <w:rFonts w:cs="Times New Roman"/>
          <w:sz w:val="24"/>
        </w:rPr>
        <w:t xml:space="preserve">[5] </w:t>
      </w:r>
      <w:r w:rsidR="00997A74" w:rsidRPr="00997A74">
        <w:rPr>
          <w:rFonts w:cs="Times New Roman"/>
          <w:color w:val="000000"/>
          <w:sz w:val="24"/>
        </w:rPr>
        <w:t xml:space="preserve">Поставки бразильских товаров в Россию выросли. </w:t>
      </w:r>
      <w:r w:rsidR="008058D8">
        <w:rPr>
          <w:rFonts w:cs="Times New Roman"/>
          <w:color w:val="000000"/>
          <w:sz w:val="24"/>
        </w:rPr>
        <w:t>-</w:t>
      </w:r>
      <w:r w:rsidR="00997A74" w:rsidRPr="00997A74">
        <w:rPr>
          <w:rFonts w:cs="Times New Roman"/>
          <w:color w:val="000000"/>
          <w:sz w:val="24"/>
        </w:rPr>
        <w:t xml:space="preserve"> URL: </w:t>
      </w:r>
      <w:hyperlink r:id="rId11" w:history="1">
        <w:r w:rsidR="00997A74" w:rsidRPr="00997A74">
          <w:rPr>
            <w:rStyle w:val="af"/>
            <w:rFonts w:cs="Times New Roman"/>
            <w:sz w:val="24"/>
          </w:rPr>
          <w:t>https://www.fontanka.ru/2025/01/08/74965673/</w:t>
        </w:r>
      </w:hyperlink>
      <w:r w:rsidR="00997A74" w:rsidRPr="00997A74">
        <w:rPr>
          <w:rFonts w:cs="Times New Roman"/>
          <w:color w:val="000000"/>
          <w:sz w:val="24"/>
        </w:rPr>
        <w:t xml:space="preserve"> (дата обращения: </w:t>
      </w:r>
      <w:r w:rsidR="007A0BC5">
        <w:rPr>
          <w:rFonts w:cs="Times New Roman"/>
          <w:color w:val="000000"/>
          <w:sz w:val="24"/>
        </w:rPr>
        <w:t>24</w:t>
      </w:r>
      <w:r w:rsidR="00997A74" w:rsidRPr="00997A74">
        <w:rPr>
          <w:rFonts w:cs="Times New Roman"/>
          <w:color w:val="000000"/>
          <w:sz w:val="24"/>
        </w:rPr>
        <w:t>.0</w:t>
      </w:r>
      <w:r w:rsidR="007A0BC5">
        <w:rPr>
          <w:rFonts w:cs="Times New Roman"/>
          <w:color w:val="000000"/>
          <w:sz w:val="24"/>
        </w:rPr>
        <w:t>3</w:t>
      </w:r>
      <w:r w:rsidR="00997A74" w:rsidRPr="00997A74">
        <w:rPr>
          <w:rFonts w:cs="Times New Roman"/>
          <w:color w:val="000000"/>
          <w:sz w:val="24"/>
        </w:rPr>
        <w:t>.2026).</w:t>
      </w:r>
      <w:r w:rsidR="00997A74" w:rsidRPr="00997A74">
        <w:rPr>
          <w:rFonts w:cs="Times New Roman"/>
          <w:sz w:val="24"/>
        </w:rPr>
        <w:t xml:space="preserve"> </w:t>
      </w:r>
    </w:p>
    <w:p w14:paraId="0B1A1609" w14:textId="20477C34" w:rsidR="001455E7" w:rsidRPr="00997A74" w:rsidRDefault="001455E7" w:rsidP="00997A74">
      <w:pPr>
        <w:pStyle w:val="a0"/>
        <w:spacing w:line="240" w:lineRule="auto"/>
        <w:ind w:left="-709" w:firstLine="0"/>
        <w:rPr>
          <w:rFonts w:cs="Times New Roman"/>
          <w:sz w:val="24"/>
        </w:rPr>
      </w:pPr>
      <w:r w:rsidRPr="00997A74">
        <w:rPr>
          <w:rFonts w:cs="Times New Roman"/>
          <w:sz w:val="24"/>
        </w:rPr>
        <w:t xml:space="preserve">[6] </w:t>
      </w:r>
      <w:r w:rsidR="00997A74" w:rsidRPr="00997A74">
        <w:rPr>
          <w:rFonts w:cs="Times New Roman"/>
          <w:color w:val="000000"/>
          <w:sz w:val="24"/>
        </w:rPr>
        <w:t>Российский рынок общественного питания: аналитический обзор 2024. М.: РБК Исследования рынков, 2024.</w:t>
      </w:r>
    </w:p>
    <w:p w14:paraId="604D3009" w14:textId="3C52AD49" w:rsidR="00FF603A" w:rsidRDefault="00F9386D" w:rsidP="00997A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709" w:firstLine="0"/>
        <w:jc w:val="left"/>
        <w:rPr>
          <w:rFonts w:cs="Times New Roman"/>
          <w:color w:val="000000"/>
          <w:sz w:val="24"/>
        </w:rPr>
      </w:pPr>
      <w:r w:rsidRPr="00997A74">
        <w:rPr>
          <w:rFonts w:cs="Times New Roman"/>
          <w:sz w:val="24"/>
        </w:rPr>
        <w:t>[7]</w:t>
      </w:r>
      <w:r w:rsidR="00997A74" w:rsidRPr="00997A74">
        <w:rPr>
          <w:rFonts w:cs="Times New Roman"/>
          <w:color w:val="000000"/>
          <w:sz w:val="24"/>
        </w:rPr>
        <w:t xml:space="preserve"> Бразильские фильмы и сериалы: подборка. </w:t>
      </w:r>
      <w:r w:rsidR="008058D8">
        <w:rPr>
          <w:rFonts w:cs="Times New Roman"/>
          <w:color w:val="000000"/>
          <w:sz w:val="24"/>
        </w:rPr>
        <w:t>-</w:t>
      </w:r>
      <w:r w:rsidR="00997A74" w:rsidRPr="00997A74">
        <w:rPr>
          <w:rFonts w:cs="Times New Roman"/>
          <w:color w:val="000000"/>
          <w:sz w:val="24"/>
        </w:rPr>
        <w:t xml:space="preserve"> URL: </w:t>
      </w:r>
      <w:hyperlink r:id="rId12" w:history="1">
        <w:r w:rsidR="00997A74" w:rsidRPr="00997A74">
          <w:rPr>
            <w:rStyle w:val="af"/>
            <w:rFonts w:cs="Times New Roman"/>
            <w:sz w:val="24"/>
          </w:rPr>
          <w:t>https://www.kinopoisk.ru/lists/movies/country--10/</w:t>
        </w:r>
      </w:hyperlink>
      <w:r w:rsidR="00997A74" w:rsidRPr="00997A74">
        <w:rPr>
          <w:rFonts w:cs="Times New Roman"/>
          <w:color w:val="000000"/>
          <w:sz w:val="24"/>
        </w:rPr>
        <w:t xml:space="preserve"> (дата обращения: 27.04.2026).</w:t>
      </w:r>
    </w:p>
    <w:p w14:paraId="09114810" w14:textId="5EDD3A20" w:rsidR="00AE5EB0" w:rsidRDefault="00AE5EB0" w:rsidP="00997A74">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ind w:left="-709" w:firstLine="0"/>
        <w:jc w:val="left"/>
        <w:rPr>
          <w:rFonts w:cs="Times New Roman"/>
          <w:sz w:val="24"/>
        </w:rPr>
      </w:pPr>
      <w:r w:rsidRPr="00AE5EB0">
        <w:rPr>
          <w:rStyle w:val="af4"/>
          <w:rFonts w:cs="Times New Roman"/>
          <w:b w:val="0"/>
          <w:bCs w:val="0"/>
          <w:sz w:val="24"/>
        </w:rPr>
        <w:t>[8]</w:t>
      </w:r>
      <w:r w:rsidRPr="00AE5EB0">
        <w:rPr>
          <w:rFonts w:cs="Times New Roman"/>
          <w:sz w:val="24"/>
        </w:rPr>
        <w:t xml:space="preserve"> Бразильская культура в рекламе и маркетинге. </w:t>
      </w:r>
      <w:r w:rsidR="008058D8">
        <w:rPr>
          <w:rFonts w:cs="Times New Roman"/>
          <w:sz w:val="24"/>
        </w:rPr>
        <w:t>-</w:t>
      </w:r>
      <w:r w:rsidRPr="00AE5EB0">
        <w:rPr>
          <w:rFonts w:cs="Times New Roman"/>
          <w:sz w:val="24"/>
        </w:rPr>
        <w:t xml:space="preserve"> URL: </w:t>
      </w:r>
      <w:hyperlink r:id="rId13" w:tgtFrame="_new" w:history="1">
        <w:r w:rsidRPr="00AE5EB0">
          <w:rPr>
            <w:rStyle w:val="af"/>
            <w:rFonts w:cs="Times New Roman"/>
            <w:sz w:val="24"/>
          </w:rPr>
          <w:t>https://www.sostav.ru/blogs/284281/68242</w:t>
        </w:r>
      </w:hyperlink>
      <w:r>
        <w:rPr>
          <w:rFonts w:cs="Times New Roman"/>
          <w:sz w:val="24"/>
        </w:rPr>
        <w:t xml:space="preserve"> </w:t>
      </w:r>
      <w:r w:rsidRPr="00AE5EB0">
        <w:rPr>
          <w:rFonts w:cs="Times New Roman"/>
          <w:sz w:val="24"/>
        </w:rPr>
        <w:t xml:space="preserve">(дата обращения: </w:t>
      </w:r>
      <w:r w:rsidR="008058D8">
        <w:rPr>
          <w:rFonts w:cs="Times New Roman"/>
          <w:sz w:val="24"/>
        </w:rPr>
        <w:t>14</w:t>
      </w:r>
      <w:r w:rsidRPr="00AE5EB0">
        <w:rPr>
          <w:rFonts w:cs="Times New Roman"/>
          <w:sz w:val="24"/>
        </w:rPr>
        <w:t>.04.2026).</w:t>
      </w:r>
    </w:p>
    <w:bookmarkEnd w:id="1"/>
    <w:p w14:paraId="3B980336" w14:textId="7E34C3DF" w:rsidR="00D21BEF" w:rsidRPr="005C0E57" w:rsidRDefault="008058D8" w:rsidP="005C0E57">
      <w:pPr>
        <w:pStyle w:val="a0"/>
        <w:spacing w:line="240" w:lineRule="auto"/>
        <w:ind w:left="-709" w:firstLine="0"/>
        <w:rPr>
          <w:sz w:val="24"/>
        </w:rPr>
      </w:pPr>
      <w:r w:rsidRPr="008058D8">
        <w:rPr>
          <w:rStyle w:val="af4"/>
          <w:b w:val="0"/>
          <w:bCs w:val="0"/>
          <w:sz w:val="24"/>
        </w:rPr>
        <w:t>[9]</w:t>
      </w:r>
      <w:r>
        <w:rPr>
          <w:sz w:val="24"/>
        </w:rPr>
        <w:t xml:space="preserve"> </w:t>
      </w:r>
      <w:r w:rsidRPr="008058D8">
        <w:rPr>
          <w:sz w:val="24"/>
        </w:rPr>
        <w:t xml:space="preserve">Латиноамериканские танцы </w:t>
      </w:r>
      <w:r>
        <w:rPr>
          <w:sz w:val="24"/>
        </w:rPr>
        <w:t>-</w:t>
      </w:r>
      <w:r w:rsidRPr="008058D8">
        <w:rPr>
          <w:sz w:val="24"/>
        </w:rPr>
        <w:t xml:space="preserve"> лучший вид фитнеса. </w:t>
      </w:r>
      <w:r>
        <w:rPr>
          <w:sz w:val="24"/>
        </w:rPr>
        <w:t>-</w:t>
      </w:r>
      <w:r w:rsidRPr="008058D8">
        <w:rPr>
          <w:sz w:val="24"/>
        </w:rPr>
        <w:t xml:space="preserve"> URL: </w:t>
      </w:r>
      <w:hyperlink r:id="rId14" w:tgtFrame="_new" w:history="1">
        <w:r w:rsidRPr="008058D8">
          <w:rPr>
            <w:rStyle w:val="af"/>
            <w:sz w:val="24"/>
          </w:rPr>
          <w:t>https://medaboutme.ru/articles/latinoamerikanskie_tantsy_luchshiy_vid_fitnesa/</w:t>
        </w:r>
      </w:hyperlink>
      <w:r w:rsidRPr="008058D8">
        <w:rPr>
          <w:sz w:val="24"/>
        </w:rPr>
        <w:t xml:space="preserve"> (дата обращения: 27.04.2026).</w:t>
      </w:r>
    </w:p>
    <w:sectPr w:rsidR="00D21BEF" w:rsidRPr="005C0E57">
      <w:footnotePr>
        <w:numRestart w:val="eachSect"/>
      </w:footnotePr>
      <w:pgSz w:w="12240" w:h="15840"/>
      <w:pgMar w:top="1134" w:right="850" w:bottom="1134" w:left="1701"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D16B75" w14:textId="77777777" w:rsidR="00280249" w:rsidRDefault="00280249">
      <w:pPr>
        <w:spacing w:line="240" w:lineRule="auto"/>
      </w:pPr>
      <w:r>
        <w:separator/>
      </w:r>
    </w:p>
  </w:endnote>
  <w:endnote w:type="continuationSeparator" w:id="0">
    <w:p w14:paraId="71AC31B9" w14:textId="77777777" w:rsidR="00280249" w:rsidRDefault="0028024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Consolas">
    <w:panose1 w:val="020B0609020204030204"/>
    <w:charset w:val="CC"/>
    <w:family w:val="modern"/>
    <w:pitch w:val="fixed"/>
    <w:sig w:usb0="E10006FF" w:usb1="4000FCFF" w:usb2="00000009"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9B983E" w14:textId="77777777" w:rsidR="00280249" w:rsidRDefault="00280249">
      <w:r>
        <w:separator/>
      </w:r>
    </w:p>
  </w:footnote>
  <w:footnote w:type="continuationSeparator" w:id="0">
    <w:p w14:paraId="1883F195" w14:textId="77777777" w:rsidR="00280249" w:rsidRDefault="0028024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D5CD7F6"/>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228F59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0071DC"/>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E05488A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041E5CA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8F40150E"/>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C87CD19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98C664C"/>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E5C5E9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26B41C2C"/>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A990"/>
    <w:multiLevelType w:val="multilevel"/>
    <w:tmpl w:val="C9B24E94"/>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11" w15:restartNumberingAfterBreak="0">
    <w:nsid w:val="0000A991"/>
    <w:multiLevelType w:val="multilevel"/>
    <w:tmpl w:val="223CDFF6"/>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12" w15:restartNumberingAfterBreak="0">
    <w:nsid w:val="170CD2DE"/>
    <w:multiLevelType w:val="multilevel"/>
    <w:tmpl w:val="B48E4A16"/>
    <w:lvl w:ilvl="0">
      <w:numFmt w:val="bullet"/>
      <w:lvlText w:val=" "/>
      <w:lvlJc w:val="left"/>
      <w:pPr>
        <w:tabs>
          <w:tab w:val="num" w:pos="0"/>
        </w:tabs>
        <w:ind w:left="480" w:hanging="480"/>
      </w:pPr>
    </w:lvl>
    <w:lvl w:ilvl="1">
      <w:numFmt w:val="bullet"/>
      <w:lvlText w:val=" "/>
      <w:lvlJc w:val="left"/>
      <w:pPr>
        <w:tabs>
          <w:tab w:val="num" w:pos="720"/>
        </w:tabs>
        <w:ind w:left="1200" w:hanging="480"/>
      </w:pPr>
    </w:lvl>
    <w:lvl w:ilvl="2">
      <w:numFmt w:val="bullet"/>
      <w:lvlText w:val=" "/>
      <w:lvlJc w:val="left"/>
      <w:pPr>
        <w:tabs>
          <w:tab w:val="num" w:pos="1440"/>
        </w:tabs>
        <w:ind w:left="1920" w:hanging="480"/>
      </w:pPr>
    </w:lvl>
    <w:lvl w:ilvl="3">
      <w:numFmt w:val="bullet"/>
      <w:lvlText w:val=" "/>
      <w:lvlJc w:val="left"/>
      <w:pPr>
        <w:tabs>
          <w:tab w:val="num" w:pos="2160"/>
        </w:tabs>
        <w:ind w:left="2640" w:hanging="480"/>
      </w:pPr>
    </w:lvl>
    <w:lvl w:ilvl="4">
      <w:numFmt w:val="bullet"/>
      <w:lvlText w:val=" "/>
      <w:lvlJc w:val="left"/>
      <w:pPr>
        <w:tabs>
          <w:tab w:val="num" w:pos="2880"/>
        </w:tabs>
        <w:ind w:left="3360" w:hanging="480"/>
      </w:pPr>
    </w:lvl>
    <w:lvl w:ilvl="5">
      <w:numFmt w:val="bullet"/>
      <w:lvlText w:val=" "/>
      <w:lvlJc w:val="left"/>
      <w:pPr>
        <w:tabs>
          <w:tab w:val="num" w:pos="3600"/>
        </w:tabs>
        <w:ind w:left="4080" w:hanging="480"/>
      </w:pPr>
    </w:lvl>
    <w:lvl w:ilvl="6">
      <w:numFmt w:val="bullet"/>
      <w:lvlText w:val=" "/>
      <w:lvlJc w:val="left"/>
      <w:pPr>
        <w:tabs>
          <w:tab w:val="num" w:pos="4320"/>
        </w:tabs>
        <w:ind w:left="4800" w:hanging="480"/>
      </w:pPr>
    </w:lvl>
    <w:lvl w:ilvl="7">
      <w:numFmt w:val="bullet"/>
      <w:lvlText w:val=" "/>
      <w:lvlJc w:val="left"/>
      <w:pPr>
        <w:tabs>
          <w:tab w:val="num" w:pos="5040"/>
        </w:tabs>
        <w:ind w:left="5520" w:hanging="480"/>
      </w:pPr>
    </w:lvl>
    <w:lvl w:ilvl="8">
      <w:numFmt w:val="bullet"/>
      <w:lvlText w:val=" "/>
      <w:lvlJc w:val="left"/>
      <w:pPr>
        <w:tabs>
          <w:tab w:val="num" w:pos="5760"/>
        </w:tabs>
        <w:ind w:left="6240" w:hanging="480"/>
      </w:pPr>
    </w:lvl>
  </w:abstractNum>
  <w:abstractNum w:abstractNumId="13" w15:restartNumberingAfterBreak="0">
    <w:nsid w:val="26A36C27"/>
    <w:multiLevelType w:val="hybridMultilevel"/>
    <w:tmpl w:val="A27E57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3B101A67"/>
    <w:multiLevelType w:val="hybridMultilevel"/>
    <w:tmpl w:val="33800508"/>
    <w:lvl w:ilvl="0" w:tplc="0419000F">
      <w:start w:val="1"/>
      <w:numFmt w:val="decimal"/>
      <w:lvlText w:val="%1."/>
      <w:lvlJc w:val="left"/>
      <w:pPr>
        <w:ind w:left="11" w:hanging="360"/>
      </w:pPr>
    </w:lvl>
    <w:lvl w:ilvl="1" w:tplc="04190019" w:tentative="1">
      <w:start w:val="1"/>
      <w:numFmt w:val="lowerLetter"/>
      <w:lvlText w:val="%2."/>
      <w:lvlJc w:val="left"/>
      <w:pPr>
        <w:ind w:left="731" w:hanging="360"/>
      </w:pPr>
    </w:lvl>
    <w:lvl w:ilvl="2" w:tplc="0419001B" w:tentative="1">
      <w:start w:val="1"/>
      <w:numFmt w:val="lowerRoman"/>
      <w:lvlText w:val="%3."/>
      <w:lvlJc w:val="right"/>
      <w:pPr>
        <w:ind w:left="1451" w:hanging="180"/>
      </w:pPr>
    </w:lvl>
    <w:lvl w:ilvl="3" w:tplc="0419000F" w:tentative="1">
      <w:start w:val="1"/>
      <w:numFmt w:val="decimal"/>
      <w:lvlText w:val="%4."/>
      <w:lvlJc w:val="left"/>
      <w:pPr>
        <w:ind w:left="2171" w:hanging="360"/>
      </w:pPr>
    </w:lvl>
    <w:lvl w:ilvl="4" w:tplc="04190019" w:tentative="1">
      <w:start w:val="1"/>
      <w:numFmt w:val="lowerLetter"/>
      <w:lvlText w:val="%5."/>
      <w:lvlJc w:val="left"/>
      <w:pPr>
        <w:ind w:left="2891" w:hanging="360"/>
      </w:pPr>
    </w:lvl>
    <w:lvl w:ilvl="5" w:tplc="0419001B" w:tentative="1">
      <w:start w:val="1"/>
      <w:numFmt w:val="lowerRoman"/>
      <w:lvlText w:val="%6."/>
      <w:lvlJc w:val="right"/>
      <w:pPr>
        <w:ind w:left="3611" w:hanging="180"/>
      </w:pPr>
    </w:lvl>
    <w:lvl w:ilvl="6" w:tplc="0419000F" w:tentative="1">
      <w:start w:val="1"/>
      <w:numFmt w:val="decimal"/>
      <w:lvlText w:val="%7."/>
      <w:lvlJc w:val="left"/>
      <w:pPr>
        <w:ind w:left="4331" w:hanging="360"/>
      </w:pPr>
    </w:lvl>
    <w:lvl w:ilvl="7" w:tplc="04190019" w:tentative="1">
      <w:start w:val="1"/>
      <w:numFmt w:val="lowerLetter"/>
      <w:lvlText w:val="%8."/>
      <w:lvlJc w:val="left"/>
      <w:pPr>
        <w:ind w:left="5051" w:hanging="360"/>
      </w:pPr>
    </w:lvl>
    <w:lvl w:ilvl="8" w:tplc="0419001B" w:tentative="1">
      <w:start w:val="1"/>
      <w:numFmt w:val="lowerRoman"/>
      <w:lvlText w:val="%9."/>
      <w:lvlJc w:val="right"/>
      <w:pPr>
        <w:ind w:left="5771" w:hanging="180"/>
      </w:pPr>
    </w:lvl>
  </w:abstractNum>
  <w:num w:numId="1" w16cid:durableId="195703856">
    <w:abstractNumId w:val="12"/>
  </w:num>
  <w:num w:numId="2" w16cid:durableId="842089790">
    <w:abstractNumId w:val="9"/>
  </w:num>
  <w:num w:numId="3" w16cid:durableId="263419601">
    <w:abstractNumId w:val="7"/>
  </w:num>
  <w:num w:numId="4" w16cid:durableId="1769738188">
    <w:abstractNumId w:val="6"/>
  </w:num>
  <w:num w:numId="5" w16cid:durableId="375814691">
    <w:abstractNumId w:val="5"/>
  </w:num>
  <w:num w:numId="6" w16cid:durableId="126316544">
    <w:abstractNumId w:val="4"/>
  </w:num>
  <w:num w:numId="7" w16cid:durableId="1716585244">
    <w:abstractNumId w:val="8"/>
  </w:num>
  <w:num w:numId="8" w16cid:durableId="2022584231">
    <w:abstractNumId w:val="3"/>
  </w:num>
  <w:num w:numId="9" w16cid:durableId="1859852614">
    <w:abstractNumId w:val="8"/>
  </w:num>
  <w:num w:numId="10" w16cid:durableId="1871643213">
    <w:abstractNumId w:val="8"/>
  </w:num>
  <w:num w:numId="11" w16cid:durableId="1177692605">
    <w:abstractNumId w:val="8"/>
  </w:num>
  <w:num w:numId="12" w16cid:durableId="1053575573">
    <w:abstractNumId w:val="3"/>
  </w:num>
  <w:num w:numId="13" w16cid:durableId="402414885">
    <w:abstractNumId w:val="8"/>
  </w:num>
  <w:num w:numId="14" w16cid:durableId="389963426">
    <w:abstractNumId w:val="3"/>
  </w:num>
  <w:num w:numId="15" w16cid:durableId="751393545">
    <w:abstractNumId w:val="8"/>
  </w:num>
  <w:num w:numId="16" w16cid:durableId="275450801">
    <w:abstractNumId w:val="3"/>
  </w:num>
  <w:num w:numId="17" w16cid:durableId="966737381">
    <w:abstractNumId w:val="8"/>
  </w:num>
  <w:num w:numId="18" w16cid:durableId="24255532">
    <w:abstractNumId w:val="3"/>
  </w:num>
  <w:num w:numId="19" w16cid:durableId="863399818">
    <w:abstractNumId w:val="2"/>
  </w:num>
  <w:num w:numId="20" w16cid:durableId="469514832">
    <w:abstractNumId w:val="1"/>
  </w:num>
  <w:num w:numId="21" w16cid:durableId="844441007">
    <w:abstractNumId w:val="2"/>
  </w:num>
  <w:num w:numId="22" w16cid:durableId="341861898">
    <w:abstractNumId w:val="3"/>
  </w:num>
  <w:num w:numId="23" w16cid:durableId="323365358">
    <w:abstractNumId w:val="8"/>
  </w:num>
  <w:num w:numId="24" w16cid:durableId="1665353848">
    <w:abstractNumId w:val="3"/>
  </w:num>
  <w:num w:numId="25" w16cid:durableId="1504661116">
    <w:abstractNumId w:val="2"/>
  </w:num>
  <w:num w:numId="26" w16cid:durableId="1835951790">
    <w:abstractNumId w:val="1"/>
  </w:num>
  <w:num w:numId="27" w16cid:durableId="634608531">
    <w:abstractNumId w:val="0"/>
  </w:num>
  <w:num w:numId="28" w16cid:durableId="1752501218">
    <w:abstractNumId w:val="1"/>
  </w:num>
  <w:num w:numId="29" w16cid:durableId="40713633">
    <w:abstractNumId w:val="2"/>
  </w:num>
  <w:num w:numId="30" w16cid:durableId="308872165">
    <w:abstractNumId w:val="3"/>
  </w:num>
  <w:num w:numId="31" w16cid:durableId="1948614313">
    <w:abstractNumId w:val="2"/>
  </w:num>
  <w:num w:numId="32" w16cid:durableId="967248870">
    <w:abstractNumId w:val="1"/>
  </w:num>
  <w:num w:numId="33" w16cid:durableId="1688436641">
    <w:abstractNumId w:val="0"/>
  </w:num>
  <w:num w:numId="34" w16cid:durableId="971330531">
    <w:abstractNumId w:val="0"/>
  </w:num>
  <w:num w:numId="35" w16cid:durableId="1805735257">
    <w:abstractNumId w:val="10"/>
  </w:num>
  <w:num w:numId="36" w16cid:durableId="770008530">
    <w:abstractNumId w:val="11"/>
  </w:num>
  <w:num w:numId="37" w16cid:durableId="1391926351">
    <w:abstractNumId w:val="13"/>
  </w:num>
  <w:num w:numId="38" w16cid:durableId="174078357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embedSystemFonts/>
  <w:proofState w:spelling="clean" w:grammar="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360"/>
  <w:drawingGridVerticalSpacing w:val="360"/>
  <w:displayHorizontalDrawingGridEvery w:val="0"/>
  <w:displayVerticalDrawingGridEvery w:val="0"/>
  <w:characterSpacingControl w:val="doNotCompress"/>
  <w:footnotePr>
    <w:numRestart w:val="eachSect"/>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23F5"/>
    <w:rsid w:val="000053DC"/>
    <w:rsid w:val="000430E0"/>
    <w:rsid w:val="00066D1C"/>
    <w:rsid w:val="00085416"/>
    <w:rsid w:val="00117C94"/>
    <w:rsid w:val="00134EFD"/>
    <w:rsid w:val="00140A35"/>
    <w:rsid w:val="001455E7"/>
    <w:rsid w:val="001623F5"/>
    <w:rsid w:val="001749FC"/>
    <w:rsid w:val="0017703E"/>
    <w:rsid w:val="001B3ACD"/>
    <w:rsid w:val="00277AB3"/>
    <w:rsid w:val="00280249"/>
    <w:rsid w:val="002D6666"/>
    <w:rsid w:val="002F4ACC"/>
    <w:rsid w:val="00300D61"/>
    <w:rsid w:val="003154A9"/>
    <w:rsid w:val="003231C4"/>
    <w:rsid w:val="00334015"/>
    <w:rsid w:val="00380EBA"/>
    <w:rsid w:val="0039051C"/>
    <w:rsid w:val="003E7155"/>
    <w:rsid w:val="003F0BE1"/>
    <w:rsid w:val="00414D08"/>
    <w:rsid w:val="004234E2"/>
    <w:rsid w:val="00432C7B"/>
    <w:rsid w:val="00441804"/>
    <w:rsid w:val="004733B5"/>
    <w:rsid w:val="00490DE8"/>
    <w:rsid w:val="004A0260"/>
    <w:rsid w:val="004A40AA"/>
    <w:rsid w:val="004A4C1F"/>
    <w:rsid w:val="004B3048"/>
    <w:rsid w:val="004C0309"/>
    <w:rsid w:val="004F2C67"/>
    <w:rsid w:val="005973B6"/>
    <w:rsid w:val="005C0E57"/>
    <w:rsid w:val="005D42A6"/>
    <w:rsid w:val="00653823"/>
    <w:rsid w:val="006A0D29"/>
    <w:rsid w:val="00730754"/>
    <w:rsid w:val="00786B63"/>
    <w:rsid w:val="007A0BC5"/>
    <w:rsid w:val="007D3DD2"/>
    <w:rsid w:val="007E7E5A"/>
    <w:rsid w:val="008058D8"/>
    <w:rsid w:val="008610B4"/>
    <w:rsid w:val="00870A27"/>
    <w:rsid w:val="00870B3F"/>
    <w:rsid w:val="00964132"/>
    <w:rsid w:val="009750B4"/>
    <w:rsid w:val="00997A74"/>
    <w:rsid w:val="009D171C"/>
    <w:rsid w:val="00A16B76"/>
    <w:rsid w:val="00A636C7"/>
    <w:rsid w:val="00A70AD1"/>
    <w:rsid w:val="00A74057"/>
    <w:rsid w:val="00A84F35"/>
    <w:rsid w:val="00A97DC3"/>
    <w:rsid w:val="00AE5EB0"/>
    <w:rsid w:val="00B43ECB"/>
    <w:rsid w:val="00B61640"/>
    <w:rsid w:val="00B73DF3"/>
    <w:rsid w:val="00B914DA"/>
    <w:rsid w:val="00BA04F1"/>
    <w:rsid w:val="00BA7DBD"/>
    <w:rsid w:val="00BC20D6"/>
    <w:rsid w:val="00C27B4B"/>
    <w:rsid w:val="00C4397A"/>
    <w:rsid w:val="00D21BEF"/>
    <w:rsid w:val="00D31460"/>
    <w:rsid w:val="00D44067"/>
    <w:rsid w:val="00D96D07"/>
    <w:rsid w:val="00DF3A11"/>
    <w:rsid w:val="00E36CD1"/>
    <w:rsid w:val="00E838DC"/>
    <w:rsid w:val="00E95B0D"/>
    <w:rsid w:val="00F1226A"/>
    <w:rsid w:val="00F14C5E"/>
    <w:rsid w:val="00F417F1"/>
    <w:rsid w:val="00F9386D"/>
    <w:rsid w:val="00F93B92"/>
    <w:rsid w:val="00FA1414"/>
    <w:rsid w:val="00FE17AF"/>
    <w:rsid w:val="00FF0280"/>
    <w:rsid w:val="00FF603A"/>
  </w:rsids>
  <m:mathPr>
    <m:mathFont m:val="Cambria Math"/>
    <m:brkBin m:val="before"/>
    <m:brkBinSub m:val="--"/>
    <m:smallFrac m:val="0"/>
    <m:dispDef/>
    <m:lMargin m:val="0"/>
    <m:rMargin m:val="0"/>
    <m:defJc m:val="centerGroup"/>
    <m:wrapRight/>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8E8113"/>
  <w15:docId w15:val="{BFC562B2-1AAF-6540-A1D8-6FF173ABA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ru-RU" w:eastAsia="zh-CN" w:bidi="ar-SA"/>
      </w:rPr>
    </w:rPrDefault>
    <w:pPrDefault>
      <w:pPr>
        <w:spacing w:after="200"/>
      </w:pPr>
    </w:pPrDefault>
  </w:docDefaults>
  <w:latentStyles w:defLockedState="0" w:defUIPriority="0" w:defSemiHidden="0" w:defUnhideWhenUsed="0" w:defQFormat="0" w:count="376">
    <w:lsdException w:name="Hyperlink" w:uiPriority="99"/>
    <w:lsdException w:name="Strong" w:uiPriority="22"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40A75"/>
    <w:pPr>
      <w:spacing w:after="0" w:line="360" w:lineRule="auto"/>
      <w:ind w:firstLine="709"/>
      <w:jc w:val="both"/>
    </w:pPr>
    <w:rPr>
      <w:rFonts w:ascii="Times New Roman" w:hAnsi="Times New Roman"/>
      <w:sz w:val="28"/>
    </w:rPr>
  </w:style>
  <w:style w:type="paragraph" w:styleId="1">
    <w:name w:val="heading 1"/>
    <w:basedOn w:val="a"/>
    <w:next w:val="a0"/>
    <w:link w:val="10"/>
    <w:uiPriority w:val="9"/>
    <w:qFormat/>
    <w:rsid w:val="00A4657E"/>
    <w:pPr>
      <w:keepNext/>
      <w:keepLines/>
      <w:jc w:val="center"/>
      <w:outlineLvl w:val="0"/>
    </w:pPr>
    <w:rPr>
      <w:rFonts w:eastAsiaTheme="majorEastAsia" w:cstheme="majorBidi"/>
      <w:b/>
      <w:color w:val="000000" w:themeColor="text1"/>
      <w:szCs w:val="40"/>
    </w:rPr>
  </w:style>
  <w:style w:type="paragraph" w:styleId="2">
    <w:name w:val="heading 2"/>
    <w:basedOn w:val="a"/>
    <w:next w:val="a0"/>
    <w:link w:val="20"/>
    <w:uiPriority w:val="9"/>
    <w:unhideWhenUsed/>
    <w:qFormat/>
    <w:rsid w:val="00EA2051"/>
    <w:pPr>
      <w:keepNext/>
      <w:keepLines/>
      <w:jc w:val="center"/>
      <w:outlineLvl w:val="1"/>
    </w:pPr>
    <w:rPr>
      <w:rFonts w:eastAsiaTheme="majorEastAsia" w:cstheme="majorBidi"/>
      <w:b/>
      <w:color w:val="000000" w:themeColor="text1"/>
      <w:szCs w:val="32"/>
    </w:rPr>
  </w:style>
  <w:style w:type="paragraph" w:styleId="3">
    <w:name w:val="heading 3"/>
    <w:basedOn w:val="a"/>
    <w:next w:val="a0"/>
    <w:link w:val="30"/>
    <w:uiPriority w:val="9"/>
    <w:semiHidden/>
    <w:unhideWhenUsed/>
    <w:qFormat/>
    <w:rsid w:val="00C84874"/>
    <w:pPr>
      <w:keepNext/>
      <w:keepLines/>
      <w:jc w:val="center"/>
      <w:outlineLvl w:val="2"/>
    </w:pPr>
    <w:rPr>
      <w:rFonts w:eastAsiaTheme="majorEastAsia" w:cstheme="majorBidi"/>
      <w:b/>
      <w:color w:val="000000" w:themeColor="text1"/>
      <w:szCs w:val="28"/>
    </w:rPr>
  </w:style>
  <w:style w:type="paragraph" w:styleId="4">
    <w:name w:val="heading 4"/>
    <w:basedOn w:val="a"/>
    <w:next w:val="a0"/>
    <w:link w:val="40"/>
    <w:uiPriority w:val="9"/>
    <w:unhideWhenUsed/>
    <w:qFormat/>
    <w:rsid w:val="00271A38"/>
    <w:pPr>
      <w:keepNext/>
      <w:keepLines/>
      <w:jc w:val="center"/>
      <w:outlineLvl w:val="3"/>
    </w:pPr>
    <w:rPr>
      <w:rFonts w:eastAsiaTheme="majorEastAsia" w:cstheme="majorBidi"/>
      <w:b/>
      <w:iCs/>
      <w:color w:val="000000" w:themeColor="text1"/>
    </w:rPr>
  </w:style>
  <w:style w:type="paragraph" w:styleId="50">
    <w:name w:val="heading 5"/>
    <w:basedOn w:val="a"/>
    <w:next w:val="a0"/>
    <w:link w:val="51"/>
    <w:uiPriority w:val="9"/>
    <w:semiHidden/>
    <w:unhideWhenUsed/>
    <w:qFormat/>
    <w:rsid w:val="00C84874"/>
    <w:pPr>
      <w:keepNext/>
      <w:keepLines/>
      <w:jc w:val="center"/>
      <w:outlineLvl w:val="4"/>
    </w:pPr>
    <w:rPr>
      <w:rFonts w:eastAsiaTheme="majorEastAsia" w:cstheme="majorBidi"/>
      <w:b/>
      <w:color w:val="000000" w:themeColor="text1"/>
    </w:rPr>
  </w:style>
  <w:style w:type="paragraph" w:styleId="6">
    <w:name w:val="heading 6"/>
    <w:basedOn w:val="a"/>
    <w:next w:val="a0"/>
    <w:link w:val="60"/>
    <w:uiPriority w:val="9"/>
    <w:unhideWhenUsed/>
    <w:qFormat/>
    <w:rsid w:val="00A10FD9"/>
    <w:pPr>
      <w:keepNext/>
      <w:keepLines/>
      <w:spacing w:before="40"/>
      <w:outlineLvl w:val="5"/>
    </w:pPr>
    <w:rPr>
      <w:rFonts w:eastAsiaTheme="majorEastAsia" w:cstheme="majorBidi"/>
      <w:i/>
      <w:iCs/>
      <w:color w:val="595959" w:themeColor="text1" w:themeTint="A6"/>
    </w:rPr>
  </w:style>
  <w:style w:type="paragraph" w:styleId="7">
    <w:name w:val="heading 7"/>
    <w:basedOn w:val="a"/>
    <w:next w:val="a0"/>
    <w:link w:val="70"/>
    <w:uiPriority w:val="9"/>
    <w:semiHidden/>
    <w:unhideWhenUsed/>
    <w:qFormat/>
    <w:rsid w:val="00A10FD9"/>
    <w:pPr>
      <w:keepNext/>
      <w:keepLines/>
      <w:spacing w:before="40"/>
      <w:outlineLvl w:val="6"/>
    </w:pPr>
    <w:rPr>
      <w:rFonts w:eastAsiaTheme="majorEastAsia" w:cstheme="majorBidi"/>
      <w:color w:val="595959" w:themeColor="text1" w:themeTint="A6"/>
    </w:rPr>
  </w:style>
  <w:style w:type="paragraph" w:styleId="8">
    <w:name w:val="heading 8"/>
    <w:basedOn w:val="a"/>
    <w:next w:val="a0"/>
    <w:link w:val="80"/>
    <w:uiPriority w:val="9"/>
    <w:semiHidden/>
    <w:unhideWhenUsed/>
    <w:qFormat/>
    <w:rsid w:val="00A10FD9"/>
    <w:pPr>
      <w:keepNext/>
      <w:keepLines/>
      <w:outlineLvl w:val="7"/>
    </w:pPr>
    <w:rPr>
      <w:rFonts w:eastAsiaTheme="majorEastAsia" w:cstheme="majorBidi"/>
      <w:i/>
      <w:iCs/>
      <w:color w:val="272727" w:themeColor="text1" w:themeTint="D8"/>
    </w:rPr>
  </w:style>
  <w:style w:type="paragraph" w:styleId="9">
    <w:name w:val="heading 9"/>
    <w:basedOn w:val="a"/>
    <w:next w:val="a0"/>
    <w:link w:val="90"/>
    <w:uiPriority w:val="9"/>
    <w:semiHidden/>
    <w:unhideWhenUsed/>
    <w:qFormat/>
    <w:rsid w:val="00A10FD9"/>
    <w:pPr>
      <w:keepNext/>
      <w:keepLines/>
      <w:outlineLvl w:val="8"/>
    </w:pPr>
    <w:rPr>
      <w:rFonts w:eastAsiaTheme="majorEastAsia" w:cstheme="majorBidi"/>
      <w:color w:val="272727" w:themeColor="text1" w:themeTint="D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rsid w:val="00572C45"/>
  </w:style>
  <w:style w:type="paragraph" w:customStyle="1" w:styleId="FirstParagraph">
    <w:name w:val="First Paragraph"/>
    <w:basedOn w:val="a0"/>
    <w:next w:val="a0"/>
    <w:autoRedefine/>
    <w:qFormat/>
    <w:rsid w:val="003231C4"/>
    <w:pPr>
      <w:spacing w:line="240" w:lineRule="auto"/>
      <w:ind w:left="-709" w:firstLine="0"/>
    </w:pPr>
  </w:style>
  <w:style w:type="paragraph" w:customStyle="1" w:styleId="Compact">
    <w:name w:val="Compact"/>
    <w:basedOn w:val="a0"/>
    <w:qFormat/>
    <w:rsid w:val="00603DE6"/>
    <w:pPr>
      <w:spacing w:before="36" w:after="36"/>
    </w:pPr>
  </w:style>
  <w:style w:type="paragraph" w:styleId="a4">
    <w:name w:val="Title"/>
    <w:basedOn w:val="a"/>
    <w:next w:val="a0"/>
    <w:link w:val="a5"/>
    <w:uiPriority w:val="10"/>
    <w:qFormat/>
    <w:rsid w:val="0090083B"/>
    <w:pPr>
      <w:spacing w:after="80"/>
      <w:contextualSpacing/>
      <w:jc w:val="center"/>
    </w:pPr>
    <w:rPr>
      <w:rFonts w:eastAsiaTheme="majorEastAsia" w:cstheme="majorBidi"/>
      <w:b/>
      <w:szCs w:val="56"/>
    </w:rPr>
  </w:style>
  <w:style w:type="character" w:customStyle="1" w:styleId="a5">
    <w:name w:val="Заголовок Знак"/>
    <w:basedOn w:val="a1"/>
    <w:link w:val="a4"/>
    <w:uiPriority w:val="10"/>
    <w:rsid w:val="0090083B"/>
    <w:rPr>
      <w:rFonts w:ascii="Times New Roman" w:eastAsiaTheme="majorEastAsia" w:hAnsi="Times New Roman" w:cstheme="majorBidi"/>
      <w:b/>
      <w:sz w:val="28"/>
      <w:szCs w:val="56"/>
    </w:rPr>
  </w:style>
  <w:style w:type="paragraph" w:styleId="a6">
    <w:name w:val="Subtitle"/>
    <w:basedOn w:val="a4"/>
    <w:next w:val="a0"/>
    <w:link w:val="a7"/>
    <w:uiPriority w:val="11"/>
    <w:qFormat/>
    <w:rsid w:val="00A10FD9"/>
    <w:pPr>
      <w:numPr>
        <w:ilvl w:val="1"/>
      </w:numPr>
      <w:ind w:firstLine="709"/>
    </w:pPr>
    <w:rPr>
      <w:spacing w:val="15"/>
      <w:szCs w:val="28"/>
    </w:rPr>
  </w:style>
  <w:style w:type="character" w:customStyle="1" w:styleId="a7">
    <w:name w:val="Подзаголовок Знак"/>
    <w:basedOn w:val="a1"/>
    <w:link w:val="a6"/>
    <w:uiPriority w:val="11"/>
    <w:rsid w:val="00A10FD9"/>
    <w:rPr>
      <w:rFonts w:eastAsiaTheme="majorEastAsia" w:cstheme="majorBidi"/>
      <w:color w:val="595959" w:themeColor="text1" w:themeTint="A6"/>
      <w:spacing w:val="15"/>
      <w:sz w:val="28"/>
      <w:szCs w:val="28"/>
    </w:rPr>
  </w:style>
  <w:style w:type="paragraph" w:customStyle="1" w:styleId="Author">
    <w:name w:val="Author"/>
    <w:basedOn w:val="a4"/>
    <w:next w:val="a0"/>
    <w:qFormat/>
    <w:pPr>
      <w:keepNext/>
      <w:keepLines/>
    </w:pPr>
    <w:rPr>
      <w:sz w:val="24"/>
      <w:szCs w:val="24"/>
    </w:rPr>
  </w:style>
  <w:style w:type="paragraph" w:styleId="a8">
    <w:name w:val="Date"/>
    <w:basedOn w:val="a4"/>
    <w:next w:val="a0"/>
    <w:qFormat/>
    <w:pPr>
      <w:keepNext/>
      <w:keepLines/>
    </w:pPr>
    <w:rPr>
      <w:sz w:val="24"/>
      <w:szCs w:val="24"/>
    </w:rPr>
  </w:style>
  <w:style w:type="paragraph" w:customStyle="1" w:styleId="AbstractTitle">
    <w:name w:val="Abstract Title"/>
    <w:basedOn w:val="a"/>
    <w:next w:val="Abstract"/>
    <w:qFormat/>
    <w:pPr>
      <w:keepNext/>
      <w:keepLines/>
      <w:spacing w:before="300"/>
      <w:jc w:val="center"/>
    </w:pPr>
    <w:rPr>
      <w:b/>
      <w:sz w:val="20"/>
      <w:szCs w:val="20"/>
    </w:rPr>
  </w:style>
  <w:style w:type="paragraph" w:customStyle="1" w:styleId="Abstract">
    <w:name w:val="Abstract"/>
    <w:basedOn w:val="a"/>
    <w:next w:val="a0"/>
    <w:qFormat/>
    <w:rsid w:val="00894E33"/>
    <w:pPr>
      <w:keepNext/>
      <w:keepLines/>
      <w:spacing w:before="100" w:after="300"/>
    </w:pPr>
    <w:rPr>
      <w:sz w:val="20"/>
      <w:szCs w:val="20"/>
    </w:rPr>
  </w:style>
  <w:style w:type="paragraph" w:styleId="a9">
    <w:name w:val="Bibliography"/>
    <w:basedOn w:val="a"/>
    <w:qFormat/>
  </w:style>
  <w:style w:type="character" w:customStyle="1" w:styleId="10">
    <w:name w:val="Заголовок 1 Знак"/>
    <w:basedOn w:val="a1"/>
    <w:link w:val="1"/>
    <w:uiPriority w:val="9"/>
    <w:rsid w:val="00A4657E"/>
    <w:rPr>
      <w:rFonts w:ascii="Times New Roman" w:eastAsiaTheme="majorEastAsia" w:hAnsi="Times New Roman" w:cstheme="majorBidi"/>
      <w:b/>
      <w:color w:val="000000" w:themeColor="text1"/>
      <w:sz w:val="28"/>
      <w:szCs w:val="40"/>
    </w:rPr>
  </w:style>
  <w:style w:type="character" w:customStyle="1" w:styleId="20">
    <w:name w:val="Заголовок 2 Знак"/>
    <w:basedOn w:val="a1"/>
    <w:link w:val="2"/>
    <w:uiPriority w:val="9"/>
    <w:rsid w:val="00EA2051"/>
    <w:rPr>
      <w:rFonts w:ascii="Times New Roman" w:eastAsiaTheme="majorEastAsia" w:hAnsi="Times New Roman" w:cstheme="majorBidi"/>
      <w:b/>
      <w:color w:val="000000" w:themeColor="text1"/>
      <w:sz w:val="28"/>
      <w:szCs w:val="32"/>
    </w:rPr>
  </w:style>
  <w:style w:type="character" w:customStyle="1" w:styleId="30">
    <w:name w:val="Заголовок 3 Знак"/>
    <w:basedOn w:val="a1"/>
    <w:link w:val="3"/>
    <w:uiPriority w:val="9"/>
    <w:semiHidden/>
    <w:rsid w:val="00C84874"/>
    <w:rPr>
      <w:rFonts w:ascii="Times New Roman" w:eastAsiaTheme="majorEastAsia" w:hAnsi="Times New Roman" w:cstheme="majorBidi"/>
      <w:b/>
      <w:color w:val="000000" w:themeColor="text1"/>
      <w:sz w:val="28"/>
      <w:szCs w:val="28"/>
    </w:rPr>
  </w:style>
  <w:style w:type="character" w:customStyle="1" w:styleId="40">
    <w:name w:val="Заголовок 4 Знак"/>
    <w:basedOn w:val="a1"/>
    <w:link w:val="4"/>
    <w:uiPriority w:val="9"/>
    <w:rsid w:val="00271A38"/>
    <w:rPr>
      <w:rFonts w:ascii="Times New Roman" w:eastAsiaTheme="majorEastAsia" w:hAnsi="Times New Roman" w:cstheme="majorBidi"/>
      <w:b/>
      <w:iCs/>
      <w:color w:val="000000" w:themeColor="text1"/>
      <w:sz w:val="28"/>
    </w:rPr>
  </w:style>
  <w:style w:type="character" w:customStyle="1" w:styleId="51">
    <w:name w:val="Заголовок 5 Знак"/>
    <w:basedOn w:val="a1"/>
    <w:link w:val="50"/>
    <w:uiPriority w:val="9"/>
    <w:semiHidden/>
    <w:rsid w:val="00C84874"/>
    <w:rPr>
      <w:rFonts w:ascii="Times New Roman" w:eastAsiaTheme="majorEastAsia" w:hAnsi="Times New Roman" w:cstheme="majorBidi"/>
      <w:b/>
      <w:color w:val="000000" w:themeColor="text1"/>
      <w:sz w:val="28"/>
    </w:rPr>
  </w:style>
  <w:style w:type="character" w:customStyle="1" w:styleId="60">
    <w:name w:val="Заголовок 6 Знак"/>
    <w:basedOn w:val="a1"/>
    <w:link w:val="6"/>
    <w:uiPriority w:val="9"/>
    <w:rsid w:val="00A10FD9"/>
    <w:rPr>
      <w:rFonts w:eastAsiaTheme="majorEastAsia" w:cstheme="majorBidi"/>
      <w:i/>
      <w:iCs/>
      <w:color w:val="595959" w:themeColor="text1" w:themeTint="A6"/>
    </w:rPr>
  </w:style>
  <w:style w:type="character" w:customStyle="1" w:styleId="70">
    <w:name w:val="Заголовок 7 Знак"/>
    <w:basedOn w:val="a1"/>
    <w:link w:val="7"/>
    <w:uiPriority w:val="9"/>
    <w:semiHidden/>
    <w:rsid w:val="00A10FD9"/>
    <w:rPr>
      <w:rFonts w:eastAsiaTheme="majorEastAsia" w:cstheme="majorBidi"/>
      <w:color w:val="595959" w:themeColor="text1" w:themeTint="A6"/>
    </w:rPr>
  </w:style>
  <w:style w:type="character" w:customStyle="1" w:styleId="80">
    <w:name w:val="Заголовок 8 Знак"/>
    <w:basedOn w:val="a1"/>
    <w:link w:val="8"/>
    <w:uiPriority w:val="9"/>
    <w:semiHidden/>
    <w:rsid w:val="00A10FD9"/>
    <w:rPr>
      <w:rFonts w:eastAsiaTheme="majorEastAsia" w:cstheme="majorBidi"/>
      <w:i/>
      <w:iCs/>
      <w:color w:val="272727" w:themeColor="text1" w:themeTint="D8"/>
    </w:rPr>
  </w:style>
  <w:style w:type="character" w:customStyle="1" w:styleId="90">
    <w:name w:val="Заголовок 9 Знак"/>
    <w:basedOn w:val="a1"/>
    <w:link w:val="9"/>
    <w:uiPriority w:val="9"/>
    <w:semiHidden/>
    <w:rsid w:val="00A10FD9"/>
    <w:rPr>
      <w:rFonts w:eastAsiaTheme="majorEastAsia" w:cstheme="majorBidi"/>
      <w:color w:val="272727" w:themeColor="text1" w:themeTint="D8"/>
    </w:rPr>
  </w:style>
  <w:style w:type="paragraph" w:styleId="aa">
    <w:name w:val="Block Text"/>
    <w:basedOn w:val="a0"/>
    <w:next w:val="a0"/>
    <w:uiPriority w:val="9"/>
    <w:unhideWhenUsed/>
    <w:qFormat/>
    <w:pPr>
      <w:spacing w:before="100" w:after="100"/>
      <w:ind w:left="480" w:right="480"/>
    </w:pPr>
  </w:style>
  <w:style w:type="paragraph" w:styleId="ab">
    <w:name w:val="footnote text"/>
    <w:basedOn w:val="a"/>
    <w:uiPriority w:val="9"/>
    <w:unhideWhenUsed/>
    <w:qFormat/>
  </w:style>
  <w:style w:type="paragraph" w:customStyle="1" w:styleId="FootnoteBlockText">
    <w:name w:val="Footnote Block Text"/>
    <w:basedOn w:val="ab"/>
    <w:next w:val="ab"/>
    <w:uiPriority w:val="9"/>
    <w:unhideWhenUsed/>
    <w:qFormat/>
    <w:pPr>
      <w:spacing w:before="100" w:after="100"/>
      <w:ind w:left="480" w:right="480"/>
    </w:pPr>
  </w:style>
  <w:style w:type="table" w:customStyle="1" w:styleId="Table">
    <w:name w:val="Table"/>
    <w:unhideWhenUsed/>
    <w:qFormat/>
    <w:rsid w:val="00E657F1"/>
    <w:pPr>
      <w:spacing w:after="0"/>
    </w:pPr>
    <w:rPr>
      <w:rFonts w:ascii="Times New Roman" w:hAnsi="Times New Roman"/>
      <w:sz w:val="20"/>
      <w:szCs w:val="20"/>
      <w:lang w:val="ru-GB"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cantSplit/>
    </w:trPr>
    <w:tblStylePr w:type="firstRow">
      <w:tblPr/>
      <w:tcPr>
        <w:tcBorders>
          <w:bottom w:val="single" w:sz="0" w:space="0" w:color="auto"/>
        </w:tcBorders>
        <w:vAlign w:val="bottom"/>
      </w:tcPr>
    </w:tblStylePr>
  </w:style>
  <w:style w:type="paragraph" w:customStyle="1" w:styleId="DefinitionTerm">
    <w:name w:val="Definition Term"/>
    <w:basedOn w:val="a"/>
    <w:next w:val="Definition"/>
    <w:pPr>
      <w:keepNext/>
      <w:keepLines/>
    </w:pPr>
    <w:rPr>
      <w:b/>
    </w:rPr>
  </w:style>
  <w:style w:type="paragraph" w:customStyle="1" w:styleId="Definition">
    <w:name w:val="Definition"/>
    <w:basedOn w:val="a"/>
    <w:rsid w:val="00F30D7B"/>
  </w:style>
  <w:style w:type="paragraph" w:styleId="ac">
    <w:name w:val="caption"/>
    <w:basedOn w:val="a"/>
    <w:link w:val="ad"/>
    <w:pPr>
      <w:spacing w:after="120"/>
    </w:pPr>
    <w:rPr>
      <w:i/>
    </w:rPr>
  </w:style>
  <w:style w:type="paragraph" w:customStyle="1" w:styleId="TableCaption">
    <w:name w:val="Table Caption"/>
    <w:basedOn w:val="ac"/>
    <w:rsid w:val="0064798C"/>
    <w:pPr>
      <w:keepNext/>
    </w:pPr>
    <w:rPr>
      <w:i w:val="0"/>
    </w:rPr>
  </w:style>
  <w:style w:type="paragraph" w:customStyle="1" w:styleId="ImageCaption">
    <w:name w:val="Image Caption"/>
    <w:basedOn w:val="ac"/>
  </w:style>
  <w:style w:type="paragraph" w:customStyle="1" w:styleId="Figure">
    <w:name w:val="Figure"/>
    <w:basedOn w:val="a"/>
  </w:style>
  <w:style w:type="paragraph" w:customStyle="1" w:styleId="CaptionedFigure">
    <w:name w:val="Captioned Figure"/>
    <w:basedOn w:val="Figure"/>
    <w:pPr>
      <w:keepNext/>
    </w:pPr>
  </w:style>
  <w:style w:type="character" w:customStyle="1" w:styleId="ad">
    <w:name w:val="Название объекта Знак"/>
    <w:basedOn w:val="a1"/>
    <w:link w:val="ac"/>
  </w:style>
  <w:style w:type="character" w:customStyle="1" w:styleId="VerbatimChar">
    <w:name w:val="Verbatim Char"/>
    <w:basedOn w:val="ad"/>
    <w:link w:val="SourceCode"/>
    <w:rPr>
      <w:rFonts w:ascii="Consolas" w:hAnsi="Consolas"/>
      <w:sz w:val="22"/>
    </w:rPr>
  </w:style>
  <w:style w:type="character" w:customStyle="1" w:styleId="SectionNumber">
    <w:name w:val="Section Number"/>
    <w:basedOn w:val="ad"/>
    <w:rsid w:val="00F30D7B"/>
  </w:style>
  <w:style w:type="character" w:styleId="ae">
    <w:name w:val="footnote reference"/>
    <w:basedOn w:val="ad"/>
    <w:rPr>
      <w:vertAlign w:val="superscript"/>
    </w:rPr>
  </w:style>
  <w:style w:type="character" w:styleId="af">
    <w:name w:val="Hyperlink"/>
    <w:basedOn w:val="ad"/>
    <w:uiPriority w:val="99"/>
    <w:rPr>
      <w:color w:val="156082" w:themeColor="accent1"/>
    </w:rPr>
  </w:style>
  <w:style w:type="paragraph" w:styleId="af0">
    <w:name w:val="TOC Heading"/>
    <w:basedOn w:val="1"/>
    <w:next w:val="a0"/>
    <w:uiPriority w:val="39"/>
    <w:unhideWhenUsed/>
    <w:qFormat/>
    <w:pPr>
      <w:spacing w:before="240" w:line="259" w:lineRule="auto"/>
      <w:outlineLvl w:val="9"/>
    </w:pPr>
  </w:style>
  <w:style w:type="paragraph" w:styleId="af1">
    <w:name w:val="Plain Text"/>
    <w:basedOn w:val="a"/>
    <w:link w:val="af2"/>
    <w:rsid w:val="00894E33"/>
    <w:rPr>
      <w:rFonts w:ascii="Consolas" w:hAnsi="Consolas" w:cs="Consolas"/>
      <w:sz w:val="21"/>
      <w:szCs w:val="21"/>
    </w:rPr>
  </w:style>
  <w:style w:type="character" w:customStyle="1" w:styleId="af2">
    <w:name w:val="Текст Знак"/>
    <w:basedOn w:val="a1"/>
    <w:link w:val="af1"/>
    <w:rsid w:val="00BE1F3D"/>
    <w:rPr>
      <w:rFonts w:ascii="Consolas" w:hAnsi="Consolas" w:cs="Consolas"/>
      <w:sz w:val="21"/>
      <w:szCs w:val="21"/>
    </w:rPr>
  </w:style>
  <w:style w:type="paragraph" w:styleId="af3">
    <w:name w:val="List"/>
    <w:basedOn w:val="a"/>
    <w:rsid w:val="00A62573"/>
    <w:pPr>
      <w:ind w:left="283" w:hanging="283"/>
      <w:contextualSpacing/>
    </w:pPr>
  </w:style>
  <w:style w:type="paragraph" w:styleId="5">
    <w:name w:val="List Number 5"/>
    <w:basedOn w:val="a"/>
    <w:rsid w:val="00F30D7B"/>
    <w:pPr>
      <w:numPr>
        <w:numId w:val="34"/>
      </w:numPr>
      <w:contextualSpacing/>
    </w:pPr>
  </w:style>
  <w:style w:type="paragraph" w:customStyle="1" w:styleId="TableText">
    <w:name w:val="Table Text"/>
    <w:basedOn w:val="Compact"/>
    <w:qFormat/>
    <w:rsid w:val="00AC2A3E"/>
    <w:pPr>
      <w:spacing w:before="0" w:after="0"/>
      <w:ind w:firstLine="0"/>
      <w:jc w:val="center"/>
    </w:pPr>
    <w:rPr>
      <w:sz w:val="24"/>
      <w:szCs w:val="20"/>
      <w:lang w:eastAsia="ru-RU"/>
    </w:rPr>
  </w:style>
  <w:style w:type="paragraph" w:customStyle="1" w:styleId="SourceCode">
    <w:name w:val="Source Code"/>
    <w:link w:val="VerbatimChar"/>
    <w:pPr>
      <w:wordWrap w:val="0"/>
    </w:pPr>
  </w:style>
  <w:style w:type="character" w:customStyle="1" w:styleId="KeywordTok">
    <w:name w:val="KeywordTok"/>
    <w:basedOn w:val="VerbatimChar"/>
    <w:rPr>
      <w:rFonts w:ascii="Consolas" w:hAnsi="Consolas"/>
      <w:b/>
      <w:color w:val="007020"/>
      <w:sz w:val="22"/>
    </w:rPr>
  </w:style>
  <w:style w:type="character" w:customStyle="1" w:styleId="DataTypeTok">
    <w:name w:val="DataTypeTok"/>
    <w:basedOn w:val="VerbatimChar"/>
    <w:rPr>
      <w:rFonts w:ascii="Consolas" w:hAnsi="Consolas"/>
      <w:color w:val="902000"/>
      <w:sz w:val="22"/>
    </w:rPr>
  </w:style>
  <w:style w:type="character" w:customStyle="1" w:styleId="DecValTok">
    <w:name w:val="DecValTok"/>
    <w:basedOn w:val="VerbatimChar"/>
    <w:rPr>
      <w:rFonts w:ascii="Consolas" w:hAnsi="Consolas"/>
      <w:color w:val="40A070"/>
      <w:sz w:val="22"/>
    </w:rPr>
  </w:style>
  <w:style w:type="character" w:customStyle="1" w:styleId="BaseNTok">
    <w:name w:val="BaseNTok"/>
    <w:basedOn w:val="VerbatimChar"/>
    <w:rPr>
      <w:rFonts w:ascii="Consolas" w:hAnsi="Consolas"/>
      <w:color w:val="40A070"/>
      <w:sz w:val="22"/>
    </w:rPr>
  </w:style>
  <w:style w:type="character" w:customStyle="1" w:styleId="FloatTok">
    <w:name w:val="FloatTok"/>
    <w:basedOn w:val="VerbatimChar"/>
    <w:rPr>
      <w:rFonts w:ascii="Consolas" w:hAnsi="Consolas"/>
      <w:color w:val="40A070"/>
      <w:sz w:val="22"/>
    </w:rPr>
  </w:style>
  <w:style w:type="character" w:customStyle="1" w:styleId="ConstantTok">
    <w:name w:val="ConstantTok"/>
    <w:basedOn w:val="VerbatimChar"/>
    <w:rPr>
      <w:rFonts w:ascii="Consolas" w:hAnsi="Consolas"/>
      <w:color w:val="880000"/>
      <w:sz w:val="22"/>
    </w:rPr>
  </w:style>
  <w:style w:type="character" w:customStyle="1" w:styleId="CharTok">
    <w:name w:val="CharTok"/>
    <w:basedOn w:val="VerbatimChar"/>
    <w:rPr>
      <w:rFonts w:ascii="Consolas" w:hAnsi="Consolas"/>
      <w:color w:val="4070A0"/>
      <w:sz w:val="22"/>
    </w:rPr>
  </w:style>
  <w:style w:type="character" w:customStyle="1" w:styleId="SpecialCharTok">
    <w:name w:val="SpecialCharTok"/>
    <w:basedOn w:val="VerbatimChar"/>
    <w:rPr>
      <w:rFonts w:ascii="Consolas" w:hAnsi="Consolas"/>
      <w:color w:val="4070A0"/>
      <w:sz w:val="22"/>
    </w:rPr>
  </w:style>
  <w:style w:type="character" w:customStyle="1" w:styleId="StringTok">
    <w:name w:val="StringTok"/>
    <w:basedOn w:val="VerbatimChar"/>
    <w:rPr>
      <w:rFonts w:ascii="Consolas" w:hAnsi="Consolas"/>
      <w:color w:val="4070A0"/>
      <w:sz w:val="22"/>
    </w:rPr>
  </w:style>
  <w:style w:type="character" w:customStyle="1" w:styleId="VerbatimStringTok">
    <w:name w:val="VerbatimStringTok"/>
    <w:basedOn w:val="VerbatimChar"/>
    <w:rPr>
      <w:rFonts w:ascii="Consolas" w:hAnsi="Consolas"/>
      <w:color w:val="4070A0"/>
      <w:sz w:val="22"/>
    </w:rPr>
  </w:style>
  <w:style w:type="character" w:customStyle="1" w:styleId="SpecialStringTok">
    <w:name w:val="SpecialStringTok"/>
    <w:basedOn w:val="VerbatimChar"/>
    <w:rPr>
      <w:rFonts w:ascii="Consolas" w:hAnsi="Consolas"/>
      <w:color w:val="BB6688"/>
      <w:sz w:val="22"/>
    </w:rPr>
  </w:style>
  <w:style w:type="character" w:customStyle="1" w:styleId="ImportTok">
    <w:name w:val="ImportTok"/>
    <w:basedOn w:val="VerbatimChar"/>
    <w:rPr>
      <w:rFonts w:ascii="Consolas" w:hAnsi="Consolas"/>
      <w:b/>
      <w:color w:val="008000"/>
      <w:sz w:val="22"/>
    </w:rPr>
  </w:style>
  <w:style w:type="character" w:customStyle="1" w:styleId="CommentTok">
    <w:name w:val="CommentTok"/>
    <w:basedOn w:val="VerbatimChar"/>
    <w:rPr>
      <w:rFonts w:ascii="Consolas" w:hAnsi="Consolas"/>
      <w:i/>
      <w:color w:val="60A0B0"/>
      <w:sz w:val="22"/>
    </w:rPr>
  </w:style>
  <w:style w:type="character" w:customStyle="1" w:styleId="DocumentationTok">
    <w:name w:val="DocumentationTok"/>
    <w:basedOn w:val="VerbatimChar"/>
    <w:rPr>
      <w:rFonts w:ascii="Consolas" w:hAnsi="Consolas"/>
      <w:i/>
      <w:color w:val="BA2121"/>
      <w:sz w:val="22"/>
    </w:rPr>
  </w:style>
  <w:style w:type="character" w:customStyle="1" w:styleId="AnnotationTok">
    <w:name w:val="AnnotationTok"/>
    <w:basedOn w:val="VerbatimChar"/>
    <w:rPr>
      <w:rFonts w:ascii="Consolas" w:hAnsi="Consolas"/>
      <w:b/>
      <w:i/>
      <w:color w:val="60A0B0"/>
      <w:sz w:val="22"/>
    </w:rPr>
  </w:style>
  <w:style w:type="character" w:customStyle="1" w:styleId="CommentVarTok">
    <w:name w:val="CommentVarTok"/>
    <w:basedOn w:val="VerbatimChar"/>
    <w:rPr>
      <w:rFonts w:ascii="Consolas" w:hAnsi="Consolas"/>
      <w:b/>
      <w:i/>
      <w:color w:val="60A0B0"/>
      <w:sz w:val="22"/>
    </w:rPr>
  </w:style>
  <w:style w:type="character" w:customStyle="1" w:styleId="OtherTok">
    <w:name w:val="OtherTok"/>
    <w:basedOn w:val="VerbatimChar"/>
    <w:rPr>
      <w:rFonts w:ascii="Consolas" w:hAnsi="Consolas"/>
      <w:color w:val="007020"/>
      <w:sz w:val="22"/>
    </w:rPr>
  </w:style>
  <w:style w:type="character" w:customStyle="1" w:styleId="FunctionTok">
    <w:name w:val="FunctionTok"/>
    <w:basedOn w:val="VerbatimChar"/>
    <w:rPr>
      <w:rFonts w:ascii="Consolas" w:hAnsi="Consolas"/>
      <w:color w:val="06287E"/>
      <w:sz w:val="22"/>
    </w:rPr>
  </w:style>
  <w:style w:type="character" w:customStyle="1" w:styleId="VariableTok">
    <w:name w:val="VariableTok"/>
    <w:basedOn w:val="VerbatimChar"/>
    <w:rPr>
      <w:rFonts w:ascii="Consolas" w:hAnsi="Consolas"/>
      <w:color w:val="19177C"/>
      <w:sz w:val="22"/>
    </w:rPr>
  </w:style>
  <w:style w:type="character" w:customStyle="1" w:styleId="ControlFlowTok">
    <w:name w:val="ControlFlowTok"/>
    <w:basedOn w:val="VerbatimChar"/>
    <w:rPr>
      <w:rFonts w:ascii="Consolas" w:hAnsi="Consolas"/>
      <w:b/>
      <w:color w:val="007020"/>
      <w:sz w:val="22"/>
    </w:rPr>
  </w:style>
  <w:style w:type="character" w:customStyle="1" w:styleId="OperatorTok">
    <w:name w:val="OperatorTok"/>
    <w:basedOn w:val="VerbatimChar"/>
    <w:rPr>
      <w:rFonts w:ascii="Consolas" w:hAnsi="Consolas"/>
      <w:color w:val="666666"/>
      <w:sz w:val="22"/>
    </w:rPr>
  </w:style>
  <w:style w:type="character" w:customStyle="1" w:styleId="BuiltInTok">
    <w:name w:val="BuiltInTok"/>
    <w:basedOn w:val="VerbatimChar"/>
    <w:rPr>
      <w:rFonts w:ascii="Consolas" w:hAnsi="Consolas"/>
      <w:color w:val="008000"/>
      <w:sz w:val="22"/>
    </w:rPr>
  </w:style>
  <w:style w:type="character" w:customStyle="1" w:styleId="ExtensionTok">
    <w:name w:val="ExtensionTok"/>
    <w:basedOn w:val="VerbatimChar"/>
    <w:rPr>
      <w:rFonts w:ascii="Consolas" w:hAnsi="Consolas"/>
      <w:sz w:val="22"/>
    </w:rPr>
  </w:style>
  <w:style w:type="character" w:customStyle="1" w:styleId="PreprocessorTok">
    <w:name w:val="PreprocessorTok"/>
    <w:basedOn w:val="VerbatimChar"/>
    <w:rPr>
      <w:rFonts w:ascii="Consolas" w:hAnsi="Consolas"/>
      <w:color w:val="BC7A00"/>
      <w:sz w:val="22"/>
    </w:rPr>
  </w:style>
  <w:style w:type="character" w:customStyle="1" w:styleId="AttributeTok">
    <w:name w:val="AttributeTok"/>
    <w:basedOn w:val="VerbatimChar"/>
    <w:rPr>
      <w:rFonts w:ascii="Consolas" w:hAnsi="Consolas"/>
      <w:color w:val="7D9029"/>
      <w:sz w:val="22"/>
    </w:rPr>
  </w:style>
  <w:style w:type="character" w:customStyle="1" w:styleId="RegionMarkerTok">
    <w:name w:val="RegionMarkerTok"/>
    <w:basedOn w:val="VerbatimChar"/>
    <w:rPr>
      <w:rFonts w:ascii="Consolas" w:hAnsi="Consolas"/>
      <w:sz w:val="22"/>
    </w:rPr>
  </w:style>
  <w:style w:type="character" w:customStyle="1" w:styleId="InformationTok">
    <w:name w:val="InformationTok"/>
    <w:basedOn w:val="VerbatimChar"/>
    <w:rPr>
      <w:rFonts w:ascii="Consolas" w:hAnsi="Consolas"/>
      <w:b/>
      <w:i/>
      <w:color w:val="60A0B0"/>
      <w:sz w:val="22"/>
    </w:rPr>
  </w:style>
  <w:style w:type="character" w:customStyle="1" w:styleId="WarningTok">
    <w:name w:val="WarningTok"/>
    <w:basedOn w:val="VerbatimChar"/>
    <w:rPr>
      <w:rFonts w:ascii="Consolas" w:hAnsi="Consolas"/>
      <w:b/>
      <w:i/>
      <w:color w:val="60A0B0"/>
      <w:sz w:val="22"/>
    </w:rPr>
  </w:style>
  <w:style w:type="character" w:customStyle="1" w:styleId="AlertTok">
    <w:name w:val="AlertTok"/>
    <w:basedOn w:val="VerbatimChar"/>
    <w:rPr>
      <w:rFonts w:ascii="Consolas" w:hAnsi="Consolas"/>
      <w:b/>
      <w:color w:val="FF0000"/>
      <w:sz w:val="22"/>
    </w:rPr>
  </w:style>
  <w:style w:type="character" w:customStyle="1" w:styleId="ErrorTok">
    <w:name w:val="ErrorTok"/>
    <w:basedOn w:val="VerbatimChar"/>
    <w:rPr>
      <w:rFonts w:ascii="Consolas" w:hAnsi="Consolas"/>
      <w:b/>
      <w:color w:val="FF0000"/>
      <w:sz w:val="22"/>
    </w:rPr>
  </w:style>
  <w:style w:type="character" w:customStyle="1" w:styleId="NormalTok">
    <w:name w:val="NormalTok"/>
    <w:basedOn w:val="VerbatimChar"/>
    <w:rPr>
      <w:rFonts w:ascii="Consolas" w:hAnsi="Consolas"/>
      <w:sz w:val="22"/>
    </w:rPr>
  </w:style>
  <w:style w:type="character" w:styleId="af4">
    <w:name w:val="Strong"/>
    <w:basedOn w:val="a1"/>
    <w:uiPriority w:val="22"/>
    <w:qFormat/>
    <w:rsid w:val="004A40AA"/>
    <w:rPr>
      <w:b/>
      <w:bCs/>
    </w:rPr>
  </w:style>
  <w:style w:type="character" w:customStyle="1" w:styleId="knownfragmentelementnode">
    <w:name w:val="knownfragmentelementnode"/>
    <w:basedOn w:val="a1"/>
    <w:rsid w:val="004A40AA"/>
  </w:style>
  <w:style w:type="paragraph" w:styleId="af5">
    <w:name w:val="Normal (Web)"/>
    <w:basedOn w:val="a"/>
    <w:uiPriority w:val="99"/>
    <w:unhideWhenUsed/>
    <w:rsid w:val="003F0BE1"/>
    <w:pPr>
      <w:spacing w:before="100" w:beforeAutospacing="1" w:after="100" w:afterAutospacing="1" w:line="240" w:lineRule="auto"/>
      <w:ind w:firstLine="0"/>
      <w:jc w:val="left"/>
    </w:pPr>
    <w:rPr>
      <w:rFonts w:eastAsia="Times New Roman" w:cs="Times New Roman"/>
      <w:sz w:val="24"/>
      <w:lang w:eastAsia="ru-RU"/>
    </w:rPr>
  </w:style>
  <w:style w:type="character" w:styleId="af6">
    <w:name w:val="line number"/>
    <w:basedOn w:val="a1"/>
    <w:rsid w:val="00D21BEF"/>
  </w:style>
  <w:style w:type="character" w:customStyle="1" w:styleId="11">
    <w:name w:val="Неразрешенное упоминание1"/>
    <w:basedOn w:val="a1"/>
    <w:uiPriority w:val="99"/>
    <w:semiHidden/>
    <w:unhideWhenUsed/>
    <w:rsid w:val="00D21BEF"/>
    <w:rPr>
      <w:color w:val="605E5C"/>
      <w:shd w:val="clear" w:color="auto" w:fill="E1DFDD"/>
    </w:rPr>
  </w:style>
  <w:style w:type="paragraph" w:styleId="af7">
    <w:name w:val="header"/>
    <w:basedOn w:val="a"/>
    <w:link w:val="af8"/>
    <w:rsid w:val="00D21BEF"/>
    <w:pPr>
      <w:tabs>
        <w:tab w:val="center" w:pos="4513"/>
        <w:tab w:val="right" w:pos="9026"/>
      </w:tabs>
      <w:spacing w:line="240" w:lineRule="auto"/>
    </w:pPr>
  </w:style>
  <w:style w:type="character" w:customStyle="1" w:styleId="af8">
    <w:name w:val="Верхний колонтитул Знак"/>
    <w:basedOn w:val="a1"/>
    <w:link w:val="af7"/>
    <w:rsid w:val="00D21BEF"/>
    <w:rPr>
      <w:rFonts w:ascii="Times New Roman" w:hAnsi="Times New Roman"/>
      <w:sz w:val="28"/>
    </w:rPr>
  </w:style>
  <w:style w:type="paragraph" w:styleId="af9">
    <w:name w:val="footer"/>
    <w:basedOn w:val="a"/>
    <w:link w:val="afa"/>
    <w:rsid w:val="00D21BEF"/>
    <w:pPr>
      <w:tabs>
        <w:tab w:val="center" w:pos="4513"/>
        <w:tab w:val="right" w:pos="9026"/>
      </w:tabs>
      <w:spacing w:line="240" w:lineRule="auto"/>
    </w:pPr>
  </w:style>
  <w:style w:type="character" w:customStyle="1" w:styleId="afa">
    <w:name w:val="Нижний колонтитул Знак"/>
    <w:basedOn w:val="a1"/>
    <w:link w:val="af9"/>
    <w:rsid w:val="00D21BEF"/>
    <w:rPr>
      <w:rFonts w:ascii="Times New Roman" w:hAnsi="Times New Roman"/>
      <w:sz w:val="28"/>
    </w:rPr>
  </w:style>
  <w:style w:type="paragraph" w:styleId="afb">
    <w:name w:val="List Paragraph"/>
    <w:basedOn w:val="a"/>
    <w:uiPriority w:val="34"/>
    <w:qFormat/>
    <w:rsid w:val="00D21BEF"/>
    <w:pPr>
      <w:spacing w:after="160" w:line="278" w:lineRule="auto"/>
      <w:ind w:left="720" w:firstLine="0"/>
      <w:contextualSpacing/>
      <w:jc w:val="left"/>
    </w:pPr>
    <w:rPr>
      <w:rFonts w:asciiTheme="minorHAnsi" w:eastAsiaTheme="minorHAnsi" w:hAnsiTheme="minorHAnsi"/>
      <w:kern w:val="2"/>
      <w:sz w:val="24"/>
      <w:lang w:eastAsia="en-US"/>
    </w:rPr>
  </w:style>
  <w:style w:type="character" w:styleId="afc">
    <w:name w:val="FollowedHyperlink"/>
    <w:basedOn w:val="a1"/>
    <w:rsid w:val="004234E2"/>
    <w:rPr>
      <w:color w:val="96607D" w:themeColor="followedHyperlink"/>
      <w:u w:val="single"/>
    </w:rPr>
  </w:style>
  <w:style w:type="character" w:customStyle="1" w:styleId="textstylebodysm">
    <w:name w:val="textstyle_body.sm"/>
    <w:basedOn w:val="a1"/>
    <w:rsid w:val="00D96D07"/>
  </w:style>
  <w:style w:type="character" w:customStyle="1" w:styleId="sentence-span">
    <w:name w:val="sentence-span"/>
    <w:basedOn w:val="a1"/>
    <w:rsid w:val="008610B4"/>
  </w:style>
  <w:style w:type="character" w:styleId="afd">
    <w:name w:val="Unresolved Mention"/>
    <w:basedOn w:val="a1"/>
    <w:uiPriority w:val="99"/>
    <w:semiHidden/>
    <w:unhideWhenUsed/>
    <w:rsid w:val="001B3A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ontso@list.ru" TargetMode="External"/><Relationship Id="rId13" Type="http://schemas.openxmlformats.org/officeDocument/2006/relationships/hyperlink" Target="https://www.sostav.ru/blogs/284281/68242"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kinopoisk.ru/lists/movies/country--10/"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ontanka.ru/2025/01/08/74965673/"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fera.fm/news/fud-reteil/rynok-zernovogo-kofe-na-marketpleisakh-rezultaty-issledovaniya-assortimenta-i-stran-proiskhozhdeniya" TargetMode="External"/><Relationship Id="rId4" Type="http://schemas.openxmlformats.org/officeDocument/2006/relationships/settings" Target="settings.xml"/><Relationship Id="rId9" Type="http://schemas.openxmlformats.org/officeDocument/2006/relationships/hyperlink" Target="mailto:alontso@list.ru" TargetMode="External"/><Relationship Id="rId14" Type="http://schemas.openxmlformats.org/officeDocument/2006/relationships/hyperlink" Target="https://medaboutme.ru/articles/latinoamerikanskie_tantsy_luchshiy_vid_fitnesa/?utm_source=chatgp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5FC21A-54B7-4935-9BAB-4989530C66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2095</Words>
  <Characters>11945</Characters>
  <Application>Microsoft Office Word</Application>
  <DocSecurity>0</DocSecurity>
  <Lines>99</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Alonco</dc:creator>
  <cp:lastModifiedBy>Aleksandra Alonco</cp:lastModifiedBy>
  <cp:revision>3</cp:revision>
  <dcterms:created xsi:type="dcterms:W3CDTF">2026-04-27T16:16:00Z</dcterms:created>
  <dcterms:modified xsi:type="dcterms:W3CDTF">2026-04-28T12:55:00Z</dcterms:modified>
  <dc:language>ru-RU</dc:language>
</cp:coreProperties>
</file>