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5A2F61" w14:textId="682CB7DD" w:rsidR="00F12C76" w:rsidRPr="004A2F82" w:rsidRDefault="004A2F82" w:rsidP="00140EFC">
      <w:pPr>
        <w:spacing w:after="0"/>
        <w:ind w:firstLine="709"/>
        <w:jc w:val="both"/>
        <w:rPr>
          <w:sz w:val="24"/>
          <w:szCs w:val="24"/>
        </w:rPr>
      </w:pPr>
      <w:r w:rsidRPr="004A2F82">
        <w:rPr>
          <w:sz w:val="24"/>
          <w:szCs w:val="24"/>
        </w:rPr>
        <w:t>УДК - 316.354:351/354</w:t>
      </w:r>
    </w:p>
    <w:p w14:paraId="2F70345A" w14:textId="77777777" w:rsidR="004A2F82" w:rsidRPr="004A2F82" w:rsidRDefault="004A2F82" w:rsidP="00140EFC">
      <w:pPr>
        <w:spacing w:after="0"/>
        <w:ind w:firstLine="709"/>
        <w:jc w:val="both"/>
        <w:rPr>
          <w:sz w:val="24"/>
          <w:szCs w:val="24"/>
        </w:rPr>
      </w:pPr>
    </w:p>
    <w:p w14:paraId="3A0278D6" w14:textId="548DBD85" w:rsidR="004A2F82" w:rsidRPr="00140EFC" w:rsidRDefault="004A2F82" w:rsidP="00140EFC">
      <w:pPr>
        <w:spacing w:after="0"/>
        <w:ind w:firstLine="709"/>
        <w:jc w:val="right"/>
        <w:rPr>
          <w:b/>
          <w:bCs/>
          <w:sz w:val="24"/>
          <w:szCs w:val="24"/>
        </w:rPr>
      </w:pPr>
      <w:r w:rsidRPr="00140EFC">
        <w:rPr>
          <w:b/>
          <w:bCs/>
          <w:sz w:val="24"/>
          <w:szCs w:val="24"/>
        </w:rPr>
        <w:t>Зинченко Я.Г.,</w:t>
      </w:r>
    </w:p>
    <w:p w14:paraId="60F08102" w14:textId="306D17FF" w:rsidR="004A2F82" w:rsidRPr="00140EFC" w:rsidRDefault="004A2F82" w:rsidP="00140EFC">
      <w:pPr>
        <w:spacing w:after="0"/>
        <w:ind w:firstLine="709"/>
        <w:jc w:val="right"/>
        <w:rPr>
          <w:b/>
          <w:bCs/>
          <w:sz w:val="24"/>
          <w:szCs w:val="24"/>
        </w:rPr>
      </w:pPr>
      <w:proofErr w:type="spellStart"/>
      <w:r w:rsidRPr="00140EFC">
        <w:rPr>
          <w:b/>
          <w:bCs/>
          <w:sz w:val="24"/>
          <w:szCs w:val="24"/>
        </w:rPr>
        <w:t>Понамарёв</w:t>
      </w:r>
      <w:proofErr w:type="spellEnd"/>
      <w:r w:rsidRPr="00140EFC">
        <w:rPr>
          <w:b/>
          <w:bCs/>
          <w:sz w:val="24"/>
          <w:szCs w:val="24"/>
        </w:rPr>
        <w:t xml:space="preserve"> А.Б. </w:t>
      </w:r>
    </w:p>
    <w:p w14:paraId="7FA42E79" w14:textId="77777777" w:rsidR="00E42CCF" w:rsidRDefault="00E42CCF" w:rsidP="00140EFC">
      <w:pPr>
        <w:spacing w:after="0"/>
        <w:ind w:firstLine="709"/>
        <w:jc w:val="center"/>
        <w:rPr>
          <w:b/>
          <w:bCs/>
          <w:sz w:val="24"/>
          <w:szCs w:val="24"/>
        </w:rPr>
      </w:pPr>
    </w:p>
    <w:p w14:paraId="44AD51C6" w14:textId="38F3E4FA" w:rsidR="007455E4" w:rsidRPr="007455E4" w:rsidRDefault="007455E4" w:rsidP="00140EFC">
      <w:pPr>
        <w:spacing w:after="0"/>
        <w:ind w:firstLine="709"/>
        <w:jc w:val="center"/>
        <w:rPr>
          <w:b/>
          <w:bCs/>
          <w:sz w:val="24"/>
          <w:szCs w:val="24"/>
        </w:rPr>
      </w:pPr>
      <w:r w:rsidRPr="007455E4">
        <w:rPr>
          <w:b/>
          <w:bCs/>
          <w:sz w:val="24"/>
          <w:szCs w:val="24"/>
        </w:rPr>
        <w:t xml:space="preserve">СТАБИЛЬНОСТЬ РЕГИОНАЛЬНЫХ РЫНКОВ ТРУДА: </w:t>
      </w:r>
    </w:p>
    <w:p w14:paraId="0B99D153" w14:textId="093B580B" w:rsidR="007455E4" w:rsidRPr="007455E4" w:rsidRDefault="007455E4" w:rsidP="00140EFC">
      <w:pPr>
        <w:spacing w:after="0"/>
        <w:ind w:firstLine="709"/>
        <w:jc w:val="center"/>
        <w:rPr>
          <w:b/>
          <w:bCs/>
          <w:sz w:val="24"/>
          <w:szCs w:val="24"/>
        </w:rPr>
      </w:pPr>
      <w:r w:rsidRPr="007455E4">
        <w:rPr>
          <w:b/>
          <w:bCs/>
          <w:sz w:val="24"/>
          <w:szCs w:val="24"/>
        </w:rPr>
        <w:t>ОБ АКТУАЛЬНЫХ МЕРАХ ПОДДЕРЖКИ</w:t>
      </w:r>
    </w:p>
    <w:p w14:paraId="3954305C" w14:textId="62DBBEDF" w:rsidR="004A2F82" w:rsidRPr="004A2F82" w:rsidRDefault="004A2F82" w:rsidP="004A2F82">
      <w:pPr>
        <w:spacing w:after="0"/>
        <w:ind w:firstLine="709"/>
        <w:jc w:val="both"/>
        <w:rPr>
          <w:sz w:val="24"/>
          <w:szCs w:val="24"/>
        </w:rPr>
      </w:pPr>
    </w:p>
    <w:p w14:paraId="16C04FC5" w14:textId="51F9D1EE" w:rsidR="007455E4" w:rsidRDefault="007455E4" w:rsidP="004A2F82">
      <w:pPr>
        <w:spacing w:after="0" w:line="300" w:lineRule="auto"/>
        <w:ind w:firstLine="709"/>
        <w:jc w:val="both"/>
        <w:rPr>
          <w:sz w:val="24"/>
          <w:szCs w:val="24"/>
        </w:rPr>
      </w:pPr>
      <w:r w:rsidRPr="007455E4">
        <w:rPr>
          <w:b/>
          <w:bCs/>
          <w:sz w:val="24"/>
          <w:szCs w:val="24"/>
        </w:rPr>
        <w:t>Аннотация.</w:t>
      </w:r>
      <w:r>
        <w:rPr>
          <w:sz w:val="24"/>
          <w:szCs w:val="24"/>
        </w:rPr>
        <w:t xml:space="preserve"> </w:t>
      </w:r>
      <w:r w:rsidRPr="007455E4">
        <w:rPr>
          <w:sz w:val="24"/>
          <w:szCs w:val="24"/>
        </w:rPr>
        <w:t>В статье выявлены ключевые тенденции развития региональных рынков труда в условиях трансформации экономики. На основе экспертных данных определены приоритетные меры государственной поддержки, включая жилищные программы и синхронизацию образования с потребностями экономики. Обоснована необходимость системного подхода для преодоления кадрового дефицита и закрепления специалистов.</w:t>
      </w:r>
    </w:p>
    <w:p w14:paraId="2ED215EE" w14:textId="31DAE9AF" w:rsidR="007455E4" w:rsidRDefault="007455E4" w:rsidP="004A2F82">
      <w:pPr>
        <w:spacing w:after="0" w:line="300" w:lineRule="auto"/>
        <w:ind w:firstLine="709"/>
        <w:jc w:val="both"/>
        <w:rPr>
          <w:sz w:val="24"/>
          <w:szCs w:val="24"/>
        </w:rPr>
      </w:pPr>
      <w:r w:rsidRPr="00140EFC">
        <w:rPr>
          <w:b/>
          <w:bCs/>
          <w:sz w:val="24"/>
          <w:szCs w:val="24"/>
        </w:rPr>
        <w:t>Ключевые слова:</w:t>
      </w:r>
      <w:r>
        <w:rPr>
          <w:sz w:val="24"/>
          <w:szCs w:val="24"/>
        </w:rPr>
        <w:t xml:space="preserve"> рынки труда, государственная поддержка, кадровый дефицит, региональный рынок труда. </w:t>
      </w:r>
    </w:p>
    <w:p w14:paraId="5E1DB6A7" w14:textId="77777777" w:rsidR="007455E4" w:rsidRDefault="007455E4" w:rsidP="004A2F82">
      <w:pPr>
        <w:spacing w:after="0" w:line="300" w:lineRule="auto"/>
        <w:ind w:firstLine="709"/>
        <w:jc w:val="both"/>
        <w:rPr>
          <w:sz w:val="24"/>
          <w:szCs w:val="24"/>
        </w:rPr>
      </w:pPr>
    </w:p>
    <w:p w14:paraId="7812BA23" w14:textId="3643B258" w:rsidR="004A2F82" w:rsidRDefault="004A2F82" w:rsidP="004A2F82">
      <w:pPr>
        <w:spacing w:after="0" w:line="300" w:lineRule="auto"/>
        <w:ind w:firstLine="709"/>
        <w:jc w:val="both"/>
        <w:rPr>
          <w:sz w:val="24"/>
          <w:szCs w:val="24"/>
        </w:rPr>
      </w:pPr>
      <w:r w:rsidRPr="004A2F82">
        <w:rPr>
          <w:sz w:val="24"/>
          <w:szCs w:val="24"/>
        </w:rPr>
        <w:t>Актуальные вызовы, с которыми сталкивается современная Российская Федерация обосновывают</w:t>
      </w:r>
      <w:r>
        <w:rPr>
          <w:sz w:val="24"/>
          <w:szCs w:val="24"/>
        </w:rPr>
        <w:t xml:space="preserve"> необходимость проведения регулярных исследований, направленных на выявление отношения значимых акторов рынка труда к государственным мерам поддержки. Мы исходим из предположения, что сложившиеся условия столь динамичны, что затрудняют своевременную реакцию государственной власти и, тем самым, могут привести к значительному снижению эффективности стимулирующих программ, мер гос. поддержки и других способов оказания содействия представителям бизнес-сообщества в целях </w:t>
      </w:r>
      <w:r w:rsidR="00CD5EDA">
        <w:rPr>
          <w:sz w:val="24"/>
          <w:szCs w:val="24"/>
        </w:rPr>
        <w:t xml:space="preserve">поддержания стабильности на рынке труда. </w:t>
      </w:r>
    </w:p>
    <w:p w14:paraId="258BCFE1" w14:textId="7024B902" w:rsidR="007F467D" w:rsidRDefault="00CD5EDA" w:rsidP="004A2F82">
      <w:pPr>
        <w:spacing w:after="0" w:line="300" w:lineRule="auto"/>
        <w:ind w:firstLine="709"/>
        <w:jc w:val="both"/>
        <w:rPr>
          <w:sz w:val="24"/>
          <w:szCs w:val="24"/>
        </w:rPr>
      </w:pPr>
      <w:r>
        <w:rPr>
          <w:sz w:val="24"/>
          <w:szCs w:val="24"/>
        </w:rPr>
        <w:t xml:space="preserve">О проблемах и перспективах рынка труда в рамках цифровизации экономических процессов писали Р.П. Колосова, Т.О. Разумова и М.В. Артамонова в своей работе «Человек и труд в цифровой экономике» </w:t>
      </w:r>
      <w:r w:rsidRPr="00CD5EDA">
        <w:rPr>
          <w:sz w:val="24"/>
          <w:szCs w:val="24"/>
        </w:rPr>
        <w:t>[</w:t>
      </w:r>
      <w:r w:rsidR="007455E4">
        <w:rPr>
          <w:sz w:val="24"/>
          <w:szCs w:val="24"/>
        </w:rPr>
        <w:t>2</w:t>
      </w:r>
      <w:r w:rsidRPr="00CD5EDA">
        <w:rPr>
          <w:sz w:val="24"/>
          <w:szCs w:val="24"/>
        </w:rPr>
        <w:t>]</w:t>
      </w:r>
      <w:r>
        <w:rPr>
          <w:sz w:val="24"/>
          <w:szCs w:val="24"/>
        </w:rPr>
        <w:t xml:space="preserve">, А.Л. Лукьянова обращала внимание на проблему гендерного разрыва в оплате труда </w:t>
      </w:r>
      <w:r w:rsidRPr="00CD5EDA">
        <w:rPr>
          <w:sz w:val="24"/>
          <w:szCs w:val="24"/>
        </w:rPr>
        <w:t>[</w:t>
      </w:r>
      <w:r w:rsidR="007455E4">
        <w:rPr>
          <w:sz w:val="24"/>
          <w:szCs w:val="24"/>
        </w:rPr>
        <w:t>3</w:t>
      </w:r>
      <w:r w:rsidRPr="00CD5EDA">
        <w:rPr>
          <w:sz w:val="24"/>
          <w:szCs w:val="24"/>
        </w:rPr>
        <w:t>]</w:t>
      </w:r>
      <w:r>
        <w:rPr>
          <w:sz w:val="24"/>
          <w:szCs w:val="24"/>
        </w:rPr>
        <w:t xml:space="preserve">. Не менее примечательными являются работы И.В. Царенко об особенностях влияния рынка труда на эффективность экономики региона </w:t>
      </w:r>
      <w:r w:rsidRPr="00CD5EDA">
        <w:rPr>
          <w:sz w:val="24"/>
          <w:szCs w:val="24"/>
        </w:rPr>
        <w:t>[</w:t>
      </w:r>
      <w:r w:rsidR="007455E4">
        <w:rPr>
          <w:sz w:val="24"/>
          <w:szCs w:val="24"/>
        </w:rPr>
        <w:t>5</w:t>
      </w:r>
      <w:r w:rsidRPr="00CD5EDA">
        <w:rPr>
          <w:sz w:val="24"/>
          <w:szCs w:val="24"/>
        </w:rPr>
        <w:t>]</w:t>
      </w:r>
      <w:r>
        <w:rPr>
          <w:sz w:val="24"/>
          <w:szCs w:val="24"/>
        </w:rPr>
        <w:t>,</w:t>
      </w:r>
      <w:r w:rsidRPr="00CD5EDA">
        <w:rPr>
          <w:sz w:val="24"/>
          <w:szCs w:val="24"/>
        </w:rPr>
        <w:t xml:space="preserve"> </w:t>
      </w:r>
      <w:r>
        <w:rPr>
          <w:sz w:val="24"/>
          <w:szCs w:val="24"/>
        </w:rPr>
        <w:t xml:space="preserve">Л.А. Отставновой и Е.В. </w:t>
      </w:r>
      <w:proofErr w:type="spellStart"/>
      <w:r>
        <w:rPr>
          <w:sz w:val="24"/>
          <w:szCs w:val="24"/>
        </w:rPr>
        <w:t>Яхваровой</w:t>
      </w:r>
      <w:proofErr w:type="spellEnd"/>
      <w:r>
        <w:rPr>
          <w:sz w:val="24"/>
          <w:szCs w:val="24"/>
        </w:rPr>
        <w:t xml:space="preserve"> о конкурентоспособности человеческих ресурсов </w:t>
      </w:r>
      <w:r w:rsidRPr="00CD5EDA">
        <w:rPr>
          <w:sz w:val="24"/>
          <w:szCs w:val="24"/>
        </w:rPr>
        <w:t xml:space="preserve">[4]. </w:t>
      </w:r>
      <w:r>
        <w:rPr>
          <w:sz w:val="24"/>
          <w:szCs w:val="24"/>
        </w:rPr>
        <w:t xml:space="preserve">Ранее коллективом авторов также публиковалась работа о прогнозах развития региональных рынков труда </w:t>
      </w:r>
      <w:r w:rsidRPr="00CD5EDA">
        <w:rPr>
          <w:sz w:val="24"/>
          <w:szCs w:val="24"/>
        </w:rPr>
        <w:t>[</w:t>
      </w:r>
      <w:r w:rsidR="007455E4">
        <w:rPr>
          <w:sz w:val="24"/>
          <w:szCs w:val="24"/>
        </w:rPr>
        <w:t>1</w:t>
      </w:r>
      <w:r w:rsidRPr="00CD5EDA">
        <w:rPr>
          <w:sz w:val="24"/>
          <w:szCs w:val="24"/>
        </w:rPr>
        <w:t xml:space="preserve">]. </w:t>
      </w:r>
      <w:r>
        <w:rPr>
          <w:sz w:val="24"/>
          <w:szCs w:val="24"/>
        </w:rPr>
        <w:t xml:space="preserve">Интерес исследователей к изучению рынка труда в постоянно меняющихся условиях не ослабевает, но подобные условия значительно усложняют процесс научной рефлексии и систематизации эмпирических данных. </w:t>
      </w:r>
    </w:p>
    <w:p w14:paraId="180D057C" w14:textId="35D41624" w:rsidR="00CD5EDA" w:rsidRDefault="00CD5EDA" w:rsidP="007F467D">
      <w:pPr>
        <w:spacing w:after="0" w:line="300" w:lineRule="auto"/>
        <w:ind w:firstLine="709"/>
        <w:jc w:val="both"/>
        <w:rPr>
          <w:spacing w:val="-2"/>
          <w:sz w:val="24"/>
        </w:rPr>
      </w:pPr>
      <w:r>
        <w:rPr>
          <w:sz w:val="24"/>
          <w:szCs w:val="24"/>
        </w:rPr>
        <w:t xml:space="preserve">В рамках данной работы мы представим результаты собственных изысканий, основанных на эмпирических социологических исследованиях на территории Ростовской, Херсонской, Запорожской областей, а также в Донецкой и Луганской Народных Республиках. Исследование реализовано в формате экспертного опроса, в котором приняли участие представители работодателей, центров занятости и учебных заведений. </w:t>
      </w:r>
      <w:r>
        <w:rPr>
          <w:spacing w:val="-2"/>
          <w:sz w:val="24"/>
        </w:rPr>
        <w:t xml:space="preserve">Основная цель исследования: Выявление проблемного поля, анализ ключевых тенденций и прогноз перспектив развития региональных рынков труда в условиях трансформации социально-экономической среды, обусловленной глобальными и национальными вызовами. </w:t>
      </w:r>
      <w:r w:rsidR="007F467D">
        <w:rPr>
          <w:spacing w:val="-2"/>
          <w:sz w:val="24"/>
        </w:rPr>
        <w:t xml:space="preserve">Количество опрошенных – 317. </w:t>
      </w:r>
    </w:p>
    <w:p w14:paraId="57B3D3A2" w14:textId="7D54DAD2" w:rsidR="007F467D" w:rsidRPr="00BD30B5" w:rsidRDefault="007F467D" w:rsidP="00140EFC">
      <w:pPr>
        <w:spacing w:after="0" w:line="300" w:lineRule="auto"/>
        <w:jc w:val="both"/>
        <w:rPr>
          <w:spacing w:val="-2"/>
          <w:sz w:val="24"/>
        </w:rPr>
      </w:pPr>
      <w:r>
        <w:rPr>
          <w:spacing w:val="-2"/>
          <w:sz w:val="24"/>
        </w:rPr>
        <w:lastRenderedPageBreak/>
        <w:tab/>
        <w:t xml:space="preserve">Ситуация, сложившаяся на рынке труда </w:t>
      </w:r>
      <w:r w:rsidR="00140EFC">
        <w:rPr>
          <w:spacing w:val="-2"/>
          <w:sz w:val="24"/>
        </w:rPr>
        <w:t>в представленных регионах,</w:t>
      </w:r>
      <w:r>
        <w:rPr>
          <w:spacing w:val="-2"/>
          <w:sz w:val="24"/>
        </w:rPr>
        <w:t xml:space="preserve"> характеризуется кадровым дефицитом, фиксируемом в самых «базовых» профессиях – учителях, медицинских работниках и т.д. Очевидно, что в такой ситуации государственная власть может выступить значимым актором, способным повлиять на ситуацию при помощи различных мер поддержки. Мы предприняли попытку выявить, какие государственные решения (по мнению экспертов) бы могли способствовать улучшению ситуации с кадр обеспеченностью. Распределение ответов экспертов представлено в таблице 1.</w:t>
      </w:r>
    </w:p>
    <w:p w14:paraId="36407350" w14:textId="1911B75B" w:rsidR="007F467D" w:rsidRDefault="007F467D" w:rsidP="007F467D">
      <w:pPr>
        <w:spacing w:after="0" w:line="300" w:lineRule="auto"/>
        <w:jc w:val="right"/>
        <w:rPr>
          <w:spacing w:val="-2"/>
          <w:sz w:val="24"/>
        </w:rPr>
      </w:pPr>
      <w:r>
        <w:rPr>
          <w:spacing w:val="-2"/>
          <w:sz w:val="24"/>
        </w:rPr>
        <w:t>Таблица 1</w:t>
      </w:r>
    </w:p>
    <w:p w14:paraId="58A35E89" w14:textId="2C61D7C7" w:rsidR="007F467D" w:rsidRDefault="007F467D" w:rsidP="007F467D">
      <w:pPr>
        <w:spacing w:after="0"/>
        <w:jc w:val="center"/>
        <w:rPr>
          <w:sz w:val="24"/>
          <w:szCs w:val="24"/>
        </w:rPr>
      </w:pPr>
      <w:r>
        <w:rPr>
          <w:sz w:val="24"/>
          <w:szCs w:val="24"/>
        </w:rPr>
        <w:t xml:space="preserve">Распределение ответов на вопрос: </w:t>
      </w:r>
      <w:r w:rsidRPr="007F467D">
        <w:rPr>
          <w:b/>
          <w:bCs/>
          <w:i/>
          <w:iCs/>
          <w:sz w:val="24"/>
          <w:szCs w:val="24"/>
        </w:rPr>
        <w:t xml:space="preserve">«Какие государственные решения могли бы способствовать улучшению ситуации с </w:t>
      </w:r>
      <w:proofErr w:type="spellStart"/>
      <w:r w:rsidRPr="007F467D">
        <w:rPr>
          <w:b/>
          <w:bCs/>
          <w:i/>
          <w:iCs/>
          <w:sz w:val="24"/>
          <w:szCs w:val="24"/>
        </w:rPr>
        <w:t>кадрообеспеченностью</w:t>
      </w:r>
      <w:proofErr w:type="spellEnd"/>
      <w:r w:rsidRPr="007F467D">
        <w:rPr>
          <w:b/>
          <w:bCs/>
          <w:i/>
          <w:iCs/>
          <w:sz w:val="24"/>
          <w:szCs w:val="24"/>
        </w:rPr>
        <w:t xml:space="preserve"> организаций Вашей отрасли?»</w:t>
      </w:r>
    </w:p>
    <w:p w14:paraId="34FED377" w14:textId="325706E0" w:rsidR="007F467D" w:rsidRPr="007F467D" w:rsidRDefault="007F467D" w:rsidP="007F467D">
      <w:pPr>
        <w:spacing w:after="0"/>
        <w:jc w:val="center"/>
        <w:rPr>
          <w:i/>
          <w:iCs/>
          <w:sz w:val="24"/>
          <w:szCs w:val="24"/>
        </w:rPr>
      </w:pPr>
      <w:r w:rsidRPr="007F467D">
        <w:rPr>
          <w:i/>
          <w:iCs/>
          <w:sz w:val="24"/>
          <w:szCs w:val="24"/>
        </w:rPr>
        <w:t>(Несколько ответов)</w:t>
      </w:r>
    </w:p>
    <w:tbl>
      <w:tblPr>
        <w:tblStyle w:val="ad"/>
        <w:tblW w:w="0" w:type="auto"/>
        <w:tblLayout w:type="fixed"/>
        <w:tblLook w:val="04A0" w:firstRow="1" w:lastRow="0" w:firstColumn="1" w:lastColumn="0" w:noHBand="0" w:noVBand="1"/>
      </w:tblPr>
      <w:tblGrid>
        <w:gridCol w:w="7314"/>
        <w:gridCol w:w="310"/>
        <w:gridCol w:w="310"/>
        <w:gridCol w:w="310"/>
        <w:gridCol w:w="310"/>
        <w:gridCol w:w="310"/>
        <w:gridCol w:w="310"/>
      </w:tblGrid>
      <w:tr w:rsidR="007F467D" w14:paraId="02A12925" w14:textId="77777777" w:rsidTr="00C42E10">
        <w:trPr>
          <w:trHeight w:val="3047"/>
        </w:trPr>
        <w:tc>
          <w:tcPr>
            <w:tcW w:w="7314" w:type="dxa"/>
            <w:tcMar>
              <w:top w:w="0" w:type="dxa"/>
              <w:left w:w="0" w:type="dxa"/>
              <w:bottom w:w="0" w:type="dxa"/>
              <w:right w:w="0" w:type="dxa"/>
            </w:tcMar>
          </w:tcPr>
          <w:p w14:paraId="353BA135" w14:textId="77777777" w:rsidR="007F467D" w:rsidRDefault="007F467D" w:rsidP="00F5450F">
            <w:pPr>
              <w:jc w:val="both"/>
              <w:rPr>
                <w:b/>
                <w:sz w:val="24"/>
              </w:rPr>
            </w:pPr>
            <w:r>
              <w:rPr>
                <w:b/>
                <w:sz w:val="24"/>
              </w:rPr>
              <w:t>Наименование вопросов и варианты ответов </w:t>
            </w:r>
          </w:p>
        </w:tc>
        <w:tc>
          <w:tcPr>
            <w:tcW w:w="310" w:type="dxa"/>
            <w:tcMar>
              <w:top w:w="0" w:type="dxa"/>
              <w:left w:w="0" w:type="dxa"/>
              <w:bottom w:w="0" w:type="dxa"/>
              <w:right w:w="0" w:type="dxa"/>
            </w:tcMar>
            <w:textDirection w:val="btLr"/>
            <w:vAlign w:val="bottom"/>
          </w:tcPr>
          <w:p w14:paraId="4BA42EFE" w14:textId="77777777" w:rsidR="007F467D" w:rsidRDefault="007F467D" w:rsidP="00F5450F">
            <w:pPr>
              <w:jc w:val="center"/>
              <w:rPr>
                <w:b/>
                <w:sz w:val="24"/>
              </w:rPr>
            </w:pPr>
            <w:r>
              <w:rPr>
                <w:b/>
                <w:sz w:val="24"/>
              </w:rPr>
              <w:t xml:space="preserve">Всего по </w:t>
            </w:r>
            <w:proofErr w:type="gramStart"/>
            <w:r>
              <w:rPr>
                <w:b/>
                <w:sz w:val="24"/>
              </w:rPr>
              <w:t>массиву  %</w:t>
            </w:r>
            <w:proofErr w:type="gramEnd"/>
          </w:p>
        </w:tc>
        <w:tc>
          <w:tcPr>
            <w:tcW w:w="310" w:type="dxa"/>
            <w:tcMar>
              <w:top w:w="0" w:type="dxa"/>
              <w:left w:w="0" w:type="dxa"/>
              <w:bottom w:w="0" w:type="dxa"/>
              <w:right w:w="0" w:type="dxa"/>
            </w:tcMar>
            <w:textDirection w:val="btLr"/>
            <w:vAlign w:val="bottom"/>
          </w:tcPr>
          <w:p w14:paraId="74AB9DB6" w14:textId="77777777" w:rsidR="007F467D" w:rsidRDefault="007F467D" w:rsidP="00F5450F">
            <w:pPr>
              <w:jc w:val="center"/>
              <w:rPr>
                <w:b/>
                <w:sz w:val="24"/>
              </w:rPr>
            </w:pPr>
            <w:r>
              <w:rPr>
                <w:b/>
                <w:sz w:val="24"/>
              </w:rPr>
              <w:t>Ростовская область %</w:t>
            </w:r>
          </w:p>
        </w:tc>
        <w:tc>
          <w:tcPr>
            <w:tcW w:w="310" w:type="dxa"/>
            <w:tcMar>
              <w:top w:w="0" w:type="dxa"/>
              <w:left w:w="0" w:type="dxa"/>
              <w:bottom w:w="0" w:type="dxa"/>
              <w:right w:w="0" w:type="dxa"/>
            </w:tcMar>
            <w:textDirection w:val="btLr"/>
            <w:vAlign w:val="bottom"/>
          </w:tcPr>
          <w:p w14:paraId="76CE4E58" w14:textId="77777777" w:rsidR="007F467D" w:rsidRDefault="007F467D" w:rsidP="00F5450F">
            <w:pPr>
              <w:jc w:val="center"/>
              <w:rPr>
                <w:b/>
                <w:sz w:val="24"/>
              </w:rPr>
            </w:pPr>
            <w:r>
              <w:rPr>
                <w:b/>
                <w:sz w:val="24"/>
              </w:rPr>
              <w:t>ДНР %</w:t>
            </w:r>
          </w:p>
        </w:tc>
        <w:tc>
          <w:tcPr>
            <w:tcW w:w="310" w:type="dxa"/>
            <w:tcMar>
              <w:top w:w="0" w:type="dxa"/>
              <w:left w:w="0" w:type="dxa"/>
              <w:bottom w:w="0" w:type="dxa"/>
              <w:right w:w="0" w:type="dxa"/>
            </w:tcMar>
            <w:textDirection w:val="btLr"/>
            <w:vAlign w:val="bottom"/>
          </w:tcPr>
          <w:p w14:paraId="63A0704A" w14:textId="77777777" w:rsidR="007F467D" w:rsidRDefault="007F467D" w:rsidP="00F5450F">
            <w:pPr>
              <w:jc w:val="center"/>
              <w:rPr>
                <w:b/>
                <w:sz w:val="24"/>
              </w:rPr>
            </w:pPr>
            <w:r>
              <w:rPr>
                <w:b/>
                <w:sz w:val="24"/>
              </w:rPr>
              <w:t>ЛНР %</w:t>
            </w:r>
          </w:p>
        </w:tc>
        <w:tc>
          <w:tcPr>
            <w:tcW w:w="310" w:type="dxa"/>
            <w:tcMar>
              <w:top w:w="0" w:type="dxa"/>
              <w:left w:w="0" w:type="dxa"/>
              <w:bottom w:w="0" w:type="dxa"/>
              <w:right w:w="0" w:type="dxa"/>
            </w:tcMar>
            <w:textDirection w:val="btLr"/>
            <w:vAlign w:val="bottom"/>
          </w:tcPr>
          <w:p w14:paraId="1D00BD7F" w14:textId="77777777" w:rsidR="007F467D" w:rsidRDefault="007F467D" w:rsidP="00F5450F">
            <w:pPr>
              <w:jc w:val="center"/>
              <w:rPr>
                <w:b/>
                <w:sz w:val="24"/>
              </w:rPr>
            </w:pPr>
            <w:r>
              <w:rPr>
                <w:b/>
                <w:sz w:val="24"/>
              </w:rPr>
              <w:t>Запорожская область %</w:t>
            </w:r>
          </w:p>
        </w:tc>
        <w:tc>
          <w:tcPr>
            <w:tcW w:w="310" w:type="dxa"/>
            <w:tcMar>
              <w:top w:w="0" w:type="dxa"/>
              <w:left w:w="0" w:type="dxa"/>
              <w:bottom w:w="0" w:type="dxa"/>
              <w:right w:w="0" w:type="dxa"/>
            </w:tcMar>
            <w:textDirection w:val="btLr"/>
            <w:vAlign w:val="bottom"/>
          </w:tcPr>
          <w:p w14:paraId="40727938" w14:textId="77777777" w:rsidR="007F467D" w:rsidRDefault="007F467D" w:rsidP="00F5450F">
            <w:pPr>
              <w:jc w:val="center"/>
              <w:rPr>
                <w:b/>
                <w:sz w:val="24"/>
              </w:rPr>
            </w:pPr>
            <w:r>
              <w:rPr>
                <w:b/>
                <w:sz w:val="24"/>
              </w:rPr>
              <w:t>Херсонская область %</w:t>
            </w:r>
          </w:p>
        </w:tc>
      </w:tr>
      <w:tr w:rsidR="00BD30B5" w14:paraId="26F4906E" w14:textId="77777777" w:rsidTr="00BD30B5">
        <w:trPr>
          <w:trHeight w:val="583"/>
        </w:trPr>
        <w:tc>
          <w:tcPr>
            <w:tcW w:w="9174" w:type="dxa"/>
            <w:gridSpan w:val="7"/>
            <w:tcMar>
              <w:top w:w="0" w:type="dxa"/>
              <w:left w:w="0" w:type="dxa"/>
              <w:bottom w:w="0" w:type="dxa"/>
              <w:right w:w="0" w:type="dxa"/>
            </w:tcMar>
          </w:tcPr>
          <w:p w14:paraId="1722A3DA" w14:textId="487A5744" w:rsidR="00BD30B5" w:rsidRDefault="00BD30B5" w:rsidP="00BD30B5">
            <w:pPr>
              <w:rPr>
                <w:sz w:val="24"/>
              </w:rPr>
            </w:pPr>
            <w:r>
              <w:rPr>
                <w:b/>
                <w:sz w:val="24"/>
              </w:rPr>
              <w:t xml:space="preserve">Какие государственные решения могли бы способствовать улучшению ситуации с </w:t>
            </w:r>
            <w:proofErr w:type="spellStart"/>
            <w:r>
              <w:rPr>
                <w:b/>
                <w:sz w:val="24"/>
              </w:rPr>
              <w:t>кадрообеспеченностью</w:t>
            </w:r>
            <w:proofErr w:type="spellEnd"/>
            <w:r>
              <w:rPr>
                <w:b/>
                <w:sz w:val="24"/>
              </w:rPr>
              <w:t xml:space="preserve"> организаций Вашей отрасли?</w:t>
            </w:r>
            <w:r>
              <w:rPr>
                <w:sz w:val="24"/>
              </w:rPr>
              <w:t>  </w:t>
            </w:r>
          </w:p>
        </w:tc>
      </w:tr>
      <w:tr w:rsidR="007F467D" w14:paraId="7F8B2FBF" w14:textId="77777777" w:rsidTr="00C42E10">
        <w:tc>
          <w:tcPr>
            <w:tcW w:w="7314" w:type="dxa"/>
            <w:tcMar>
              <w:top w:w="0" w:type="dxa"/>
              <w:left w:w="0" w:type="dxa"/>
              <w:bottom w:w="0" w:type="dxa"/>
              <w:right w:w="0" w:type="dxa"/>
            </w:tcMar>
          </w:tcPr>
          <w:p w14:paraId="0F558236" w14:textId="77777777" w:rsidR="007F467D" w:rsidRDefault="007F467D" w:rsidP="00F5450F">
            <w:pPr>
              <w:rPr>
                <w:sz w:val="24"/>
              </w:rPr>
            </w:pPr>
            <w:r>
              <w:rPr>
                <w:sz w:val="24"/>
              </w:rPr>
              <w:t>Оптимизация планирования подготовки кадров для отрасли, финансирование бюджетных мест, стимулирование развития тех учебных кластеров, которые обеспечивают высокое качество выпускников. </w:t>
            </w:r>
          </w:p>
        </w:tc>
        <w:tc>
          <w:tcPr>
            <w:tcW w:w="310" w:type="dxa"/>
            <w:tcMar>
              <w:top w:w="0" w:type="dxa"/>
              <w:left w:w="0" w:type="dxa"/>
              <w:bottom w:w="0" w:type="dxa"/>
              <w:right w:w="0" w:type="dxa"/>
            </w:tcMar>
          </w:tcPr>
          <w:p w14:paraId="5E711893" w14:textId="77777777" w:rsidR="007F467D" w:rsidRDefault="007F467D" w:rsidP="00F5450F">
            <w:pPr>
              <w:jc w:val="center"/>
              <w:rPr>
                <w:sz w:val="24"/>
              </w:rPr>
            </w:pPr>
            <w:r>
              <w:rPr>
                <w:sz w:val="24"/>
              </w:rPr>
              <w:t>38 </w:t>
            </w:r>
          </w:p>
        </w:tc>
        <w:tc>
          <w:tcPr>
            <w:tcW w:w="310" w:type="dxa"/>
            <w:tcMar>
              <w:top w:w="0" w:type="dxa"/>
              <w:left w:w="0" w:type="dxa"/>
              <w:bottom w:w="0" w:type="dxa"/>
              <w:right w:w="0" w:type="dxa"/>
            </w:tcMar>
          </w:tcPr>
          <w:p w14:paraId="33C899C4" w14:textId="77777777" w:rsidR="007F467D" w:rsidRDefault="007F467D" w:rsidP="00F5450F">
            <w:pPr>
              <w:jc w:val="center"/>
              <w:rPr>
                <w:sz w:val="24"/>
              </w:rPr>
            </w:pPr>
            <w:r>
              <w:rPr>
                <w:sz w:val="24"/>
              </w:rPr>
              <w:t>40 </w:t>
            </w:r>
          </w:p>
        </w:tc>
        <w:tc>
          <w:tcPr>
            <w:tcW w:w="310" w:type="dxa"/>
            <w:tcMar>
              <w:top w:w="0" w:type="dxa"/>
              <w:left w:w="0" w:type="dxa"/>
              <w:bottom w:w="0" w:type="dxa"/>
              <w:right w:w="0" w:type="dxa"/>
            </w:tcMar>
          </w:tcPr>
          <w:p w14:paraId="31BFD04B" w14:textId="77777777" w:rsidR="007F467D" w:rsidRDefault="007F467D" w:rsidP="00F5450F">
            <w:pPr>
              <w:jc w:val="center"/>
              <w:rPr>
                <w:sz w:val="24"/>
              </w:rPr>
            </w:pPr>
            <w:r>
              <w:rPr>
                <w:sz w:val="24"/>
              </w:rPr>
              <w:t>31 </w:t>
            </w:r>
          </w:p>
        </w:tc>
        <w:tc>
          <w:tcPr>
            <w:tcW w:w="310" w:type="dxa"/>
            <w:tcMar>
              <w:top w:w="0" w:type="dxa"/>
              <w:left w:w="0" w:type="dxa"/>
              <w:bottom w:w="0" w:type="dxa"/>
              <w:right w:w="0" w:type="dxa"/>
            </w:tcMar>
          </w:tcPr>
          <w:p w14:paraId="26A689CA" w14:textId="77777777" w:rsidR="007F467D" w:rsidRDefault="007F467D" w:rsidP="00F5450F">
            <w:pPr>
              <w:jc w:val="center"/>
              <w:rPr>
                <w:sz w:val="24"/>
              </w:rPr>
            </w:pPr>
            <w:r>
              <w:rPr>
                <w:sz w:val="24"/>
              </w:rPr>
              <w:t>33 </w:t>
            </w:r>
          </w:p>
        </w:tc>
        <w:tc>
          <w:tcPr>
            <w:tcW w:w="310" w:type="dxa"/>
            <w:tcMar>
              <w:top w:w="0" w:type="dxa"/>
              <w:left w:w="0" w:type="dxa"/>
              <w:bottom w:w="0" w:type="dxa"/>
              <w:right w:w="0" w:type="dxa"/>
            </w:tcMar>
          </w:tcPr>
          <w:p w14:paraId="5E00DB3B" w14:textId="77777777" w:rsidR="007F467D" w:rsidRDefault="007F467D" w:rsidP="00F5450F">
            <w:pPr>
              <w:jc w:val="center"/>
              <w:rPr>
                <w:sz w:val="24"/>
              </w:rPr>
            </w:pPr>
            <w:r>
              <w:rPr>
                <w:sz w:val="24"/>
              </w:rPr>
              <w:t>43 </w:t>
            </w:r>
          </w:p>
        </w:tc>
        <w:tc>
          <w:tcPr>
            <w:tcW w:w="310" w:type="dxa"/>
            <w:tcMar>
              <w:top w:w="0" w:type="dxa"/>
              <w:left w:w="0" w:type="dxa"/>
              <w:bottom w:w="0" w:type="dxa"/>
              <w:right w:w="0" w:type="dxa"/>
            </w:tcMar>
          </w:tcPr>
          <w:p w14:paraId="61E73FE5" w14:textId="77777777" w:rsidR="007F467D" w:rsidRDefault="007F467D" w:rsidP="00F5450F">
            <w:pPr>
              <w:jc w:val="center"/>
              <w:rPr>
                <w:sz w:val="24"/>
              </w:rPr>
            </w:pPr>
            <w:r>
              <w:rPr>
                <w:sz w:val="24"/>
              </w:rPr>
              <w:t>37 </w:t>
            </w:r>
          </w:p>
        </w:tc>
      </w:tr>
      <w:tr w:rsidR="007F467D" w14:paraId="2469487B" w14:textId="77777777" w:rsidTr="00C42E10">
        <w:tc>
          <w:tcPr>
            <w:tcW w:w="7314" w:type="dxa"/>
            <w:tcMar>
              <w:top w:w="0" w:type="dxa"/>
              <w:left w:w="0" w:type="dxa"/>
              <w:bottom w:w="0" w:type="dxa"/>
              <w:right w:w="0" w:type="dxa"/>
            </w:tcMar>
          </w:tcPr>
          <w:p w14:paraId="19B3A062" w14:textId="77777777" w:rsidR="007F467D" w:rsidRDefault="007F467D" w:rsidP="00F5450F">
            <w:pPr>
              <w:rPr>
                <w:sz w:val="24"/>
              </w:rPr>
            </w:pPr>
            <w:r>
              <w:rPr>
                <w:sz w:val="24"/>
              </w:rPr>
              <w:t>Инвестирование в социальную инфраструктуру предприятий отрасли для повышения интереса потенциальных работников трудиться в долгосрочной перспективе на одном предприятии </w:t>
            </w:r>
          </w:p>
        </w:tc>
        <w:tc>
          <w:tcPr>
            <w:tcW w:w="310" w:type="dxa"/>
            <w:tcMar>
              <w:top w:w="0" w:type="dxa"/>
              <w:left w:w="0" w:type="dxa"/>
              <w:bottom w:w="0" w:type="dxa"/>
              <w:right w:w="0" w:type="dxa"/>
            </w:tcMar>
          </w:tcPr>
          <w:p w14:paraId="1B1C9BF5" w14:textId="77777777" w:rsidR="007F467D" w:rsidRDefault="007F467D" w:rsidP="00F5450F">
            <w:pPr>
              <w:jc w:val="center"/>
              <w:rPr>
                <w:sz w:val="24"/>
              </w:rPr>
            </w:pPr>
            <w:r>
              <w:rPr>
                <w:sz w:val="24"/>
              </w:rPr>
              <w:t>33 </w:t>
            </w:r>
          </w:p>
        </w:tc>
        <w:tc>
          <w:tcPr>
            <w:tcW w:w="310" w:type="dxa"/>
            <w:tcMar>
              <w:top w:w="0" w:type="dxa"/>
              <w:left w:w="0" w:type="dxa"/>
              <w:bottom w:w="0" w:type="dxa"/>
              <w:right w:w="0" w:type="dxa"/>
            </w:tcMar>
          </w:tcPr>
          <w:p w14:paraId="3397BD01" w14:textId="77777777" w:rsidR="007F467D" w:rsidRDefault="007F467D" w:rsidP="00F5450F">
            <w:pPr>
              <w:jc w:val="center"/>
              <w:rPr>
                <w:sz w:val="24"/>
              </w:rPr>
            </w:pPr>
            <w:r>
              <w:rPr>
                <w:sz w:val="24"/>
              </w:rPr>
              <w:t>55 </w:t>
            </w:r>
          </w:p>
        </w:tc>
        <w:tc>
          <w:tcPr>
            <w:tcW w:w="310" w:type="dxa"/>
            <w:tcMar>
              <w:top w:w="0" w:type="dxa"/>
              <w:left w:w="0" w:type="dxa"/>
              <w:bottom w:w="0" w:type="dxa"/>
              <w:right w:w="0" w:type="dxa"/>
            </w:tcMar>
          </w:tcPr>
          <w:p w14:paraId="5F3A8F47" w14:textId="77777777" w:rsidR="007F467D" w:rsidRDefault="007F467D" w:rsidP="00F5450F">
            <w:pPr>
              <w:jc w:val="center"/>
              <w:rPr>
                <w:sz w:val="24"/>
              </w:rPr>
            </w:pPr>
            <w:r>
              <w:rPr>
                <w:sz w:val="24"/>
              </w:rPr>
              <w:t>31 </w:t>
            </w:r>
          </w:p>
        </w:tc>
        <w:tc>
          <w:tcPr>
            <w:tcW w:w="310" w:type="dxa"/>
            <w:tcMar>
              <w:top w:w="0" w:type="dxa"/>
              <w:left w:w="0" w:type="dxa"/>
              <w:bottom w:w="0" w:type="dxa"/>
              <w:right w:w="0" w:type="dxa"/>
            </w:tcMar>
          </w:tcPr>
          <w:p w14:paraId="64976E4F" w14:textId="77777777" w:rsidR="007F467D" w:rsidRDefault="007F467D" w:rsidP="00F5450F">
            <w:pPr>
              <w:jc w:val="center"/>
              <w:rPr>
                <w:sz w:val="24"/>
              </w:rPr>
            </w:pPr>
            <w:r>
              <w:rPr>
                <w:sz w:val="24"/>
              </w:rPr>
              <w:t>39 </w:t>
            </w:r>
          </w:p>
        </w:tc>
        <w:tc>
          <w:tcPr>
            <w:tcW w:w="310" w:type="dxa"/>
            <w:tcMar>
              <w:top w:w="0" w:type="dxa"/>
              <w:left w:w="0" w:type="dxa"/>
              <w:bottom w:w="0" w:type="dxa"/>
              <w:right w:w="0" w:type="dxa"/>
            </w:tcMar>
          </w:tcPr>
          <w:p w14:paraId="206FAC89" w14:textId="77777777" w:rsidR="007F467D" w:rsidRDefault="007F467D" w:rsidP="00F5450F">
            <w:pPr>
              <w:jc w:val="center"/>
              <w:rPr>
                <w:sz w:val="24"/>
              </w:rPr>
            </w:pPr>
            <w:r>
              <w:rPr>
                <w:sz w:val="24"/>
              </w:rPr>
              <w:t>32 </w:t>
            </w:r>
          </w:p>
        </w:tc>
        <w:tc>
          <w:tcPr>
            <w:tcW w:w="310" w:type="dxa"/>
            <w:tcMar>
              <w:top w:w="0" w:type="dxa"/>
              <w:left w:w="0" w:type="dxa"/>
              <w:bottom w:w="0" w:type="dxa"/>
              <w:right w:w="0" w:type="dxa"/>
            </w:tcMar>
          </w:tcPr>
          <w:p w14:paraId="773AC375" w14:textId="77777777" w:rsidR="007F467D" w:rsidRDefault="007F467D" w:rsidP="00F5450F">
            <w:pPr>
              <w:jc w:val="center"/>
              <w:rPr>
                <w:sz w:val="24"/>
              </w:rPr>
            </w:pPr>
            <w:r>
              <w:rPr>
                <w:sz w:val="24"/>
              </w:rPr>
              <w:t>22 </w:t>
            </w:r>
          </w:p>
        </w:tc>
      </w:tr>
      <w:tr w:rsidR="007F467D" w14:paraId="388F14DA" w14:textId="77777777" w:rsidTr="00C42E10">
        <w:tc>
          <w:tcPr>
            <w:tcW w:w="7314" w:type="dxa"/>
            <w:tcMar>
              <w:top w:w="0" w:type="dxa"/>
              <w:left w:w="0" w:type="dxa"/>
              <w:bottom w:w="0" w:type="dxa"/>
              <w:right w:w="0" w:type="dxa"/>
            </w:tcMar>
          </w:tcPr>
          <w:p w14:paraId="760E5C97" w14:textId="77777777" w:rsidR="007F467D" w:rsidRDefault="007F467D" w:rsidP="00F5450F">
            <w:pPr>
              <w:rPr>
                <w:sz w:val="24"/>
              </w:rPr>
            </w:pPr>
            <w:r>
              <w:rPr>
                <w:sz w:val="24"/>
              </w:rPr>
              <w:t>Реализации жилищных программ для молодых специалистов отрасли </w:t>
            </w:r>
          </w:p>
        </w:tc>
        <w:tc>
          <w:tcPr>
            <w:tcW w:w="310" w:type="dxa"/>
            <w:tcMar>
              <w:top w:w="0" w:type="dxa"/>
              <w:left w:w="0" w:type="dxa"/>
              <w:bottom w:w="0" w:type="dxa"/>
              <w:right w:w="0" w:type="dxa"/>
            </w:tcMar>
          </w:tcPr>
          <w:p w14:paraId="2002F8C1" w14:textId="77777777" w:rsidR="007F467D" w:rsidRDefault="007F467D" w:rsidP="00F5450F">
            <w:pPr>
              <w:jc w:val="center"/>
              <w:rPr>
                <w:sz w:val="24"/>
              </w:rPr>
            </w:pPr>
            <w:r>
              <w:rPr>
                <w:sz w:val="24"/>
              </w:rPr>
              <w:t>49 </w:t>
            </w:r>
          </w:p>
        </w:tc>
        <w:tc>
          <w:tcPr>
            <w:tcW w:w="310" w:type="dxa"/>
            <w:tcMar>
              <w:top w:w="0" w:type="dxa"/>
              <w:left w:w="0" w:type="dxa"/>
              <w:bottom w:w="0" w:type="dxa"/>
              <w:right w:w="0" w:type="dxa"/>
            </w:tcMar>
          </w:tcPr>
          <w:p w14:paraId="2D0DCD2B" w14:textId="77777777" w:rsidR="007F467D" w:rsidRDefault="007F467D" w:rsidP="00F5450F">
            <w:pPr>
              <w:jc w:val="center"/>
              <w:rPr>
                <w:sz w:val="24"/>
              </w:rPr>
            </w:pPr>
            <w:r>
              <w:rPr>
                <w:sz w:val="24"/>
              </w:rPr>
              <w:t>70 </w:t>
            </w:r>
          </w:p>
        </w:tc>
        <w:tc>
          <w:tcPr>
            <w:tcW w:w="310" w:type="dxa"/>
            <w:tcMar>
              <w:top w:w="0" w:type="dxa"/>
              <w:left w:w="0" w:type="dxa"/>
              <w:bottom w:w="0" w:type="dxa"/>
              <w:right w:w="0" w:type="dxa"/>
            </w:tcMar>
          </w:tcPr>
          <w:p w14:paraId="0584C849" w14:textId="77777777" w:rsidR="007F467D" w:rsidRDefault="007F467D" w:rsidP="00F5450F">
            <w:pPr>
              <w:jc w:val="center"/>
              <w:rPr>
                <w:sz w:val="24"/>
              </w:rPr>
            </w:pPr>
            <w:r>
              <w:rPr>
                <w:sz w:val="24"/>
              </w:rPr>
              <w:t>66 </w:t>
            </w:r>
          </w:p>
        </w:tc>
        <w:tc>
          <w:tcPr>
            <w:tcW w:w="310" w:type="dxa"/>
            <w:tcMar>
              <w:top w:w="0" w:type="dxa"/>
              <w:left w:w="0" w:type="dxa"/>
              <w:bottom w:w="0" w:type="dxa"/>
              <w:right w:w="0" w:type="dxa"/>
            </w:tcMar>
          </w:tcPr>
          <w:p w14:paraId="52044DF1" w14:textId="77777777" w:rsidR="007F467D" w:rsidRDefault="007F467D" w:rsidP="00F5450F">
            <w:pPr>
              <w:jc w:val="center"/>
              <w:rPr>
                <w:sz w:val="24"/>
              </w:rPr>
            </w:pPr>
            <w:r>
              <w:rPr>
                <w:sz w:val="24"/>
              </w:rPr>
              <w:t>39 </w:t>
            </w:r>
          </w:p>
        </w:tc>
        <w:tc>
          <w:tcPr>
            <w:tcW w:w="310" w:type="dxa"/>
            <w:tcMar>
              <w:top w:w="0" w:type="dxa"/>
              <w:left w:w="0" w:type="dxa"/>
              <w:bottom w:w="0" w:type="dxa"/>
              <w:right w:w="0" w:type="dxa"/>
            </w:tcMar>
          </w:tcPr>
          <w:p w14:paraId="0A2F03F3" w14:textId="77777777" w:rsidR="007F467D" w:rsidRDefault="007F467D" w:rsidP="00F5450F">
            <w:pPr>
              <w:jc w:val="center"/>
              <w:rPr>
                <w:sz w:val="24"/>
              </w:rPr>
            </w:pPr>
            <w:r>
              <w:rPr>
                <w:sz w:val="24"/>
              </w:rPr>
              <w:t>46 </w:t>
            </w:r>
          </w:p>
        </w:tc>
        <w:tc>
          <w:tcPr>
            <w:tcW w:w="310" w:type="dxa"/>
            <w:tcMar>
              <w:top w:w="0" w:type="dxa"/>
              <w:left w:w="0" w:type="dxa"/>
              <w:bottom w:w="0" w:type="dxa"/>
              <w:right w:w="0" w:type="dxa"/>
            </w:tcMar>
          </w:tcPr>
          <w:p w14:paraId="48B73C3F" w14:textId="77777777" w:rsidR="007F467D" w:rsidRDefault="007F467D" w:rsidP="00F5450F">
            <w:pPr>
              <w:jc w:val="center"/>
              <w:rPr>
                <w:sz w:val="24"/>
              </w:rPr>
            </w:pPr>
            <w:r>
              <w:rPr>
                <w:sz w:val="24"/>
              </w:rPr>
              <w:t>60 </w:t>
            </w:r>
          </w:p>
        </w:tc>
      </w:tr>
      <w:tr w:rsidR="007F467D" w14:paraId="46CC8E88" w14:textId="77777777" w:rsidTr="00C42E10">
        <w:tc>
          <w:tcPr>
            <w:tcW w:w="7314" w:type="dxa"/>
            <w:tcMar>
              <w:top w:w="0" w:type="dxa"/>
              <w:left w:w="0" w:type="dxa"/>
              <w:bottom w:w="0" w:type="dxa"/>
              <w:right w:w="0" w:type="dxa"/>
            </w:tcMar>
          </w:tcPr>
          <w:p w14:paraId="641FD279" w14:textId="77777777" w:rsidR="007F467D" w:rsidRDefault="007F467D" w:rsidP="00F5450F">
            <w:pPr>
              <w:rPr>
                <w:sz w:val="24"/>
              </w:rPr>
            </w:pPr>
            <w:r>
              <w:rPr>
                <w:sz w:val="24"/>
              </w:rPr>
              <w:t>Снижение налоговой нагрузки на предприятия с целью повышения оплаты труда </w:t>
            </w:r>
          </w:p>
        </w:tc>
        <w:tc>
          <w:tcPr>
            <w:tcW w:w="310" w:type="dxa"/>
            <w:tcMar>
              <w:top w:w="0" w:type="dxa"/>
              <w:left w:w="0" w:type="dxa"/>
              <w:bottom w:w="0" w:type="dxa"/>
              <w:right w:w="0" w:type="dxa"/>
            </w:tcMar>
          </w:tcPr>
          <w:p w14:paraId="33DA5FA6" w14:textId="77777777" w:rsidR="007F467D" w:rsidRDefault="007F467D" w:rsidP="00F5450F">
            <w:pPr>
              <w:jc w:val="center"/>
              <w:rPr>
                <w:sz w:val="24"/>
              </w:rPr>
            </w:pPr>
            <w:r>
              <w:rPr>
                <w:sz w:val="24"/>
              </w:rPr>
              <w:t>29 </w:t>
            </w:r>
          </w:p>
        </w:tc>
        <w:tc>
          <w:tcPr>
            <w:tcW w:w="310" w:type="dxa"/>
            <w:tcMar>
              <w:top w:w="0" w:type="dxa"/>
              <w:left w:w="0" w:type="dxa"/>
              <w:bottom w:w="0" w:type="dxa"/>
              <w:right w:w="0" w:type="dxa"/>
            </w:tcMar>
          </w:tcPr>
          <w:p w14:paraId="5B94282A" w14:textId="77777777" w:rsidR="007F467D" w:rsidRDefault="007F467D" w:rsidP="00F5450F">
            <w:pPr>
              <w:jc w:val="center"/>
              <w:rPr>
                <w:sz w:val="24"/>
              </w:rPr>
            </w:pPr>
            <w:r>
              <w:rPr>
                <w:sz w:val="24"/>
              </w:rPr>
              <w:t>65 </w:t>
            </w:r>
          </w:p>
        </w:tc>
        <w:tc>
          <w:tcPr>
            <w:tcW w:w="310" w:type="dxa"/>
            <w:tcMar>
              <w:top w:w="0" w:type="dxa"/>
              <w:left w:w="0" w:type="dxa"/>
              <w:bottom w:w="0" w:type="dxa"/>
              <w:right w:w="0" w:type="dxa"/>
            </w:tcMar>
          </w:tcPr>
          <w:p w14:paraId="5DD5AA53" w14:textId="77777777" w:rsidR="007F467D" w:rsidRDefault="007F467D" w:rsidP="00F5450F">
            <w:pPr>
              <w:jc w:val="center"/>
              <w:rPr>
                <w:sz w:val="24"/>
              </w:rPr>
            </w:pPr>
            <w:r>
              <w:rPr>
                <w:sz w:val="24"/>
              </w:rPr>
              <w:t>62 </w:t>
            </w:r>
          </w:p>
        </w:tc>
        <w:tc>
          <w:tcPr>
            <w:tcW w:w="310" w:type="dxa"/>
            <w:tcMar>
              <w:top w:w="0" w:type="dxa"/>
              <w:left w:w="0" w:type="dxa"/>
              <w:bottom w:w="0" w:type="dxa"/>
              <w:right w:w="0" w:type="dxa"/>
            </w:tcMar>
          </w:tcPr>
          <w:p w14:paraId="68F40E89" w14:textId="77777777" w:rsidR="007F467D" w:rsidRDefault="007F467D" w:rsidP="00F5450F">
            <w:pPr>
              <w:jc w:val="center"/>
              <w:rPr>
                <w:sz w:val="24"/>
              </w:rPr>
            </w:pPr>
            <w:r>
              <w:rPr>
                <w:sz w:val="24"/>
              </w:rPr>
              <w:t>20 </w:t>
            </w:r>
          </w:p>
        </w:tc>
        <w:tc>
          <w:tcPr>
            <w:tcW w:w="310" w:type="dxa"/>
            <w:tcMar>
              <w:top w:w="0" w:type="dxa"/>
              <w:left w:w="0" w:type="dxa"/>
              <w:bottom w:w="0" w:type="dxa"/>
              <w:right w:w="0" w:type="dxa"/>
            </w:tcMar>
          </w:tcPr>
          <w:p w14:paraId="75DE9C8C" w14:textId="77777777" w:rsidR="007F467D" w:rsidRDefault="007F467D" w:rsidP="00F5450F">
            <w:pPr>
              <w:jc w:val="center"/>
              <w:rPr>
                <w:sz w:val="24"/>
              </w:rPr>
            </w:pPr>
            <w:r>
              <w:rPr>
                <w:sz w:val="24"/>
              </w:rPr>
              <w:t>29 </w:t>
            </w:r>
          </w:p>
        </w:tc>
        <w:tc>
          <w:tcPr>
            <w:tcW w:w="310" w:type="dxa"/>
            <w:tcMar>
              <w:top w:w="0" w:type="dxa"/>
              <w:left w:w="0" w:type="dxa"/>
              <w:bottom w:w="0" w:type="dxa"/>
              <w:right w:w="0" w:type="dxa"/>
            </w:tcMar>
          </w:tcPr>
          <w:p w14:paraId="78288D95" w14:textId="77777777" w:rsidR="007F467D" w:rsidRDefault="007F467D" w:rsidP="00F5450F">
            <w:pPr>
              <w:jc w:val="center"/>
              <w:rPr>
                <w:sz w:val="24"/>
              </w:rPr>
            </w:pPr>
            <w:r>
              <w:rPr>
                <w:sz w:val="24"/>
              </w:rPr>
              <w:t>20 </w:t>
            </w:r>
          </w:p>
        </w:tc>
      </w:tr>
      <w:tr w:rsidR="007F467D" w14:paraId="50FB3FF0" w14:textId="77777777" w:rsidTr="00C42E10">
        <w:tc>
          <w:tcPr>
            <w:tcW w:w="7314" w:type="dxa"/>
            <w:tcMar>
              <w:top w:w="0" w:type="dxa"/>
              <w:left w:w="0" w:type="dxa"/>
              <w:bottom w:w="0" w:type="dxa"/>
              <w:right w:w="0" w:type="dxa"/>
            </w:tcMar>
          </w:tcPr>
          <w:p w14:paraId="3084C58F" w14:textId="77777777" w:rsidR="007F467D" w:rsidRDefault="007F467D" w:rsidP="00F5450F">
            <w:pPr>
              <w:rPr>
                <w:sz w:val="24"/>
              </w:rPr>
            </w:pPr>
            <w:r>
              <w:rPr>
                <w:sz w:val="24"/>
              </w:rPr>
              <w:t>Развитие и расширение государственных программ, ориентированных на привлечение кадров определенных категорий: молодых специалистов, студентов, пенсионеров, предпенсионеров, инвалидов и лиц с ОВЗ, безработных, ветеранов боевых действий и др. </w:t>
            </w:r>
          </w:p>
        </w:tc>
        <w:tc>
          <w:tcPr>
            <w:tcW w:w="310" w:type="dxa"/>
            <w:tcMar>
              <w:top w:w="0" w:type="dxa"/>
              <w:left w:w="0" w:type="dxa"/>
              <w:bottom w:w="0" w:type="dxa"/>
              <w:right w:w="0" w:type="dxa"/>
            </w:tcMar>
          </w:tcPr>
          <w:p w14:paraId="709BC3BB" w14:textId="77777777" w:rsidR="007F467D" w:rsidRDefault="007F467D" w:rsidP="00F5450F">
            <w:pPr>
              <w:jc w:val="center"/>
              <w:rPr>
                <w:sz w:val="24"/>
              </w:rPr>
            </w:pPr>
            <w:r>
              <w:rPr>
                <w:sz w:val="24"/>
              </w:rPr>
              <w:t>32 </w:t>
            </w:r>
          </w:p>
        </w:tc>
        <w:tc>
          <w:tcPr>
            <w:tcW w:w="310" w:type="dxa"/>
            <w:tcMar>
              <w:top w:w="0" w:type="dxa"/>
              <w:left w:w="0" w:type="dxa"/>
              <w:bottom w:w="0" w:type="dxa"/>
              <w:right w:w="0" w:type="dxa"/>
            </w:tcMar>
          </w:tcPr>
          <w:p w14:paraId="22B0D366" w14:textId="77777777" w:rsidR="007F467D" w:rsidRDefault="007F467D" w:rsidP="00F5450F">
            <w:pPr>
              <w:jc w:val="center"/>
              <w:rPr>
                <w:sz w:val="24"/>
              </w:rPr>
            </w:pPr>
            <w:r>
              <w:rPr>
                <w:sz w:val="24"/>
              </w:rPr>
              <w:t>50 </w:t>
            </w:r>
          </w:p>
        </w:tc>
        <w:tc>
          <w:tcPr>
            <w:tcW w:w="310" w:type="dxa"/>
            <w:tcMar>
              <w:top w:w="0" w:type="dxa"/>
              <w:left w:w="0" w:type="dxa"/>
              <w:bottom w:w="0" w:type="dxa"/>
              <w:right w:w="0" w:type="dxa"/>
            </w:tcMar>
          </w:tcPr>
          <w:p w14:paraId="74AAAA45" w14:textId="77777777" w:rsidR="007F467D" w:rsidRDefault="007F467D" w:rsidP="00F5450F">
            <w:pPr>
              <w:jc w:val="center"/>
              <w:rPr>
                <w:sz w:val="24"/>
              </w:rPr>
            </w:pPr>
            <w:r>
              <w:rPr>
                <w:sz w:val="24"/>
              </w:rPr>
              <w:t>14 </w:t>
            </w:r>
          </w:p>
        </w:tc>
        <w:tc>
          <w:tcPr>
            <w:tcW w:w="310" w:type="dxa"/>
            <w:tcMar>
              <w:top w:w="0" w:type="dxa"/>
              <w:left w:w="0" w:type="dxa"/>
              <w:bottom w:w="0" w:type="dxa"/>
              <w:right w:w="0" w:type="dxa"/>
            </w:tcMar>
          </w:tcPr>
          <w:p w14:paraId="52531E70" w14:textId="77777777" w:rsidR="007F467D" w:rsidRDefault="007F467D" w:rsidP="00F5450F">
            <w:pPr>
              <w:jc w:val="center"/>
              <w:rPr>
                <w:sz w:val="24"/>
              </w:rPr>
            </w:pPr>
            <w:r>
              <w:rPr>
                <w:sz w:val="24"/>
              </w:rPr>
              <w:t>26 </w:t>
            </w:r>
          </w:p>
        </w:tc>
        <w:tc>
          <w:tcPr>
            <w:tcW w:w="310" w:type="dxa"/>
            <w:tcMar>
              <w:top w:w="0" w:type="dxa"/>
              <w:left w:w="0" w:type="dxa"/>
              <w:bottom w:w="0" w:type="dxa"/>
              <w:right w:w="0" w:type="dxa"/>
            </w:tcMar>
          </w:tcPr>
          <w:p w14:paraId="59C394D0" w14:textId="77777777" w:rsidR="007F467D" w:rsidRDefault="007F467D" w:rsidP="00F5450F">
            <w:pPr>
              <w:jc w:val="center"/>
              <w:rPr>
                <w:sz w:val="24"/>
              </w:rPr>
            </w:pPr>
            <w:r>
              <w:rPr>
                <w:sz w:val="24"/>
              </w:rPr>
              <w:t>34 </w:t>
            </w:r>
          </w:p>
        </w:tc>
        <w:tc>
          <w:tcPr>
            <w:tcW w:w="310" w:type="dxa"/>
            <w:tcMar>
              <w:top w:w="0" w:type="dxa"/>
              <w:left w:w="0" w:type="dxa"/>
              <w:bottom w:w="0" w:type="dxa"/>
              <w:right w:w="0" w:type="dxa"/>
            </w:tcMar>
          </w:tcPr>
          <w:p w14:paraId="3F30DF81" w14:textId="77777777" w:rsidR="007F467D" w:rsidRDefault="007F467D" w:rsidP="00F5450F">
            <w:pPr>
              <w:jc w:val="center"/>
              <w:rPr>
                <w:sz w:val="24"/>
              </w:rPr>
            </w:pPr>
            <w:r>
              <w:rPr>
                <w:sz w:val="24"/>
              </w:rPr>
              <w:t>36 </w:t>
            </w:r>
          </w:p>
        </w:tc>
      </w:tr>
    </w:tbl>
    <w:p w14:paraId="133D2D84" w14:textId="77777777" w:rsidR="007F467D" w:rsidRPr="007F467D" w:rsidRDefault="007F467D" w:rsidP="007F467D">
      <w:pPr>
        <w:spacing w:after="0"/>
        <w:jc w:val="center"/>
        <w:rPr>
          <w:sz w:val="24"/>
          <w:szCs w:val="24"/>
        </w:rPr>
      </w:pPr>
    </w:p>
    <w:p w14:paraId="109645F0" w14:textId="1A37F652" w:rsidR="00CD5EDA" w:rsidRDefault="007F467D" w:rsidP="00CD5EDA">
      <w:pPr>
        <w:spacing w:after="0" w:line="360" w:lineRule="auto"/>
        <w:ind w:firstLine="709"/>
        <w:jc w:val="both"/>
        <w:rPr>
          <w:sz w:val="24"/>
        </w:rPr>
      </w:pPr>
      <w:r>
        <w:rPr>
          <w:sz w:val="24"/>
        </w:rPr>
        <w:t>Представители центров занятости населения также на первое место ставят решение жилищного вопроса для молодых работников, а второе - оптимизацию планирования подготовки кадров и обеспечение бюджетных мест, но на третье место возводят уже привлечение различных категорий потенциальной рабочей силы. Распределение ответов приведено в таблице 2.</w:t>
      </w:r>
    </w:p>
    <w:p w14:paraId="36B9E100" w14:textId="4BBEDEF5" w:rsidR="007F467D" w:rsidRDefault="007455E4" w:rsidP="007455E4">
      <w:pPr>
        <w:spacing w:after="0" w:line="360" w:lineRule="auto"/>
        <w:ind w:firstLine="709"/>
        <w:jc w:val="both"/>
        <w:rPr>
          <w:sz w:val="24"/>
        </w:rPr>
      </w:pPr>
      <w:r>
        <w:rPr>
          <w:sz w:val="24"/>
        </w:rPr>
        <w:t>Таким образом, и</w:t>
      </w:r>
      <w:r w:rsidRPr="007455E4">
        <w:rPr>
          <w:sz w:val="24"/>
        </w:rPr>
        <w:t xml:space="preserve">сследование показало ключевые особенности рынков труда в регионах на фоне трансформации экономики. Главная проблема — устойчивая нехватка кадров в </w:t>
      </w:r>
      <w:r w:rsidRPr="007455E4">
        <w:rPr>
          <w:sz w:val="24"/>
        </w:rPr>
        <w:lastRenderedPageBreak/>
        <w:t>социально значимых сферах, таких как образование и медицина.</w:t>
      </w:r>
      <w:r>
        <w:rPr>
          <w:sz w:val="24"/>
        </w:rPr>
        <w:t xml:space="preserve"> </w:t>
      </w:r>
      <w:r w:rsidRPr="007455E4">
        <w:rPr>
          <w:sz w:val="24"/>
        </w:rPr>
        <w:t xml:space="preserve">Согласно экспертному опросу, наиболее востребованными мерами госполитики стали: жилищные программы для молодых специалистов, расширение бюджетных мест в вузах и развитие </w:t>
      </w:r>
      <w:proofErr w:type="spellStart"/>
      <w:r w:rsidRPr="007455E4">
        <w:rPr>
          <w:sz w:val="24"/>
        </w:rPr>
        <w:t>социнфраструктуры</w:t>
      </w:r>
      <w:proofErr w:type="spellEnd"/>
      <w:r w:rsidRPr="007455E4">
        <w:rPr>
          <w:sz w:val="24"/>
        </w:rPr>
        <w:t xml:space="preserve"> предприятий. Также важны снижение налоговой нагрузки на бизнес и стимулирование занятости среди разных групп населения.</w:t>
      </w:r>
      <w:r>
        <w:rPr>
          <w:sz w:val="24"/>
        </w:rPr>
        <w:t xml:space="preserve"> </w:t>
      </w:r>
      <w:r w:rsidRPr="007455E4">
        <w:rPr>
          <w:sz w:val="24"/>
        </w:rPr>
        <w:t>Мнения работодателей и служб занятости совпадают: необходим комплексный подход, объединяющий образование, социальную политику и экономические инструменты.</w:t>
      </w:r>
      <w:r>
        <w:rPr>
          <w:sz w:val="24"/>
        </w:rPr>
        <w:t xml:space="preserve"> </w:t>
      </w:r>
      <w:r w:rsidRPr="007455E4">
        <w:rPr>
          <w:sz w:val="24"/>
        </w:rPr>
        <w:t>Следовательно, стабильность региональных рынков труда зависит от системной и гибкой политики, нацеленной на закрепление кадров, повышение привлекательности вакансий и синхронизацию образования с запросами экономики</w:t>
      </w:r>
      <w:r>
        <w:rPr>
          <w:sz w:val="24"/>
        </w:rPr>
        <w:t>.</w:t>
      </w:r>
    </w:p>
    <w:p w14:paraId="65F7ABFD" w14:textId="16E5E7A2" w:rsidR="007F467D" w:rsidRDefault="007F467D" w:rsidP="00F5450F">
      <w:pPr>
        <w:spacing w:after="0"/>
        <w:ind w:firstLine="709"/>
        <w:jc w:val="right"/>
        <w:rPr>
          <w:sz w:val="24"/>
        </w:rPr>
      </w:pPr>
      <w:r>
        <w:rPr>
          <w:sz w:val="24"/>
        </w:rPr>
        <w:t>Таблица 2</w:t>
      </w:r>
    </w:p>
    <w:p w14:paraId="699225E3" w14:textId="08B709CC" w:rsidR="007F467D" w:rsidRDefault="007F467D" w:rsidP="00F5450F">
      <w:pPr>
        <w:spacing w:after="0"/>
        <w:jc w:val="center"/>
        <w:rPr>
          <w:sz w:val="24"/>
        </w:rPr>
      </w:pPr>
      <w:r>
        <w:rPr>
          <w:sz w:val="24"/>
        </w:rPr>
        <w:t xml:space="preserve">Распределение ответов на вопрос </w:t>
      </w:r>
      <w:r w:rsidRPr="00F5450F">
        <w:rPr>
          <w:b/>
          <w:bCs/>
          <w:i/>
          <w:iCs/>
          <w:sz w:val="24"/>
        </w:rPr>
        <w:t>«Какие государственные решения могли бы способствовать улучшению ситуации с занятостью населения на приоритетных производствах Вашего региона?»</w:t>
      </w:r>
      <w:r w:rsidR="00F5450F">
        <w:rPr>
          <w:sz w:val="24"/>
        </w:rPr>
        <w:t xml:space="preserve"> </w:t>
      </w:r>
    </w:p>
    <w:p w14:paraId="17DBBE00" w14:textId="2F6027DC" w:rsidR="00F5450F" w:rsidRPr="00F5450F" w:rsidRDefault="00F5450F" w:rsidP="00F5450F">
      <w:pPr>
        <w:spacing w:after="0"/>
        <w:jc w:val="center"/>
        <w:rPr>
          <w:i/>
          <w:iCs/>
          <w:sz w:val="24"/>
        </w:rPr>
      </w:pPr>
      <w:r w:rsidRPr="00F5450F">
        <w:rPr>
          <w:i/>
          <w:iCs/>
          <w:sz w:val="24"/>
        </w:rPr>
        <w:t>Несколько ответов</w:t>
      </w:r>
    </w:p>
    <w:tbl>
      <w:tblPr>
        <w:tblStyle w:val="ad"/>
        <w:tblW w:w="0" w:type="auto"/>
        <w:tblLayout w:type="fixed"/>
        <w:tblLook w:val="04A0" w:firstRow="1" w:lastRow="0" w:firstColumn="1" w:lastColumn="0" w:noHBand="0" w:noVBand="1"/>
      </w:tblPr>
      <w:tblGrid>
        <w:gridCol w:w="190"/>
        <w:gridCol w:w="7314"/>
        <w:gridCol w:w="310"/>
        <w:gridCol w:w="310"/>
        <w:gridCol w:w="310"/>
        <w:gridCol w:w="310"/>
        <w:gridCol w:w="310"/>
        <w:gridCol w:w="310"/>
      </w:tblGrid>
      <w:tr w:rsidR="007F467D" w14:paraId="756CF37E" w14:textId="77777777" w:rsidTr="00C42E10">
        <w:trPr>
          <w:trHeight w:val="2751"/>
        </w:trPr>
        <w:tc>
          <w:tcPr>
            <w:tcW w:w="190" w:type="dxa"/>
            <w:tcMar>
              <w:top w:w="0" w:type="dxa"/>
              <w:left w:w="0" w:type="dxa"/>
              <w:bottom w:w="0" w:type="dxa"/>
              <w:right w:w="0" w:type="dxa"/>
            </w:tcMar>
          </w:tcPr>
          <w:p w14:paraId="0DD1DF7C" w14:textId="77777777" w:rsidR="007F467D" w:rsidRDefault="007F467D" w:rsidP="00C42E10">
            <w:pPr>
              <w:jc w:val="center"/>
              <w:rPr>
                <w:sz w:val="24"/>
              </w:rPr>
            </w:pPr>
            <w:r>
              <w:rPr>
                <w:sz w:val="24"/>
              </w:rPr>
              <w:t> </w:t>
            </w:r>
          </w:p>
        </w:tc>
        <w:tc>
          <w:tcPr>
            <w:tcW w:w="7314" w:type="dxa"/>
            <w:tcMar>
              <w:top w:w="0" w:type="dxa"/>
              <w:left w:w="0" w:type="dxa"/>
              <w:bottom w:w="0" w:type="dxa"/>
              <w:right w:w="0" w:type="dxa"/>
            </w:tcMar>
          </w:tcPr>
          <w:p w14:paraId="477749E0" w14:textId="77777777" w:rsidR="007F467D" w:rsidRDefault="007F467D" w:rsidP="00C42E10">
            <w:pPr>
              <w:jc w:val="both"/>
              <w:rPr>
                <w:b/>
                <w:sz w:val="24"/>
              </w:rPr>
            </w:pPr>
            <w:r>
              <w:rPr>
                <w:b/>
                <w:sz w:val="24"/>
              </w:rPr>
              <w:t>Наименование вопросов и варианты ответов </w:t>
            </w:r>
          </w:p>
        </w:tc>
        <w:tc>
          <w:tcPr>
            <w:tcW w:w="310" w:type="dxa"/>
            <w:tcMar>
              <w:top w:w="0" w:type="dxa"/>
              <w:left w:w="0" w:type="dxa"/>
              <w:bottom w:w="0" w:type="dxa"/>
              <w:right w:w="0" w:type="dxa"/>
            </w:tcMar>
            <w:textDirection w:val="btLr"/>
            <w:vAlign w:val="bottom"/>
          </w:tcPr>
          <w:p w14:paraId="4659F3B3" w14:textId="77777777" w:rsidR="007F467D" w:rsidRDefault="007F467D" w:rsidP="00C42E10">
            <w:pPr>
              <w:jc w:val="center"/>
              <w:rPr>
                <w:b/>
                <w:sz w:val="24"/>
              </w:rPr>
            </w:pPr>
            <w:r>
              <w:rPr>
                <w:b/>
                <w:sz w:val="24"/>
              </w:rPr>
              <w:t xml:space="preserve">Всего по </w:t>
            </w:r>
            <w:proofErr w:type="gramStart"/>
            <w:r>
              <w:rPr>
                <w:b/>
                <w:sz w:val="24"/>
              </w:rPr>
              <w:t>массиву  %</w:t>
            </w:r>
            <w:proofErr w:type="gramEnd"/>
          </w:p>
        </w:tc>
        <w:tc>
          <w:tcPr>
            <w:tcW w:w="310" w:type="dxa"/>
            <w:tcMar>
              <w:top w:w="0" w:type="dxa"/>
              <w:left w:w="0" w:type="dxa"/>
              <w:bottom w:w="0" w:type="dxa"/>
              <w:right w:w="0" w:type="dxa"/>
            </w:tcMar>
            <w:textDirection w:val="btLr"/>
            <w:vAlign w:val="bottom"/>
          </w:tcPr>
          <w:p w14:paraId="03E6E99B" w14:textId="77777777" w:rsidR="007F467D" w:rsidRDefault="007F467D" w:rsidP="00C42E10">
            <w:pPr>
              <w:jc w:val="center"/>
              <w:rPr>
                <w:b/>
                <w:sz w:val="24"/>
              </w:rPr>
            </w:pPr>
            <w:r>
              <w:rPr>
                <w:b/>
                <w:sz w:val="24"/>
              </w:rPr>
              <w:t>Ростовская область %</w:t>
            </w:r>
          </w:p>
        </w:tc>
        <w:tc>
          <w:tcPr>
            <w:tcW w:w="310" w:type="dxa"/>
            <w:tcMar>
              <w:top w:w="0" w:type="dxa"/>
              <w:left w:w="0" w:type="dxa"/>
              <w:bottom w:w="0" w:type="dxa"/>
              <w:right w:w="0" w:type="dxa"/>
            </w:tcMar>
            <w:textDirection w:val="btLr"/>
            <w:vAlign w:val="bottom"/>
          </w:tcPr>
          <w:p w14:paraId="4C9C8F0A" w14:textId="77777777" w:rsidR="007F467D" w:rsidRDefault="007F467D" w:rsidP="00C42E10">
            <w:pPr>
              <w:jc w:val="center"/>
              <w:rPr>
                <w:b/>
                <w:sz w:val="24"/>
              </w:rPr>
            </w:pPr>
            <w:r>
              <w:rPr>
                <w:b/>
                <w:sz w:val="24"/>
              </w:rPr>
              <w:t>ДНР %</w:t>
            </w:r>
          </w:p>
        </w:tc>
        <w:tc>
          <w:tcPr>
            <w:tcW w:w="310" w:type="dxa"/>
            <w:tcMar>
              <w:top w:w="0" w:type="dxa"/>
              <w:left w:w="0" w:type="dxa"/>
              <w:bottom w:w="0" w:type="dxa"/>
              <w:right w:w="0" w:type="dxa"/>
            </w:tcMar>
            <w:textDirection w:val="btLr"/>
            <w:vAlign w:val="bottom"/>
          </w:tcPr>
          <w:p w14:paraId="2D284129" w14:textId="77777777" w:rsidR="007F467D" w:rsidRDefault="007F467D" w:rsidP="00C42E10">
            <w:pPr>
              <w:jc w:val="center"/>
              <w:rPr>
                <w:b/>
                <w:sz w:val="24"/>
              </w:rPr>
            </w:pPr>
            <w:r>
              <w:rPr>
                <w:b/>
                <w:sz w:val="24"/>
              </w:rPr>
              <w:t>ЛНР %</w:t>
            </w:r>
          </w:p>
        </w:tc>
        <w:tc>
          <w:tcPr>
            <w:tcW w:w="310" w:type="dxa"/>
            <w:tcMar>
              <w:top w:w="0" w:type="dxa"/>
              <w:left w:w="0" w:type="dxa"/>
              <w:bottom w:w="0" w:type="dxa"/>
              <w:right w:w="0" w:type="dxa"/>
            </w:tcMar>
            <w:textDirection w:val="btLr"/>
            <w:vAlign w:val="bottom"/>
          </w:tcPr>
          <w:p w14:paraId="7C588327" w14:textId="77777777" w:rsidR="007F467D" w:rsidRDefault="007F467D" w:rsidP="00C42E10">
            <w:pPr>
              <w:jc w:val="center"/>
              <w:rPr>
                <w:b/>
                <w:sz w:val="24"/>
              </w:rPr>
            </w:pPr>
            <w:r>
              <w:rPr>
                <w:b/>
                <w:sz w:val="24"/>
              </w:rPr>
              <w:t>Запорожская область %</w:t>
            </w:r>
          </w:p>
        </w:tc>
        <w:tc>
          <w:tcPr>
            <w:tcW w:w="310" w:type="dxa"/>
            <w:tcMar>
              <w:top w:w="0" w:type="dxa"/>
              <w:left w:w="0" w:type="dxa"/>
              <w:bottom w:w="0" w:type="dxa"/>
              <w:right w:w="0" w:type="dxa"/>
            </w:tcMar>
            <w:textDirection w:val="btLr"/>
            <w:vAlign w:val="bottom"/>
          </w:tcPr>
          <w:p w14:paraId="6AAC7763" w14:textId="77777777" w:rsidR="007F467D" w:rsidRDefault="007F467D" w:rsidP="00C42E10">
            <w:pPr>
              <w:jc w:val="center"/>
              <w:rPr>
                <w:b/>
                <w:sz w:val="24"/>
              </w:rPr>
            </w:pPr>
            <w:r>
              <w:rPr>
                <w:b/>
                <w:sz w:val="24"/>
              </w:rPr>
              <w:t>Херсонская область %</w:t>
            </w:r>
          </w:p>
        </w:tc>
      </w:tr>
      <w:tr w:rsidR="00BD30B5" w14:paraId="0FDE0C6A" w14:textId="77777777" w:rsidTr="00760012">
        <w:tc>
          <w:tcPr>
            <w:tcW w:w="9364" w:type="dxa"/>
            <w:gridSpan w:val="8"/>
            <w:tcMar>
              <w:top w:w="0" w:type="dxa"/>
              <w:left w:w="0" w:type="dxa"/>
              <w:bottom w:w="0" w:type="dxa"/>
              <w:right w:w="0" w:type="dxa"/>
            </w:tcMar>
          </w:tcPr>
          <w:p w14:paraId="09EE23BF" w14:textId="1762F357" w:rsidR="00BD30B5" w:rsidRDefault="00BD30B5" w:rsidP="00BD30B5">
            <w:pPr>
              <w:rPr>
                <w:sz w:val="24"/>
              </w:rPr>
            </w:pPr>
            <w:r>
              <w:rPr>
                <w:b/>
                <w:sz w:val="24"/>
              </w:rPr>
              <w:t>Какие государственные решения могли бы способствовать улучшению ситуации с занятостью населения на приоритетных производствах Вашего региона?</w:t>
            </w:r>
            <w:r>
              <w:rPr>
                <w:sz w:val="24"/>
              </w:rPr>
              <w:t>  </w:t>
            </w:r>
          </w:p>
        </w:tc>
      </w:tr>
      <w:tr w:rsidR="007F467D" w14:paraId="0DD485D4" w14:textId="77777777" w:rsidTr="00C42E10">
        <w:tc>
          <w:tcPr>
            <w:tcW w:w="190" w:type="dxa"/>
            <w:tcMar>
              <w:top w:w="0" w:type="dxa"/>
              <w:left w:w="0" w:type="dxa"/>
              <w:bottom w:w="0" w:type="dxa"/>
              <w:right w:w="0" w:type="dxa"/>
            </w:tcMar>
          </w:tcPr>
          <w:p w14:paraId="548EF08F" w14:textId="77777777" w:rsidR="007F467D" w:rsidRDefault="007F467D" w:rsidP="00C42E10">
            <w:pPr>
              <w:jc w:val="center"/>
              <w:rPr>
                <w:sz w:val="24"/>
              </w:rPr>
            </w:pPr>
            <w:r>
              <w:rPr>
                <w:sz w:val="24"/>
              </w:rPr>
              <w:t>1 </w:t>
            </w:r>
          </w:p>
        </w:tc>
        <w:tc>
          <w:tcPr>
            <w:tcW w:w="7314" w:type="dxa"/>
            <w:tcMar>
              <w:top w:w="0" w:type="dxa"/>
              <w:left w:w="0" w:type="dxa"/>
              <w:bottom w:w="0" w:type="dxa"/>
              <w:right w:w="0" w:type="dxa"/>
            </w:tcMar>
          </w:tcPr>
          <w:p w14:paraId="0AAF84AE" w14:textId="77777777" w:rsidR="007F467D" w:rsidRDefault="007F467D" w:rsidP="00C42E10">
            <w:pPr>
              <w:rPr>
                <w:sz w:val="24"/>
              </w:rPr>
            </w:pPr>
            <w:r>
              <w:rPr>
                <w:sz w:val="24"/>
              </w:rPr>
              <w:t>Оптимизация планирования подготовки кадров для отрасли, финансирование бюджетных мест, стимулирование развития тех учебных кластеров, которые обеспечивают высокое качество выпускников. </w:t>
            </w:r>
          </w:p>
        </w:tc>
        <w:tc>
          <w:tcPr>
            <w:tcW w:w="310" w:type="dxa"/>
            <w:tcMar>
              <w:top w:w="0" w:type="dxa"/>
              <w:left w:w="0" w:type="dxa"/>
              <w:bottom w:w="0" w:type="dxa"/>
              <w:right w:w="0" w:type="dxa"/>
            </w:tcMar>
          </w:tcPr>
          <w:p w14:paraId="0A81BBD0" w14:textId="77777777" w:rsidR="007F467D" w:rsidRDefault="007F467D" w:rsidP="00C42E10">
            <w:pPr>
              <w:jc w:val="center"/>
              <w:rPr>
                <w:sz w:val="24"/>
              </w:rPr>
            </w:pPr>
            <w:r>
              <w:rPr>
                <w:sz w:val="24"/>
              </w:rPr>
              <w:t>45 </w:t>
            </w:r>
          </w:p>
        </w:tc>
        <w:tc>
          <w:tcPr>
            <w:tcW w:w="310" w:type="dxa"/>
            <w:tcMar>
              <w:top w:w="0" w:type="dxa"/>
              <w:left w:w="0" w:type="dxa"/>
              <w:bottom w:w="0" w:type="dxa"/>
              <w:right w:w="0" w:type="dxa"/>
            </w:tcMar>
          </w:tcPr>
          <w:p w14:paraId="2E0EE1AC" w14:textId="77777777" w:rsidR="007F467D" w:rsidRDefault="007F467D" w:rsidP="00C42E10">
            <w:pPr>
              <w:jc w:val="center"/>
              <w:rPr>
                <w:sz w:val="24"/>
              </w:rPr>
            </w:pPr>
            <w:r>
              <w:rPr>
                <w:sz w:val="24"/>
              </w:rPr>
              <w:t>25 </w:t>
            </w:r>
          </w:p>
        </w:tc>
        <w:tc>
          <w:tcPr>
            <w:tcW w:w="310" w:type="dxa"/>
            <w:tcMar>
              <w:top w:w="0" w:type="dxa"/>
              <w:left w:w="0" w:type="dxa"/>
              <w:bottom w:w="0" w:type="dxa"/>
              <w:right w:w="0" w:type="dxa"/>
            </w:tcMar>
          </w:tcPr>
          <w:p w14:paraId="0BF4456D" w14:textId="77777777" w:rsidR="007F467D" w:rsidRDefault="007F467D" w:rsidP="00C42E10">
            <w:pPr>
              <w:jc w:val="center"/>
              <w:rPr>
                <w:sz w:val="24"/>
              </w:rPr>
            </w:pPr>
            <w:r>
              <w:rPr>
                <w:sz w:val="24"/>
              </w:rPr>
              <w:t>46 </w:t>
            </w:r>
          </w:p>
        </w:tc>
        <w:tc>
          <w:tcPr>
            <w:tcW w:w="310" w:type="dxa"/>
            <w:tcMar>
              <w:top w:w="0" w:type="dxa"/>
              <w:left w:w="0" w:type="dxa"/>
              <w:bottom w:w="0" w:type="dxa"/>
              <w:right w:w="0" w:type="dxa"/>
            </w:tcMar>
          </w:tcPr>
          <w:p w14:paraId="35181415" w14:textId="77777777" w:rsidR="007F467D" w:rsidRDefault="007F467D" w:rsidP="00C42E10">
            <w:pPr>
              <w:jc w:val="center"/>
              <w:rPr>
                <w:sz w:val="24"/>
              </w:rPr>
            </w:pPr>
            <w:r>
              <w:rPr>
                <w:sz w:val="24"/>
              </w:rPr>
              <w:t>42 </w:t>
            </w:r>
          </w:p>
        </w:tc>
        <w:tc>
          <w:tcPr>
            <w:tcW w:w="310" w:type="dxa"/>
            <w:tcMar>
              <w:top w:w="0" w:type="dxa"/>
              <w:left w:w="0" w:type="dxa"/>
              <w:bottom w:w="0" w:type="dxa"/>
              <w:right w:w="0" w:type="dxa"/>
            </w:tcMar>
          </w:tcPr>
          <w:p w14:paraId="77C726EB" w14:textId="77777777" w:rsidR="007F467D" w:rsidRDefault="007F467D" w:rsidP="00C42E10">
            <w:pPr>
              <w:jc w:val="center"/>
              <w:rPr>
                <w:sz w:val="24"/>
              </w:rPr>
            </w:pPr>
            <w:r>
              <w:rPr>
                <w:sz w:val="24"/>
              </w:rPr>
              <w:t>47 </w:t>
            </w:r>
          </w:p>
        </w:tc>
        <w:tc>
          <w:tcPr>
            <w:tcW w:w="310" w:type="dxa"/>
            <w:tcMar>
              <w:top w:w="0" w:type="dxa"/>
              <w:left w:w="0" w:type="dxa"/>
              <w:bottom w:w="0" w:type="dxa"/>
              <w:right w:w="0" w:type="dxa"/>
            </w:tcMar>
          </w:tcPr>
          <w:p w14:paraId="2E2CF58A" w14:textId="77777777" w:rsidR="007F467D" w:rsidRDefault="007F467D" w:rsidP="00C42E10">
            <w:pPr>
              <w:jc w:val="center"/>
              <w:rPr>
                <w:sz w:val="24"/>
              </w:rPr>
            </w:pPr>
            <w:r>
              <w:rPr>
                <w:sz w:val="24"/>
              </w:rPr>
              <w:t>49 </w:t>
            </w:r>
          </w:p>
        </w:tc>
      </w:tr>
      <w:tr w:rsidR="007F467D" w14:paraId="4C9C824A" w14:textId="77777777" w:rsidTr="00C42E10">
        <w:tc>
          <w:tcPr>
            <w:tcW w:w="190" w:type="dxa"/>
            <w:tcMar>
              <w:top w:w="0" w:type="dxa"/>
              <w:left w:w="0" w:type="dxa"/>
              <w:bottom w:w="0" w:type="dxa"/>
              <w:right w:w="0" w:type="dxa"/>
            </w:tcMar>
          </w:tcPr>
          <w:p w14:paraId="2D1ECF90" w14:textId="77777777" w:rsidR="007F467D" w:rsidRDefault="007F467D" w:rsidP="00C42E10">
            <w:pPr>
              <w:jc w:val="center"/>
              <w:rPr>
                <w:sz w:val="24"/>
              </w:rPr>
            </w:pPr>
            <w:r>
              <w:rPr>
                <w:sz w:val="24"/>
              </w:rPr>
              <w:t>2 </w:t>
            </w:r>
          </w:p>
        </w:tc>
        <w:tc>
          <w:tcPr>
            <w:tcW w:w="7314" w:type="dxa"/>
            <w:tcMar>
              <w:top w:w="0" w:type="dxa"/>
              <w:left w:w="0" w:type="dxa"/>
              <w:bottom w:w="0" w:type="dxa"/>
              <w:right w:w="0" w:type="dxa"/>
            </w:tcMar>
          </w:tcPr>
          <w:p w14:paraId="120D8DF9" w14:textId="77777777" w:rsidR="007F467D" w:rsidRDefault="007F467D" w:rsidP="00C42E10">
            <w:pPr>
              <w:rPr>
                <w:sz w:val="24"/>
              </w:rPr>
            </w:pPr>
            <w:r>
              <w:rPr>
                <w:sz w:val="24"/>
              </w:rPr>
              <w:t>Инвестирование в социальную инфраструктуру предприятий отрасли для повышения интереса потенциальных работников трудиться в долгосрочной перспективе на одном предприятии </w:t>
            </w:r>
          </w:p>
        </w:tc>
        <w:tc>
          <w:tcPr>
            <w:tcW w:w="310" w:type="dxa"/>
            <w:tcMar>
              <w:top w:w="0" w:type="dxa"/>
              <w:left w:w="0" w:type="dxa"/>
              <w:bottom w:w="0" w:type="dxa"/>
              <w:right w:w="0" w:type="dxa"/>
            </w:tcMar>
          </w:tcPr>
          <w:p w14:paraId="2D0C47F3" w14:textId="77777777" w:rsidR="007F467D" w:rsidRDefault="007F467D" w:rsidP="00C42E10">
            <w:pPr>
              <w:jc w:val="center"/>
              <w:rPr>
                <w:sz w:val="24"/>
              </w:rPr>
            </w:pPr>
            <w:r>
              <w:rPr>
                <w:sz w:val="24"/>
              </w:rPr>
              <w:t>41 </w:t>
            </w:r>
          </w:p>
        </w:tc>
        <w:tc>
          <w:tcPr>
            <w:tcW w:w="310" w:type="dxa"/>
            <w:tcMar>
              <w:top w:w="0" w:type="dxa"/>
              <w:left w:w="0" w:type="dxa"/>
              <w:bottom w:w="0" w:type="dxa"/>
              <w:right w:w="0" w:type="dxa"/>
            </w:tcMar>
          </w:tcPr>
          <w:p w14:paraId="4B30FB7C" w14:textId="77777777" w:rsidR="007F467D" w:rsidRDefault="007F467D" w:rsidP="00C42E10">
            <w:pPr>
              <w:jc w:val="center"/>
              <w:rPr>
                <w:sz w:val="24"/>
              </w:rPr>
            </w:pPr>
            <w:r>
              <w:rPr>
                <w:sz w:val="24"/>
              </w:rPr>
              <w:t>46 </w:t>
            </w:r>
          </w:p>
        </w:tc>
        <w:tc>
          <w:tcPr>
            <w:tcW w:w="310" w:type="dxa"/>
            <w:tcMar>
              <w:top w:w="0" w:type="dxa"/>
              <w:left w:w="0" w:type="dxa"/>
              <w:bottom w:w="0" w:type="dxa"/>
              <w:right w:w="0" w:type="dxa"/>
            </w:tcMar>
          </w:tcPr>
          <w:p w14:paraId="312CA574" w14:textId="77777777" w:rsidR="007F467D" w:rsidRDefault="007F467D" w:rsidP="00C42E10">
            <w:pPr>
              <w:jc w:val="center"/>
              <w:rPr>
                <w:sz w:val="24"/>
              </w:rPr>
            </w:pPr>
            <w:r>
              <w:rPr>
                <w:sz w:val="24"/>
              </w:rPr>
              <w:t>42 </w:t>
            </w:r>
          </w:p>
        </w:tc>
        <w:tc>
          <w:tcPr>
            <w:tcW w:w="310" w:type="dxa"/>
            <w:tcMar>
              <w:top w:w="0" w:type="dxa"/>
              <w:left w:w="0" w:type="dxa"/>
              <w:bottom w:w="0" w:type="dxa"/>
              <w:right w:w="0" w:type="dxa"/>
            </w:tcMar>
          </w:tcPr>
          <w:p w14:paraId="18D43214" w14:textId="77777777" w:rsidR="007F467D" w:rsidRDefault="007F467D" w:rsidP="00C42E10">
            <w:pPr>
              <w:jc w:val="center"/>
              <w:rPr>
                <w:sz w:val="24"/>
              </w:rPr>
            </w:pPr>
            <w:r>
              <w:rPr>
                <w:sz w:val="24"/>
              </w:rPr>
              <w:t>50 </w:t>
            </w:r>
          </w:p>
        </w:tc>
        <w:tc>
          <w:tcPr>
            <w:tcW w:w="310" w:type="dxa"/>
            <w:tcMar>
              <w:top w:w="0" w:type="dxa"/>
              <w:left w:w="0" w:type="dxa"/>
              <w:bottom w:w="0" w:type="dxa"/>
              <w:right w:w="0" w:type="dxa"/>
            </w:tcMar>
          </w:tcPr>
          <w:p w14:paraId="1F91E210" w14:textId="77777777" w:rsidR="007F467D" w:rsidRDefault="007F467D" w:rsidP="00C42E10">
            <w:pPr>
              <w:jc w:val="center"/>
              <w:rPr>
                <w:sz w:val="24"/>
              </w:rPr>
            </w:pPr>
            <w:r>
              <w:rPr>
                <w:sz w:val="24"/>
              </w:rPr>
              <w:t>40 </w:t>
            </w:r>
          </w:p>
        </w:tc>
        <w:tc>
          <w:tcPr>
            <w:tcW w:w="310" w:type="dxa"/>
            <w:tcMar>
              <w:top w:w="0" w:type="dxa"/>
              <w:left w:w="0" w:type="dxa"/>
              <w:bottom w:w="0" w:type="dxa"/>
              <w:right w:w="0" w:type="dxa"/>
            </w:tcMar>
          </w:tcPr>
          <w:p w14:paraId="3A9A4D84" w14:textId="77777777" w:rsidR="007F467D" w:rsidRDefault="007F467D" w:rsidP="00C42E10">
            <w:pPr>
              <w:jc w:val="center"/>
              <w:rPr>
                <w:sz w:val="24"/>
              </w:rPr>
            </w:pPr>
            <w:r>
              <w:rPr>
                <w:sz w:val="24"/>
              </w:rPr>
              <w:t>41 </w:t>
            </w:r>
          </w:p>
        </w:tc>
      </w:tr>
      <w:tr w:rsidR="007F467D" w14:paraId="3A01929E" w14:textId="77777777" w:rsidTr="00C42E10">
        <w:tc>
          <w:tcPr>
            <w:tcW w:w="190" w:type="dxa"/>
            <w:tcMar>
              <w:top w:w="0" w:type="dxa"/>
              <w:left w:w="0" w:type="dxa"/>
              <w:bottom w:w="0" w:type="dxa"/>
              <w:right w:w="0" w:type="dxa"/>
            </w:tcMar>
          </w:tcPr>
          <w:p w14:paraId="2B3F39B6" w14:textId="77777777" w:rsidR="007F467D" w:rsidRDefault="007F467D" w:rsidP="00C42E10">
            <w:pPr>
              <w:jc w:val="center"/>
              <w:rPr>
                <w:sz w:val="24"/>
              </w:rPr>
            </w:pPr>
            <w:r>
              <w:rPr>
                <w:sz w:val="24"/>
              </w:rPr>
              <w:t>3 </w:t>
            </w:r>
          </w:p>
        </w:tc>
        <w:tc>
          <w:tcPr>
            <w:tcW w:w="7314" w:type="dxa"/>
            <w:tcMar>
              <w:top w:w="0" w:type="dxa"/>
              <w:left w:w="0" w:type="dxa"/>
              <w:bottom w:w="0" w:type="dxa"/>
              <w:right w:w="0" w:type="dxa"/>
            </w:tcMar>
          </w:tcPr>
          <w:p w14:paraId="3395B304" w14:textId="77777777" w:rsidR="007F467D" w:rsidRDefault="007F467D" w:rsidP="00C42E10">
            <w:pPr>
              <w:rPr>
                <w:sz w:val="24"/>
              </w:rPr>
            </w:pPr>
            <w:r>
              <w:rPr>
                <w:sz w:val="24"/>
              </w:rPr>
              <w:t>Реализации жилищных программ для молодых специалистов отрасли </w:t>
            </w:r>
          </w:p>
        </w:tc>
        <w:tc>
          <w:tcPr>
            <w:tcW w:w="310" w:type="dxa"/>
            <w:tcMar>
              <w:top w:w="0" w:type="dxa"/>
              <w:left w:w="0" w:type="dxa"/>
              <w:bottom w:w="0" w:type="dxa"/>
              <w:right w:w="0" w:type="dxa"/>
            </w:tcMar>
          </w:tcPr>
          <w:p w14:paraId="11016743" w14:textId="77777777" w:rsidR="007F467D" w:rsidRDefault="007F467D" w:rsidP="00C42E10">
            <w:pPr>
              <w:jc w:val="center"/>
              <w:rPr>
                <w:sz w:val="24"/>
              </w:rPr>
            </w:pPr>
            <w:r>
              <w:rPr>
                <w:sz w:val="24"/>
              </w:rPr>
              <w:t>60 </w:t>
            </w:r>
          </w:p>
        </w:tc>
        <w:tc>
          <w:tcPr>
            <w:tcW w:w="310" w:type="dxa"/>
            <w:tcMar>
              <w:top w:w="0" w:type="dxa"/>
              <w:left w:w="0" w:type="dxa"/>
              <w:bottom w:w="0" w:type="dxa"/>
              <w:right w:w="0" w:type="dxa"/>
            </w:tcMar>
          </w:tcPr>
          <w:p w14:paraId="7DE341C3" w14:textId="77777777" w:rsidR="007F467D" w:rsidRDefault="007F467D" w:rsidP="00C42E10">
            <w:pPr>
              <w:jc w:val="center"/>
              <w:rPr>
                <w:sz w:val="24"/>
              </w:rPr>
            </w:pPr>
            <w:r>
              <w:rPr>
                <w:sz w:val="24"/>
              </w:rPr>
              <w:t>86 </w:t>
            </w:r>
          </w:p>
        </w:tc>
        <w:tc>
          <w:tcPr>
            <w:tcW w:w="310" w:type="dxa"/>
            <w:tcMar>
              <w:top w:w="0" w:type="dxa"/>
              <w:left w:w="0" w:type="dxa"/>
              <w:bottom w:w="0" w:type="dxa"/>
              <w:right w:w="0" w:type="dxa"/>
            </w:tcMar>
          </w:tcPr>
          <w:p w14:paraId="125EE089" w14:textId="77777777" w:rsidR="007F467D" w:rsidRDefault="007F467D" w:rsidP="00C42E10">
            <w:pPr>
              <w:jc w:val="center"/>
              <w:rPr>
                <w:sz w:val="24"/>
              </w:rPr>
            </w:pPr>
            <w:r>
              <w:rPr>
                <w:sz w:val="24"/>
              </w:rPr>
              <w:t>46 </w:t>
            </w:r>
          </w:p>
        </w:tc>
        <w:tc>
          <w:tcPr>
            <w:tcW w:w="310" w:type="dxa"/>
            <w:tcMar>
              <w:top w:w="0" w:type="dxa"/>
              <w:left w:w="0" w:type="dxa"/>
              <w:bottom w:w="0" w:type="dxa"/>
              <w:right w:w="0" w:type="dxa"/>
            </w:tcMar>
          </w:tcPr>
          <w:p w14:paraId="5CD8A3A3" w14:textId="77777777" w:rsidR="007F467D" w:rsidRDefault="007F467D" w:rsidP="00C42E10">
            <w:pPr>
              <w:jc w:val="center"/>
              <w:rPr>
                <w:sz w:val="24"/>
              </w:rPr>
            </w:pPr>
            <w:r>
              <w:rPr>
                <w:sz w:val="24"/>
              </w:rPr>
              <w:t>58 </w:t>
            </w:r>
          </w:p>
        </w:tc>
        <w:tc>
          <w:tcPr>
            <w:tcW w:w="310" w:type="dxa"/>
            <w:tcMar>
              <w:top w:w="0" w:type="dxa"/>
              <w:left w:w="0" w:type="dxa"/>
              <w:bottom w:w="0" w:type="dxa"/>
              <w:right w:w="0" w:type="dxa"/>
            </w:tcMar>
          </w:tcPr>
          <w:p w14:paraId="7E0A8312" w14:textId="77777777" w:rsidR="007F467D" w:rsidRDefault="007F467D" w:rsidP="00C42E10">
            <w:pPr>
              <w:jc w:val="center"/>
              <w:rPr>
                <w:sz w:val="24"/>
              </w:rPr>
            </w:pPr>
            <w:r>
              <w:rPr>
                <w:sz w:val="24"/>
              </w:rPr>
              <w:t>58 </w:t>
            </w:r>
          </w:p>
        </w:tc>
        <w:tc>
          <w:tcPr>
            <w:tcW w:w="310" w:type="dxa"/>
            <w:tcMar>
              <w:top w:w="0" w:type="dxa"/>
              <w:left w:w="0" w:type="dxa"/>
              <w:bottom w:w="0" w:type="dxa"/>
              <w:right w:w="0" w:type="dxa"/>
            </w:tcMar>
          </w:tcPr>
          <w:p w14:paraId="74534817" w14:textId="77777777" w:rsidR="007F467D" w:rsidRDefault="007F467D" w:rsidP="00C42E10">
            <w:pPr>
              <w:jc w:val="center"/>
              <w:rPr>
                <w:sz w:val="24"/>
              </w:rPr>
            </w:pPr>
            <w:r>
              <w:rPr>
                <w:sz w:val="24"/>
              </w:rPr>
              <w:t>63 </w:t>
            </w:r>
          </w:p>
        </w:tc>
      </w:tr>
      <w:tr w:rsidR="007F467D" w14:paraId="0D4D3644" w14:textId="77777777" w:rsidTr="00C42E10">
        <w:tc>
          <w:tcPr>
            <w:tcW w:w="190" w:type="dxa"/>
            <w:tcMar>
              <w:top w:w="0" w:type="dxa"/>
              <w:left w:w="0" w:type="dxa"/>
              <w:bottom w:w="0" w:type="dxa"/>
              <w:right w:w="0" w:type="dxa"/>
            </w:tcMar>
          </w:tcPr>
          <w:p w14:paraId="69627F67" w14:textId="77777777" w:rsidR="007F467D" w:rsidRDefault="007F467D" w:rsidP="00C42E10">
            <w:pPr>
              <w:jc w:val="center"/>
              <w:rPr>
                <w:sz w:val="24"/>
              </w:rPr>
            </w:pPr>
            <w:r>
              <w:rPr>
                <w:sz w:val="24"/>
              </w:rPr>
              <w:t>4 </w:t>
            </w:r>
          </w:p>
        </w:tc>
        <w:tc>
          <w:tcPr>
            <w:tcW w:w="7314" w:type="dxa"/>
            <w:tcMar>
              <w:top w:w="0" w:type="dxa"/>
              <w:left w:w="0" w:type="dxa"/>
              <w:bottom w:w="0" w:type="dxa"/>
              <w:right w:w="0" w:type="dxa"/>
            </w:tcMar>
          </w:tcPr>
          <w:p w14:paraId="02BE819E" w14:textId="77777777" w:rsidR="007F467D" w:rsidRDefault="007F467D" w:rsidP="00C42E10">
            <w:pPr>
              <w:rPr>
                <w:sz w:val="24"/>
              </w:rPr>
            </w:pPr>
            <w:r>
              <w:rPr>
                <w:sz w:val="24"/>
              </w:rPr>
              <w:t>Снижение налоговой нагрузки на предприятия с целью повышения оплаты труда </w:t>
            </w:r>
          </w:p>
        </w:tc>
        <w:tc>
          <w:tcPr>
            <w:tcW w:w="310" w:type="dxa"/>
            <w:tcMar>
              <w:top w:w="0" w:type="dxa"/>
              <w:left w:w="0" w:type="dxa"/>
              <w:bottom w:w="0" w:type="dxa"/>
              <w:right w:w="0" w:type="dxa"/>
            </w:tcMar>
          </w:tcPr>
          <w:p w14:paraId="617F2CCA" w14:textId="77777777" w:rsidR="007F467D" w:rsidRDefault="007F467D" w:rsidP="00C42E10">
            <w:pPr>
              <w:jc w:val="center"/>
              <w:rPr>
                <w:sz w:val="24"/>
              </w:rPr>
            </w:pPr>
            <w:r>
              <w:rPr>
                <w:sz w:val="24"/>
              </w:rPr>
              <w:t>42 </w:t>
            </w:r>
          </w:p>
        </w:tc>
        <w:tc>
          <w:tcPr>
            <w:tcW w:w="310" w:type="dxa"/>
            <w:tcMar>
              <w:top w:w="0" w:type="dxa"/>
              <w:left w:w="0" w:type="dxa"/>
              <w:bottom w:w="0" w:type="dxa"/>
              <w:right w:w="0" w:type="dxa"/>
            </w:tcMar>
          </w:tcPr>
          <w:p w14:paraId="66E62989" w14:textId="77777777" w:rsidR="007F467D" w:rsidRDefault="007F467D" w:rsidP="00C42E10">
            <w:pPr>
              <w:jc w:val="center"/>
              <w:rPr>
                <w:sz w:val="24"/>
              </w:rPr>
            </w:pPr>
            <w:r>
              <w:rPr>
                <w:sz w:val="24"/>
              </w:rPr>
              <w:t>68 </w:t>
            </w:r>
          </w:p>
        </w:tc>
        <w:tc>
          <w:tcPr>
            <w:tcW w:w="310" w:type="dxa"/>
            <w:tcMar>
              <w:top w:w="0" w:type="dxa"/>
              <w:left w:w="0" w:type="dxa"/>
              <w:bottom w:w="0" w:type="dxa"/>
              <w:right w:w="0" w:type="dxa"/>
            </w:tcMar>
          </w:tcPr>
          <w:p w14:paraId="26D449AF" w14:textId="77777777" w:rsidR="007F467D" w:rsidRDefault="007F467D" w:rsidP="00C42E10">
            <w:pPr>
              <w:jc w:val="center"/>
              <w:rPr>
                <w:sz w:val="24"/>
              </w:rPr>
            </w:pPr>
            <w:r>
              <w:rPr>
                <w:sz w:val="24"/>
              </w:rPr>
              <w:t>38 </w:t>
            </w:r>
          </w:p>
        </w:tc>
        <w:tc>
          <w:tcPr>
            <w:tcW w:w="310" w:type="dxa"/>
            <w:tcMar>
              <w:top w:w="0" w:type="dxa"/>
              <w:left w:w="0" w:type="dxa"/>
              <w:bottom w:w="0" w:type="dxa"/>
              <w:right w:w="0" w:type="dxa"/>
            </w:tcMar>
          </w:tcPr>
          <w:p w14:paraId="391B7B0B" w14:textId="77777777" w:rsidR="007F467D" w:rsidRDefault="007F467D" w:rsidP="00C42E10">
            <w:pPr>
              <w:jc w:val="center"/>
              <w:rPr>
                <w:sz w:val="24"/>
              </w:rPr>
            </w:pPr>
            <w:r>
              <w:rPr>
                <w:sz w:val="24"/>
              </w:rPr>
              <w:t>42 </w:t>
            </w:r>
          </w:p>
        </w:tc>
        <w:tc>
          <w:tcPr>
            <w:tcW w:w="310" w:type="dxa"/>
            <w:tcMar>
              <w:top w:w="0" w:type="dxa"/>
              <w:left w:w="0" w:type="dxa"/>
              <w:bottom w:w="0" w:type="dxa"/>
              <w:right w:w="0" w:type="dxa"/>
            </w:tcMar>
          </w:tcPr>
          <w:p w14:paraId="6E4C1EDF" w14:textId="77777777" w:rsidR="007F467D" w:rsidRDefault="007F467D" w:rsidP="00C42E10">
            <w:pPr>
              <w:jc w:val="center"/>
              <w:rPr>
                <w:sz w:val="24"/>
              </w:rPr>
            </w:pPr>
            <w:r>
              <w:rPr>
                <w:sz w:val="24"/>
              </w:rPr>
              <w:t>41 </w:t>
            </w:r>
          </w:p>
        </w:tc>
        <w:tc>
          <w:tcPr>
            <w:tcW w:w="310" w:type="dxa"/>
            <w:tcMar>
              <w:top w:w="0" w:type="dxa"/>
              <w:left w:w="0" w:type="dxa"/>
              <w:bottom w:w="0" w:type="dxa"/>
              <w:right w:w="0" w:type="dxa"/>
            </w:tcMar>
          </w:tcPr>
          <w:p w14:paraId="794954F5" w14:textId="77777777" w:rsidR="007F467D" w:rsidRDefault="007F467D" w:rsidP="00C42E10">
            <w:pPr>
              <w:jc w:val="center"/>
              <w:rPr>
                <w:sz w:val="24"/>
              </w:rPr>
            </w:pPr>
            <w:r>
              <w:rPr>
                <w:sz w:val="24"/>
              </w:rPr>
              <w:t>33 </w:t>
            </w:r>
          </w:p>
        </w:tc>
      </w:tr>
      <w:tr w:rsidR="007F467D" w14:paraId="21B4E421" w14:textId="77777777" w:rsidTr="00C42E10">
        <w:tc>
          <w:tcPr>
            <w:tcW w:w="190" w:type="dxa"/>
            <w:tcMar>
              <w:top w:w="0" w:type="dxa"/>
              <w:left w:w="0" w:type="dxa"/>
              <w:bottom w:w="0" w:type="dxa"/>
              <w:right w:w="0" w:type="dxa"/>
            </w:tcMar>
          </w:tcPr>
          <w:p w14:paraId="66277A89" w14:textId="77777777" w:rsidR="007F467D" w:rsidRDefault="007F467D" w:rsidP="00C42E10">
            <w:pPr>
              <w:jc w:val="center"/>
              <w:rPr>
                <w:sz w:val="24"/>
              </w:rPr>
            </w:pPr>
            <w:r>
              <w:rPr>
                <w:sz w:val="24"/>
              </w:rPr>
              <w:t>5 </w:t>
            </w:r>
          </w:p>
        </w:tc>
        <w:tc>
          <w:tcPr>
            <w:tcW w:w="7314" w:type="dxa"/>
            <w:tcMar>
              <w:top w:w="0" w:type="dxa"/>
              <w:left w:w="0" w:type="dxa"/>
              <w:bottom w:w="0" w:type="dxa"/>
              <w:right w:w="0" w:type="dxa"/>
            </w:tcMar>
          </w:tcPr>
          <w:p w14:paraId="1394BD94" w14:textId="77777777" w:rsidR="007F467D" w:rsidRDefault="007F467D" w:rsidP="00C42E10">
            <w:pPr>
              <w:rPr>
                <w:sz w:val="24"/>
              </w:rPr>
            </w:pPr>
            <w:r>
              <w:rPr>
                <w:sz w:val="24"/>
              </w:rPr>
              <w:t>Развитие и расширение государственных программ, ориентированных на привлечение кадров определенных категорий: молодых специалистов, студентов, пенсионеров, предпенсионеров, инвалидов и лиц с ОВЗ, безработных, ветеранов боевых действий и др. </w:t>
            </w:r>
          </w:p>
        </w:tc>
        <w:tc>
          <w:tcPr>
            <w:tcW w:w="310" w:type="dxa"/>
            <w:tcMar>
              <w:top w:w="0" w:type="dxa"/>
              <w:left w:w="0" w:type="dxa"/>
              <w:bottom w:w="0" w:type="dxa"/>
              <w:right w:w="0" w:type="dxa"/>
            </w:tcMar>
          </w:tcPr>
          <w:p w14:paraId="4C398825" w14:textId="77777777" w:rsidR="007F467D" w:rsidRDefault="007F467D" w:rsidP="00C42E10">
            <w:pPr>
              <w:jc w:val="center"/>
              <w:rPr>
                <w:sz w:val="24"/>
              </w:rPr>
            </w:pPr>
            <w:r>
              <w:rPr>
                <w:sz w:val="24"/>
              </w:rPr>
              <w:t>43 </w:t>
            </w:r>
          </w:p>
        </w:tc>
        <w:tc>
          <w:tcPr>
            <w:tcW w:w="310" w:type="dxa"/>
            <w:tcMar>
              <w:top w:w="0" w:type="dxa"/>
              <w:left w:w="0" w:type="dxa"/>
              <w:bottom w:w="0" w:type="dxa"/>
              <w:right w:w="0" w:type="dxa"/>
            </w:tcMar>
          </w:tcPr>
          <w:p w14:paraId="5628C1D1" w14:textId="77777777" w:rsidR="007F467D" w:rsidRDefault="007F467D" w:rsidP="00C42E10">
            <w:pPr>
              <w:jc w:val="center"/>
              <w:rPr>
                <w:sz w:val="24"/>
              </w:rPr>
            </w:pPr>
            <w:r>
              <w:rPr>
                <w:sz w:val="24"/>
              </w:rPr>
              <w:t>61 </w:t>
            </w:r>
          </w:p>
        </w:tc>
        <w:tc>
          <w:tcPr>
            <w:tcW w:w="310" w:type="dxa"/>
            <w:tcMar>
              <w:top w:w="0" w:type="dxa"/>
              <w:left w:w="0" w:type="dxa"/>
              <w:bottom w:w="0" w:type="dxa"/>
              <w:right w:w="0" w:type="dxa"/>
            </w:tcMar>
          </w:tcPr>
          <w:p w14:paraId="74A0489D" w14:textId="77777777" w:rsidR="007F467D" w:rsidRDefault="007F467D" w:rsidP="00C42E10">
            <w:pPr>
              <w:jc w:val="center"/>
              <w:rPr>
                <w:sz w:val="24"/>
              </w:rPr>
            </w:pPr>
            <w:r>
              <w:rPr>
                <w:sz w:val="24"/>
              </w:rPr>
              <w:t>50 </w:t>
            </w:r>
          </w:p>
        </w:tc>
        <w:tc>
          <w:tcPr>
            <w:tcW w:w="310" w:type="dxa"/>
            <w:tcMar>
              <w:top w:w="0" w:type="dxa"/>
              <w:left w:w="0" w:type="dxa"/>
              <w:bottom w:w="0" w:type="dxa"/>
              <w:right w:w="0" w:type="dxa"/>
            </w:tcMar>
          </w:tcPr>
          <w:p w14:paraId="440E9922" w14:textId="77777777" w:rsidR="007F467D" w:rsidRDefault="007F467D" w:rsidP="00C42E10">
            <w:pPr>
              <w:jc w:val="center"/>
              <w:rPr>
                <w:sz w:val="24"/>
              </w:rPr>
            </w:pPr>
            <w:r>
              <w:rPr>
                <w:sz w:val="24"/>
              </w:rPr>
              <w:t>58 </w:t>
            </w:r>
          </w:p>
        </w:tc>
        <w:tc>
          <w:tcPr>
            <w:tcW w:w="310" w:type="dxa"/>
            <w:tcMar>
              <w:top w:w="0" w:type="dxa"/>
              <w:left w:w="0" w:type="dxa"/>
              <w:bottom w:w="0" w:type="dxa"/>
              <w:right w:w="0" w:type="dxa"/>
            </w:tcMar>
          </w:tcPr>
          <w:p w14:paraId="7F158EFB" w14:textId="77777777" w:rsidR="007F467D" w:rsidRDefault="007F467D" w:rsidP="00C42E10">
            <w:pPr>
              <w:jc w:val="center"/>
              <w:rPr>
                <w:sz w:val="24"/>
              </w:rPr>
            </w:pPr>
            <w:r>
              <w:rPr>
                <w:sz w:val="24"/>
              </w:rPr>
              <w:t>38 </w:t>
            </w:r>
          </w:p>
        </w:tc>
        <w:tc>
          <w:tcPr>
            <w:tcW w:w="310" w:type="dxa"/>
            <w:tcMar>
              <w:top w:w="0" w:type="dxa"/>
              <w:left w:w="0" w:type="dxa"/>
              <w:bottom w:w="0" w:type="dxa"/>
              <w:right w:w="0" w:type="dxa"/>
            </w:tcMar>
          </w:tcPr>
          <w:p w14:paraId="791B2705" w14:textId="77777777" w:rsidR="007F467D" w:rsidRDefault="007F467D" w:rsidP="00C42E10">
            <w:pPr>
              <w:jc w:val="center"/>
              <w:rPr>
                <w:sz w:val="24"/>
              </w:rPr>
            </w:pPr>
            <w:r>
              <w:rPr>
                <w:sz w:val="24"/>
              </w:rPr>
              <w:t>44 </w:t>
            </w:r>
          </w:p>
        </w:tc>
      </w:tr>
    </w:tbl>
    <w:p w14:paraId="00D1DB2C" w14:textId="77777777" w:rsidR="007F467D" w:rsidRPr="00CD5EDA" w:rsidRDefault="007F467D" w:rsidP="00CD5EDA">
      <w:pPr>
        <w:spacing w:after="0" w:line="360" w:lineRule="auto"/>
        <w:ind w:firstLine="709"/>
        <w:jc w:val="both"/>
        <w:rPr>
          <w:spacing w:val="-2"/>
          <w:sz w:val="24"/>
        </w:rPr>
      </w:pPr>
    </w:p>
    <w:p w14:paraId="7CF09DB2" w14:textId="77777777" w:rsidR="00A936CF" w:rsidRDefault="00A936CF" w:rsidP="00140EFC">
      <w:pPr>
        <w:spacing w:after="0" w:line="360" w:lineRule="auto"/>
        <w:ind w:firstLine="709"/>
        <w:jc w:val="center"/>
        <w:rPr>
          <w:b/>
          <w:bCs/>
          <w:spacing w:val="-2"/>
          <w:sz w:val="24"/>
          <w:lang w:val="en-US"/>
        </w:rPr>
      </w:pPr>
    </w:p>
    <w:p w14:paraId="3D3B88A7" w14:textId="77777777" w:rsidR="00A936CF" w:rsidRDefault="00A936CF" w:rsidP="00140EFC">
      <w:pPr>
        <w:spacing w:after="0" w:line="360" w:lineRule="auto"/>
        <w:ind w:firstLine="709"/>
        <w:jc w:val="center"/>
        <w:rPr>
          <w:b/>
          <w:bCs/>
          <w:spacing w:val="-2"/>
          <w:sz w:val="24"/>
        </w:rPr>
      </w:pPr>
    </w:p>
    <w:p w14:paraId="7E5876BC" w14:textId="77777777" w:rsidR="00BD30B5" w:rsidRDefault="00BD30B5" w:rsidP="00140EFC">
      <w:pPr>
        <w:spacing w:after="0" w:line="360" w:lineRule="auto"/>
        <w:ind w:firstLine="709"/>
        <w:jc w:val="center"/>
        <w:rPr>
          <w:b/>
          <w:bCs/>
          <w:spacing w:val="-2"/>
          <w:sz w:val="24"/>
        </w:rPr>
      </w:pPr>
    </w:p>
    <w:p w14:paraId="21A88841" w14:textId="77777777" w:rsidR="00BD30B5" w:rsidRPr="00BD30B5" w:rsidRDefault="00BD30B5" w:rsidP="00140EFC">
      <w:pPr>
        <w:spacing w:after="0" w:line="360" w:lineRule="auto"/>
        <w:ind w:firstLine="709"/>
        <w:jc w:val="center"/>
        <w:rPr>
          <w:b/>
          <w:bCs/>
          <w:spacing w:val="-2"/>
          <w:sz w:val="24"/>
        </w:rPr>
      </w:pPr>
    </w:p>
    <w:p w14:paraId="26F77AB1" w14:textId="35DEBE69" w:rsidR="00CD5EDA" w:rsidRPr="00140EFC" w:rsidRDefault="007455E4" w:rsidP="00140EFC">
      <w:pPr>
        <w:spacing w:after="0" w:line="360" w:lineRule="auto"/>
        <w:ind w:firstLine="709"/>
        <w:jc w:val="center"/>
        <w:rPr>
          <w:b/>
          <w:bCs/>
          <w:spacing w:val="-2"/>
          <w:sz w:val="24"/>
        </w:rPr>
      </w:pPr>
      <w:r w:rsidRPr="00140EFC">
        <w:rPr>
          <w:b/>
          <w:bCs/>
          <w:spacing w:val="-2"/>
          <w:sz w:val="24"/>
        </w:rPr>
        <w:lastRenderedPageBreak/>
        <w:t>Библиографический список</w:t>
      </w:r>
    </w:p>
    <w:p w14:paraId="1CEA02E1" w14:textId="77777777" w:rsidR="007455E4" w:rsidRPr="007455E4" w:rsidRDefault="007455E4" w:rsidP="00140EFC">
      <w:pPr>
        <w:pStyle w:val="a7"/>
        <w:numPr>
          <w:ilvl w:val="0"/>
          <w:numId w:val="2"/>
        </w:numPr>
        <w:spacing w:after="0" w:line="300" w:lineRule="auto"/>
        <w:ind w:left="0" w:firstLine="709"/>
        <w:jc w:val="both"/>
        <w:rPr>
          <w:sz w:val="24"/>
        </w:rPr>
      </w:pPr>
      <w:r w:rsidRPr="007455E4">
        <w:rPr>
          <w:sz w:val="24"/>
        </w:rPr>
        <w:t xml:space="preserve">Зинченко Я.Г. Прогнозы развития региональных рынков труда в нарративах специалистов центров занятости населения Ростовской области и воссоединенных территорий Российской Федерации / Я. Г. Зинченко, С. С. </w:t>
      </w:r>
      <w:proofErr w:type="spellStart"/>
      <w:r w:rsidRPr="007455E4">
        <w:rPr>
          <w:sz w:val="24"/>
        </w:rPr>
        <w:t>Змияк</w:t>
      </w:r>
      <w:proofErr w:type="spellEnd"/>
      <w:r w:rsidRPr="007455E4">
        <w:rPr>
          <w:sz w:val="24"/>
        </w:rPr>
        <w:t xml:space="preserve">, А. Б. Понамарев, А. В. </w:t>
      </w:r>
      <w:proofErr w:type="spellStart"/>
      <w:r w:rsidRPr="007455E4">
        <w:rPr>
          <w:sz w:val="24"/>
        </w:rPr>
        <w:t>Понеделков</w:t>
      </w:r>
      <w:proofErr w:type="spellEnd"/>
      <w:r w:rsidRPr="007455E4">
        <w:rPr>
          <w:sz w:val="24"/>
        </w:rPr>
        <w:t xml:space="preserve"> // </w:t>
      </w:r>
      <w:proofErr w:type="spellStart"/>
      <w:r w:rsidRPr="007455E4">
        <w:rPr>
          <w:sz w:val="24"/>
        </w:rPr>
        <w:t>Коммуникология</w:t>
      </w:r>
      <w:proofErr w:type="spellEnd"/>
      <w:r w:rsidRPr="007455E4">
        <w:rPr>
          <w:sz w:val="24"/>
        </w:rPr>
        <w:t>. – 2025. – Т. 13, № 3. – С. 130-140. – DOI 10.21453/2311-3065-2025-13-3-130-140. – EDN CEJCXM.</w:t>
      </w:r>
    </w:p>
    <w:p w14:paraId="587D3B3E" w14:textId="77777777" w:rsidR="007455E4" w:rsidRPr="007455E4" w:rsidRDefault="007455E4" w:rsidP="00140EFC">
      <w:pPr>
        <w:pStyle w:val="a7"/>
        <w:numPr>
          <w:ilvl w:val="0"/>
          <w:numId w:val="2"/>
        </w:numPr>
        <w:spacing w:after="0" w:line="300" w:lineRule="auto"/>
        <w:ind w:left="0" w:firstLine="709"/>
        <w:jc w:val="both"/>
        <w:rPr>
          <w:sz w:val="24"/>
        </w:rPr>
      </w:pPr>
      <w:r w:rsidRPr="007455E4">
        <w:rPr>
          <w:sz w:val="24"/>
        </w:rPr>
        <w:t xml:space="preserve">Колосова Р.П., Разумова Т.О., Артамонова М.В. Человек и труд в цифровой экономике (100-летию Международной организации труда посвящается) // Вестник Московского университета. Серия 6. Экономика. – 2019. – № 3. – С. 174–190. </w:t>
      </w:r>
    </w:p>
    <w:p w14:paraId="57569AA1" w14:textId="77777777" w:rsidR="007455E4" w:rsidRPr="007455E4" w:rsidRDefault="007455E4" w:rsidP="00140EFC">
      <w:pPr>
        <w:pStyle w:val="a7"/>
        <w:numPr>
          <w:ilvl w:val="0"/>
          <w:numId w:val="2"/>
        </w:numPr>
        <w:spacing w:after="0" w:line="300" w:lineRule="auto"/>
        <w:ind w:left="0" w:firstLine="709"/>
        <w:jc w:val="both"/>
        <w:rPr>
          <w:sz w:val="24"/>
        </w:rPr>
      </w:pPr>
      <w:r w:rsidRPr="007455E4">
        <w:rPr>
          <w:sz w:val="24"/>
        </w:rPr>
        <w:t xml:space="preserve">Лукьянова А.Л. Цифровизация и гендерный разрыв в оплате труда // Экономическая политика. – 2021.– № 2 – С. 88–117. </w:t>
      </w:r>
    </w:p>
    <w:p w14:paraId="3076FBEA" w14:textId="77777777" w:rsidR="007455E4" w:rsidRPr="007455E4" w:rsidRDefault="007455E4" w:rsidP="00140EFC">
      <w:pPr>
        <w:pStyle w:val="a7"/>
        <w:numPr>
          <w:ilvl w:val="0"/>
          <w:numId w:val="2"/>
        </w:numPr>
        <w:spacing w:after="0" w:line="300" w:lineRule="auto"/>
        <w:ind w:left="0" w:firstLine="709"/>
        <w:jc w:val="both"/>
        <w:rPr>
          <w:sz w:val="24"/>
        </w:rPr>
      </w:pPr>
      <w:r w:rsidRPr="007455E4">
        <w:rPr>
          <w:sz w:val="24"/>
        </w:rPr>
        <w:t xml:space="preserve">Отставнова Л.А., </w:t>
      </w:r>
      <w:proofErr w:type="spellStart"/>
      <w:r w:rsidRPr="007455E4">
        <w:rPr>
          <w:sz w:val="24"/>
        </w:rPr>
        <w:t>Яхварова</w:t>
      </w:r>
      <w:proofErr w:type="spellEnd"/>
      <w:r w:rsidRPr="007455E4">
        <w:rPr>
          <w:sz w:val="24"/>
        </w:rPr>
        <w:t xml:space="preserve"> Е.В. Конкурентоспособность человеческих ресурсов в системе отношений «человек – производство»// Бизнес. Образование. Право. Вестник Волгоградского института бизнеса. – 2014. – № 2. – С. 145−151.</w:t>
      </w:r>
    </w:p>
    <w:p w14:paraId="5FAB0949" w14:textId="77777777" w:rsidR="007455E4" w:rsidRDefault="007455E4" w:rsidP="00140EFC">
      <w:pPr>
        <w:pStyle w:val="a7"/>
        <w:numPr>
          <w:ilvl w:val="0"/>
          <w:numId w:val="2"/>
        </w:numPr>
        <w:spacing w:after="0" w:line="300" w:lineRule="auto"/>
        <w:ind w:left="0" w:firstLine="709"/>
        <w:jc w:val="both"/>
        <w:rPr>
          <w:sz w:val="24"/>
        </w:rPr>
      </w:pPr>
      <w:r w:rsidRPr="007455E4">
        <w:rPr>
          <w:sz w:val="24"/>
        </w:rPr>
        <w:t>Царенко И.В. Особенности влияния рынка труда на эффективность развития экономики региона: монография/ И. В. Царенко. ‒ Пермь: ФКОУ ВО Пермский институт ФСИН России. ‒ 2024. ‒ 182 с.</w:t>
      </w:r>
    </w:p>
    <w:p w14:paraId="77984ECB" w14:textId="7D40A0F9" w:rsidR="00140EFC" w:rsidRPr="00140EFC" w:rsidRDefault="00140EFC" w:rsidP="00140EFC">
      <w:pPr>
        <w:spacing w:after="0" w:line="300" w:lineRule="auto"/>
        <w:jc w:val="center"/>
        <w:rPr>
          <w:b/>
          <w:bCs/>
          <w:sz w:val="24"/>
        </w:rPr>
      </w:pPr>
      <w:r w:rsidRPr="00140EFC">
        <w:rPr>
          <w:b/>
          <w:bCs/>
          <w:sz w:val="24"/>
        </w:rPr>
        <w:t>Информация об авторах</w:t>
      </w:r>
    </w:p>
    <w:p w14:paraId="618F9C20" w14:textId="26B88512" w:rsidR="00140EFC" w:rsidRPr="00140EFC" w:rsidRDefault="00140EFC" w:rsidP="00140EFC">
      <w:pPr>
        <w:spacing w:after="0" w:line="300" w:lineRule="auto"/>
        <w:jc w:val="both"/>
        <w:rPr>
          <w:sz w:val="24"/>
        </w:rPr>
      </w:pPr>
      <w:r>
        <w:rPr>
          <w:sz w:val="24"/>
        </w:rPr>
        <w:tab/>
      </w:r>
      <w:r w:rsidRPr="00140EFC">
        <w:rPr>
          <w:b/>
          <w:bCs/>
          <w:sz w:val="24"/>
        </w:rPr>
        <w:t>Зинченко Ярослава Геннадиевна</w:t>
      </w:r>
      <w:r>
        <w:rPr>
          <w:sz w:val="24"/>
        </w:rPr>
        <w:t xml:space="preserve"> (Россия, </w:t>
      </w:r>
      <w:proofErr w:type="spellStart"/>
      <w:r>
        <w:rPr>
          <w:sz w:val="24"/>
        </w:rPr>
        <w:t>Ростов</w:t>
      </w:r>
      <w:proofErr w:type="spellEnd"/>
      <w:r>
        <w:rPr>
          <w:sz w:val="24"/>
        </w:rPr>
        <w:t xml:space="preserve">-на-Дону) – заведующая кафедрой социологии, кандидат социологических наук, доцент, Южнороссийский институт управления, филиал РАНХиГС </w:t>
      </w:r>
      <w:r w:rsidRPr="00140EFC">
        <w:rPr>
          <w:sz w:val="24"/>
        </w:rPr>
        <w:t xml:space="preserve">(344002, Россия, г. </w:t>
      </w:r>
      <w:proofErr w:type="spellStart"/>
      <w:r w:rsidRPr="00140EFC">
        <w:rPr>
          <w:sz w:val="24"/>
        </w:rPr>
        <w:t>Ростов</w:t>
      </w:r>
      <w:proofErr w:type="spellEnd"/>
      <w:r w:rsidRPr="00140EFC">
        <w:rPr>
          <w:sz w:val="24"/>
        </w:rPr>
        <w:t xml:space="preserve">-на-Дону, ул. Пушкинская, д. </w:t>
      </w:r>
      <w:r w:rsidR="009F1BC6">
        <w:rPr>
          <w:sz w:val="24"/>
        </w:rPr>
        <w:t xml:space="preserve">70 </w:t>
      </w:r>
      <w:r w:rsidRPr="009F1BC6">
        <w:rPr>
          <w:sz w:val="24"/>
          <w:lang w:val="en-US"/>
        </w:rPr>
        <w:t>e</w:t>
      </w:r>
      <w:r w:rsidRPr="009F1BC6">
        <w:rPr>
          <w:sz w:val="24"/>
        </w:rPr>
        <w:t>-</w:t>
      </w:r>
      <w:r w:rsidRPr="009F1BC6">
        <w:rPr>
          <w:sz w:val="24"/>
          <w:lang w:val="en-US"/>
        </w:rPr>
        <w:t>mail</w:t>
      </w:r>
      <w:r w:rsidRPr="009F1BC6">
        <w:rPr>
          <w:sz w:val="24"/>
        </w:rPr>
        <w:t>:</w:t>
      </w:r>
      <w:r w:rsidR="009F1BC6" w:rsidRPr="009F1BC6">
        <w:t xml:space="preserve"> </w:t>
      </w:r>
      <w:r w:rsidR="009F1BC6" w:rsidRPr="009F1BC6">
        <w:rPr>
          <w:sz w:val="24"/>
        </w:rPr>
        <w:t>zinchenko-yg@ranepa.ru</w:t>
      </w:r>
      <w:r w:rsidRPr="00140EFC">
        <w:rPr>
          <w:sz w:val="24"/>
        </w:rPr>
        <w:t>)</w:t>
      </w:r>
    </w:p>
    <w:p w14:paraId="498D4764" w14:textId="62AD2749" w:rsidR="00140EFC" w:rsidRDefault="00140EFC" w:rsidP="00140EFC">
      <w:pPr>
        <w:spacing w:after="0" w:line="300" w:lineRule="auto"/>
        <w:jc w:val="both"/>
        <w:rPr>
          <w:sz w:val="24"/>
          <w:lang w:val="en-US"/>
        </w:rPr>
      </w:pPr>
      <w:r>
        <w:rPr>
          <w:b/>
          <w:bCs/>
          <w:sz w:val="24"/>
        </w:rPr>
        <w:tab/>
      </w:r>
      <w:proofErr w:type="spellStart"/>
      <w:r>
        <w:rPr>
          <w:b/>
          <w:bCs/>
          <w:sz w:val="24"/>
        </w:rPr>
        <w:t>Понамарёв</w:t>
      </w:r>
      <w:proofErr w:type="spellEnd"/>
      <w:r>
        <w:rPr>
          <w:b/>
          <w:bCs/>
          <w:sz w:val="24"/>
        </w:rPr>
        <w:t xml:space="preserve"> Александр Борисович </w:t>
      </w:r>
      <w:r>
        <w:rPr>
          <w:sz w:val="24"/>
        </w:rPr>
        <w:t xml:space="preserve">(Россия, </w:t>
      </w:r>
      <w:proofErr w:type="spellStart"/>
      <w:r>
        <w:rPr>
          <w:sz w:val="24"/>
        </w:rPr>
        <w:t>Ростов</w:t>
      </w:r>
      <w:proofErr w:type="spellEnd"/>
      <w:r>
        <w:rPr>
          <w:sz w:val="24"/>
        </w:rPr>
        <w:t xml:space="preserve">-на-Дону) – доцент кафедры социологии, кандидат социологических наук, Южнороссийский институт управления, филиал РАНХиГС </w:t>
      </w:r>
      <w:r w:rsidRPr="00140EFC">
        <w:rPr>
          <w:sz w:val="24"/>
        </w:rPr>
        <w:t xml:space="preserve">(344002, Россия, г. </w:t>
      </w:r>
      <w:proofErr w:type="spellStart"/>
      <w:r w:rsidRPr="00140EFC">
        <w:rPr>
          <w:sz w:val="24"/>
        </w:rPr>
        <w:t>Ростов</w:t>
      </w:r>
      <w:proofErr w:type="spellEnd"/>
      <w:r w:rsidRPr="00140EFC">
        <w:rPr>
          <w:sz w:val="24"/>
        </w:rPr>
        <w:t>-на-Дону, ул. Пушкинская</w:t>
      </w:r>
      <w:r w:rsidRPr="00140EFC">
        <w:rPr>
          <w:sz w:val="24"/>
          <w:lang w:val="en-US"/>
        </w:rPr>
        <w:t xml:space="preserve">, </w:t>
      </w:r>
      <w:r w:rsidRPr="00140EFC">
        <w:rPr>
          <w:sz w:val="24"/>
        </w:rPr>
        <w:t>д</w:t>
      </w:r>
      <w:r w:rsidRPr="00140EFC">
        <w:rPr>
          <w:sz w:val="24"/>
          <w:lang w:val="en-US"/>
        </w:rPr>
        <w:t>.</w:t>
      </w:r>
      <w:r w:rsidR="009F1BC6">
        <w:rPr>
          <w:sz w:val="24"/>
        </w:rPr>
        <w:t xml:space="preserve"> 70</w:t>
      </w:r>
      <w:r w:rsidRPr="00140EFC">
        <w:rPr>
          <w:sz w:val="24"/>
          <w:lang w:val="en-US"/>
        </w:rPr>
        <w:t xml:space="preserve"> e-mail: </w:t>
      </w:r>
      <w:hyperlink r:id="rId5" w:history="1">
        <w:r w:rsidRPr="00445B6C">
          <w:rPr>
            <w:rStyle w:val="ae"/>
            <w:sz w:val="24"/>
            <w:lang w:val="en-US"/>
          </w:rPr>
          <w:t>kalvarus94@gmail.com</w:t>
        </w:r>
      </w:hyperlink>
      <w:r w:rsidRPr="00140EFC">
        <w:rPr>
          <w:sz w:val="24"/>
          <w:lang w:val="en-US"/>
        </w:rPr>
        <w:t>)</w:t>
      </w:r>
    </w:p>
    <w:p w14:paraId="1FB82C11" w14:textId="671EE8AB" w:rsidR="00140EFC" w:rsidRPr="00140EFC" w:rsidRDefault="00140EFC" w:rsidP="00140EFC">
      <w:pPr>
        <w:spacing w:after="0" w:line="300" w:lineRule="auto"/>
        <w:jc w:val="center"/>
        <w:rPr>
          <w:b/>
          <w:bCs/>
          <w:sz w:val="24"/>
          <w:lang w:val="en-US"/>
        </w:rPr>
      </w:pPr>
      <w:r w:rsidRPr="00140EFC">
        <w:rPr>
          <w:b/>
          <w:bCs/>
          <w:sz w:val="24"/>
          <w:lang w:val="en-US"/>
        </w:rPr>
        <w:t>About the authors</w:t>
      </w:r>
    </w:p>
    <w:p w14:paraId="498E5642" w14:textId="1827DBD5" w:rsidR="00140EFC" w:rsidRDefault="00140EFC" w:rsidP="00140EFC">
      <w:pPr>
        <w:spacing w:after="0" w:line="300" w:lineRule="auto"/>
        <w:ind w:firstLine="708"/>
        <w:jc w:val="both"/>
        <w:rPr>
          <w:sz w:val="24"/>
          <w:lang w:val="en-US"/>
        </w:rPr>
      </w:pPr>
      <w:r w:rsidRPr="00140EFC">
        <w:rPr>
          <w:b/>
          <w:bCs/>
          <w:sz w:val="24"/>
          <w:lang w:val="en-US"/>
        </w:rPr>
        <w:t xml:space="preserve">Zinchenko Yaroslava </w:t>
      </w:r>
      <w:proofErr w:type="spellStart"/>
      <w:r w:rsidRPr="00140EFC">
        <w:rPr>
          <w:b/>
          <w:bCs/>
          <w:sz w:val="24"/>
          <w:lang w:val="en-US"/>
        </w:rPr>
        <w:t>Gennadievna</w:t>
      </w:r>
      <w:proofErr w:type="spellEnd"/>
      <w:r w:rsidRPr="00140EFC">
        <w:rPr>
          <w:b/>
          <w:bCs/>
          <w:sz w:val="24"/>
          <w:lang w:val="en-US"/>
        </w:rPr>
        <w:t xml:space="preserve"> </w:t>
      </w:r>
      <w:r w:rsidRPr="00140EFC">
        <w:rPr>
          <w:sz w:val="24"/>
          <w:lang w:val="en-US"/>
        </w:rPr>
        <w:t xml:space="preserve">(Russia, Rostov-on-Don) – Head of the Department of Sociology, Candidate of Sociological Sciences, Associate Professor, South Russian Institute of Management, Branch of the Russian Presidential Academy of National Economy and Public Administration (344002, Russia, Rostov-on-Don, </w:t>
      </w:r>
      <w:proofErr w:type="spellStart"/>
      <w:r w:rsidRPr="00140EFC">
        <w:rPr>
          <w:sz w:val="24"/>
          <w:lang w:val="en-US"/>
        </w:rPr>
        <w:t>Pushkinskaya</w:t>
      </w:r>
      <w:proofErr w:type="spellEnd"/>
      <w:r w:rsidRPr="00140EFC">
        <w:rPr>
          <w:sz w:val="24"/>
          <w:lang w:val="en-US"/>
        </w:rPr>
        <w:t xml:space="preserve"> St</w:t>
      </w:r>
      <w:r w:rsidRPr="009F1BC6">
        <w:rPr>
          <w:sz w:val="24"/>
          <w:lang w:val="en-US"/>
        </w:rPr>
        <w:t>.,</w:t>
      </w:r>
      <w:r w:rsidR="009F1BC6" w:rsidRPr="009F1BC6">
        <w:rPr>
          <w:sz w:val="24"/>
          <w:lang w:val="en-US"/>
        </w:rPr>
        <w:t xml:space="preserve"> 70,</w:t>
      </w:r>
      <w:r w:rsidRPr="009F1BC6">
        <w:rPr>
          <w:sz w:val="24"/>
          <w:lang w:val="en-US"/>
        </w:rPr>
        <w:t xml:space="preserve"> e-mail:</w:t>
      </w:r>
      <w:r w:rsidR="009F1BC6" w:rsidRPr="009F1BC6">
        <w:rPr>
          <w:lang w:val="en-US"/>
        </w:rPr>
        <w:t xml:space="preserve"> </w:t>
      </w:r>
      <w:r w:rsidR="009F1BC6" w:rsidRPr="009F1BC6">
        <w:rPr>
          <w:sz w:val="24"/>
          <w:lang w:val="en-US"/>
        </w:rPr>
        <w:t>zinchenko-yg@ranepa.ru</w:t>
      </w:r>
      <w:r w:rsidRPr="009F1BC6">
        <w:rPr>
          <w:sz w:val="24"/>
          <w:lang w:val="en-US"/>
        </w:rPr>
        <w:t>)</w:t>
      </w:r>
    </w:p>
    <w:p w14:paraId="530FA36B" w14:textId="4C292D08" w:rsidR="00140EFC" w:rsidRDefault="00140EFC" w:rsidP="00140EFC">
      <w:pPr>
        <w:spacing w:after="0" w:line="300" w:lineRule="auto"/>
        <w:ind w:firstLine="708"/>
        <w:jc w:val="both"/>
        <w:rPr>
          <w:sz w:val="24"/>
          <w:lang w:val="en-US"/>
        </w:rPr>
      </w:pPr>
      <w:proofErr w:type="spellStart"/>
      <w:r w:rsidRPr="00140EFC">
        <w:rPr>
          <w:b/>
          <w:bCs/>
          <w:sz w:val="24"/>
          <w:lang w:val="en-US"/>
        </w:rPr>
        <w:t>Ponamarev</w:t>
      </w:r>
      <w:proofErr w:type="spellEnd"/>
      <w:r w:rsidRPr="00140EFC">
        <w:rPr>
          <w:b/>
          <w:bCs/>
          <w:sz w:val="24"/>
          <w:lang w:val="en-US"/>
        </w:rPr>
        <w:t xml:space="preserve"> Alexander Borisovich </w:t>
      </w:r>
      <w:r w:rsidRPr="00140EFC">
        <w:rPr>
          <w:sz w:val="24"/>
          <w:lang w:val="en-US"/>
        </w:rPr>
        <w:t xml:space="preserve">(Russia, Rostov-on-Don) – Associate Professor of the Department of Sociology, Candidate of Sociological Sciences, South Russian Institute of Management, Branch of the Russian Academy of National Economy and Public Administration (344002, Russia, Rostov-on-Don, </w:t>
      </w:r>
      <w:proofErr w:type="spellStart"/>
      <w:r w:rsidRPr="00140EFC">
        <w:rPr>
          <w:sz w:val="24"/>
          <w:lang w:val="en-US"/>
        </w:rPr>
        <w:t>Pushkinskaya</w:t>
      </w:r>
      <w:proofErr w:type="spellEnd"/>
      <w:r w:rsidRPr="00140EFC">
        <w:rPr>
          <w:sz w:val="24"/>
          <w:lang w:val="en-US"/>
        </w:rPr>
        <w:t xml:space="preserve"> St.,</w:t>
      </w:r>
      <w:r w:rsidR="009F1BC6" w:rsidRPr="009F1BC6">
        <w:rPr>
          <w:sz w:val="24"/>
          <w:lang w:val="en-US"/>
        </w:rPr>
        <w:t>70,</w:t>
      </w:r>
      <w:r w:rsidRPr="00140EFC">
        <w:rPr>
          <w:sz w:val="24"/>
          <w:lang w:val="en-US"/>
        </w:rPr>
        <w:t xml:space="preserve"> e-mail: </w:t>
      </w:r>
      <w:hyperlink r:id="rId6" w:history="1">
        <w:r w:rsidRPr="00445B6C">
          <w:rPr>
            <w:rStyle w:val="ae"/>
            <w:sz w:val="24"/>
            <w:lang w:val="en-US"/>
          </w:rPr>
          <w:t>kalvarus94@gmail.com</w:t>
        </w:r>
      </w:hyperlink>
      <w:r w:rsidRPr="00140EFC">
        <w:rPr>
          <w:sz w:val="24"/>
          <w:lang w:val="en-US"/>
        </w:rPr>
        <w:t>)</w:t>
      </w:r>
    </w:p>
    <w:p w14:paraId="2B77BED1" w14:textId="77777777" w:rsidR="00140EFC" w:rsidRDefault="00140EFC" w:rsidP="00140EFC">
      <w:pPr>
        <w:spacing w:after="0" w:line="300" w:lineRule="auto"/>
        <w:ind w:firstLine="708"/>
        <w:jc w:val="both"/>
        <w:rPr>
          <w:sz w:val="24"/>
          <w:lang w:val="en-US"/>
        </w:rPr>
      </w:pPr>
    </w:p>
    <w:p w14:paraId="2788F695" w14:textId="170A211E" w:rsidR="00140EFC" w:rsidRPr="00140EFC" w:rsidRDefault="00140EFC" w:rsidP="00140EFC">
      <w:pPr>
        <w:spacing w:after="0" w:line="300" w:lineRule="auto"/>
        <w:jc w:val="center"/>
        <w:rPr>
          <w:b/>
          <w:bCs/>
          <w:sz w:val="24"/>
          <w:lang w:val="en-US"/>
        </w:rPr>
      </w:pPr>
      <w:r w:rsidRPr="00140EFC">
        <w:rPr>
          <w:b/>
          <w:bCs/>
          <w:sz w:val="24"/>
          <w:lang w:val="en-US"/>
        </w:rPr>
        <w:t>References</w:t>
      </w:r>
    </w:p>
    <w:p w14:paraId="089441A0" w14:textId="7E80AFBD" w:rsidR="00140EFC" w:rsidRPr="00140EFC" w:rsidRDefault="00140EFC" w:rsidP="00140EFC">
      <w:pPr>
        <w:pStyle w:val="a7"/>
        <w:numPr>
          <w:ilvl w:val="0"/>
          <w:numId w:val="4"/>
        </w:numPr>
        <w:spacing w:after="0" w:line="300" w:lineRule="auto"/>
        <w:ind w:left="0" w:firstLine="709"/>
        <w:jc w:val="both"/>
        <w:rPr>
          <w:sz w:val="24"/>
          <w:lang w:val="en-US"/>
        </w:rPr>
      </w:pPr>
      <w:r w:rsidRPr="00140EFC">
        <w:rPr>
          <w:sz w:val="24"/>
          <w:lang w:val="en-US"/>
        </w:rPr>
        <w:t xml:space="preserve">Zinchenko, Y. G. Forecasts for the Development of Regional Labor Markets in the Narratives of Specialists from Employment Centers in the Rostov Region and the Reunited Territories of the Russian Federation / Y. G. Zinchenko, S. S. </w:t>
      </w:r>
      <w:proofErr w:type="spellStart"/>
      <w:r w:rsidRPr="00140EFC">
        <w:rPr>
          <w:sz w:val="24"/>
          <w:lang w:val="en-US"/>
        </w:rPr>
        <w:t>Zmiyak</w:t>
      </w:r>
      <w:proofErr w:type="spellEnd"/>
      <w:r w:rsidRPr="00140EFC">
        <w:rPr>
          <w:sz w:val="24"/>
          <w:lang w:val="en-US"/>
        </w:rPr>
        <w:t xml:space="preserve">, A. B. Ponamarev, A. V. </w:t>
      </w:r>
      <w:proofErr w:type="spellStart"/>
      <w:r w:rsidRPr="00140EFC">
        <w:rPr>
          <w:sz w:val="24"/>
          <w:lang w:val="en-US"/>
        </w:rPr>
        <w:t>Ponedelkov</w:t>
      </w:r>
      <w:proofErr w:type="spellEnd"/>
      <w:r w:rsidRPr="00140EFC">
        <w:rPr>
          <w:sz w:val="24"/>
          <w:lang w:val="en-US"/>
        </w:rPr>
        <w:t xml:space="preserve"> // </w:t>
      </w:r>
      <w:proofErr w:type="spellStart"/>
      <w:r w:rsidRPr="00140EFC">
        <w:rPr>
          <w:sz w:val="24"/>
          <w:lang w:val="en-US"/>
        </w:rPr>
        <w:lastRenderedPageBreak/>
        <w:t>Communology</w:t>
      </w:r>
      <w:proofErr w:type="spellEnd"/>
      <w:r w:rsidRPr="00140EFC">
        <w:rPr>
          <w:sz w:val="24"/>
          <w:lang w:val="en-US"/>
        </w:rPr>
        <w:t>. – 2025. – Vol. 13, No. 3. – Pp. 130–140. – DOI 10.21453/2311-3065-2025-13-3-130-140. – EDN CEJCXM.</w:t>
      </w:r>
    </w:p>
    <w:p w14:paraId="3AA63B9E" w14:textId="0FC26A56" w:rsidR="00140EFC" w:rsidRPr="00140EFC" w:rsidRDefault="00140EFC" w:rsidP="00140EFC">
      <w:pPr>
        <w:pStyle w:val="a7"/>
        <w:numPr>
          <w:ilvl w:val="0"/>
          <w:numId w:val="4"/>
        </w:numPr>
        <w:spacing w:after="0" w:line="300" w:lineRule="auto"/>
        <w:ind w:left="0" w:firstLine="709"/>
        <w:jc w:val="both"/>
        <w:rPr>
          <w:sz w:val="24"/>
          <w:lang w:val="en-US"/>
        </w:rPr>
      </w:pPr>
      <w:r w:rsidRPr="00140EFC">
        <w:rPr>
          <w:sz w:val="24"/>
          <w:lang w:val="en-US"/>
        </w:rPr>
        <w:t xml:space="preserve">Kolosova, R. P., Razumova, T. O., Artamonova, M. V. People and Labor in the Digital Economy (Dedicated to the 100th Anniversary of the International </w:t>
      </w:r>
      <w:proofErr w:type="spellStart"/>
      <w:r w:rsidRPr="00140EFC">
        <w:rPr>
          <w:sz w:val="24"/>
          <w:lang w:val="en-US"/>
        </w:rPr>
        <w:t>Labour</w:t>
      </w:r>
      <w:proofErr w:type="spellEnd"/>
      <w:r w:rsidRPr="00140EFC">
        <w:rPr>
          <w:sz w:val="24"/>
          <w:lang w:val="en-US"/>
        </w:rPr>
        <w:t xml:space="preserve"> Organization) // Bulletin of Moscow University. Series 6. Economics. – 2019. – No. 3. – Pp. 174–190. </w:t>
      </w:r>
    </w:p>
    <w:p w14:paraId="1649E17C" w14:textId="0E683D08" w:rsidR="00140EFC" w:rsidRPr="00140EFC" w:rsidRDefault="00140EFC" w:rsidP="00140EFC">
      <w:pPr>
        <w:pStyle w:val="a7"/>
        <w:numPr>
          <w:ilvl w:val="0"/>
          <w:numId w:val="4"/>
        </w:numPr>
        <w:spacing w:after="0" w:line="300" w:lineRule="auto"/>
        <w:ind w:left="0" w:firstLine="709"/>
        <w:jc w:val="both"/>
        <w:rPr>
          <w:sz w:val="24"/>
          <w:lang w:val="en-US"/>
        </w:rPr>
      </w:pPr>
      <w:r w:rsidRPr="00140EFC">
        <w:rPr>
          <w:sz w:val="24"/>
          <w:lang w:val="en-US"/>
        </w:rPr>
        <w:t xml:space="preserve">Lukyanova A.L. Digitalization and the Gender Pay Gap // Economic Policy. – 2021. – No. 2. – Pp. 88–117. </w:t>
      </w:r>
    </w:p>
    <w:p w14:paraId="2B5C17A8" w14:textId="49E42116" w:rsidR="00140EFC" w:rsidRPr="00140EFC" w:rsidRDefault="00140EFC" w:rsidP="00140EFC">
      <w:pPr>
        <w:pStyle w:val="a7"/>
        <w:numPr>
          <w:ilvl w:val="0"/>
          <w:numId w:val="4"/>
        </w:numPr>
        <w:spacing w:after="0" w:line="300" w:lineRule="auto"/>
        <w:ind w:left="0" w:firstLine="709"/>
        <w:jc w:val="both"/>
        <w:rPr>
          <w:sz w:val="24"/>
          <w:lang w:val="en-US"/>
        </w:rPr>
      </w:pPr>
      <w:proofErr w:type="spellStart"/>
      <w:r w:rsidRPr="00140EFC">
        <w:rPr>
          <w:sz w:val="24"/>
          <w:lang w:val="en-US"/>
        </w:rPr>
        <w:t>Otstavnova</w:t>
      </w:r>
      <w:proofErr w:type="spellEnd"/>
      <w:r w:rsidRPr="00140EFC">
        <w:rPr>
          <w:sz w:val="24"/>
          <w:lang w:val="en-US"/>
        </w:rPr>
        <w:t xml:space="preserve"> L.A., </w:t>
      </w:r>
      <w:proofErr w:type="spellStart"/>
      <w:r w:rsidRPr="00140EFC">
        <w:rPr>
          <w:sz w:val="24"/>
          <w:lang w:val="en-US"/>
        </w:rPr>
        <w:t>Yakharova</w:t>
      </w:r>
      <w:proofErr w:type="spellEnd"/>
      <w:r w:rsidRPr="00140EFC">
        <w:rPr>
          <w:sz w:val="24"/>
          <w:lang w:val="en-US"/>
        </w:rPr>
        <w:t xml:space="preserve"> E.V. Competitiveness of Human Resources in the “Human–Production” Relationship System // Business. Education. Law. Bulletin of the Volgograd Institute of Business. – 2014. – No. 2. – Pp. 145–151.</w:t>
      </w:r>
    </w:p>
    <w:p w14:paraId="0704580F" w14:textId="5E19D6E3" w:rsidR="00140EFC" w:rsidRPr="00140EFC" w:rsidRDefault="00140EFC" w:rsidP="00140EFC">
      <w:pPr>
        <w:pStyle w:val="a7"/>
        <w:numPr>
          <w:ilvl w:val="0"/>
          <w:numId w:val="4"/>
        </w:numPr>
        <w:spacing w:after="0" w:line="300" w:lineRule="auto"/>
        <w:ind w:left="0" w:firstLine="709"/>
        <w:jc w:val="both"/>
        <w:rPr>
          <w:sz w:val="24"/>
          <w:lang w:val="en-US"/>
        </w:rPr>
      </w:pPr>
      <w:proofErr w:type="spellStart"/>
      <w:r w:rsidRPr="00140EFC">
        <w:rPr>
          <w:sz w:val="24"/>
          <w:lang w:val="en-US"/>
        </w:rPr>
        <w:t>Tsarenko</w:t>
      </w:r>
      <w:proofErr w:type="spellEnd"/>
      <w:r w:rsidRPr="00140EFC">
        <w:rPr>
          <w:sz w:val="24"/>
          <w:lang w:val="en-US"/>
        </w:rPr>
        <w:t xml:space="preserve"> I.V. Features of the Labor Market’s Influence on the Effectiveness of Regional Economic Development: Monograph / I.V. Tsarenko. – Perm: Federal State Educational Institution of Higher Education Perm Institute of the Federal Penitentiary Service of Russia. – 2024. – 182 pp.</w:t>
      </w:r>
    </w:p>
    <w:p w14:paraId="4CB2EAA0" w14:textId="77777777" w:rsidR="00140EFC" w:rsidRPr="00140EFC" w:rsidRDefault="00140EFC" w:rsidP="00140EFC">
      <w:pPr>
        <w:spacing w:after="0" w:line="300" w:lineRule="auto"/>
        <w:jc w:val="center"/>
        <w:rPr>
          <w:b/>
          <w:bCs/>
          <w:sz w:val="24"/>
          <w:lang w:val="en-US"/>
        </w:rPr>
      </w:pPr>
    </w:p>
    <w:p w14:paraId="34BD3D1E" w14:textId="4BF89242" w:rsidR="00140EFC" w:rsidRPr="00140EFC" w:rsidRDefault="00140EFC" w:rsidP="00140EFC">
      <w:pPr>
        <w:spacing w:after="0" w:line="300" w:lineRule="auto"/>
        <w:jc w:val="both"/>
        <w:rPr>
          <w:b/>
          <w:bCs/>
          <w:sz w:val="24"/>
          <w:lang w:val="en-US"/>
        </w:rPr>
      </w:pPr>
    </w:p>
    <w:p w14:paraId="5CD48869" w14:textId="77777777" w:rsidR="00140EFC" w:rsidRPr="00140EFC" w:rsidRDefault="00140EFC" w:rsidP="00140EFC">
      <w:pPr>
        <w:spacing w:after="0" w:line="300" w:lineRule="auto"/>
        <w:jc w:val="both"/>
        <w:rPr>
          <w:sz w:val="24"/>
          <w:lang w:val="en-US"/>
        </w:rPr>
      </w:pPr>
    </w:p>
    <w:p w14:paraId="1F6C1584" w14:textId="77777777" w:rsidR="00CD5EDA" w:rsidRPr="00140EFC" w:rsidRDefault="00CD5EDA" w:rsidP="00CD5EDA">
      <w:pPr>
        <w:spacing w:after="0" w:line="360" w:lineRule="auto"/>
        <w:ind w:firstLine="709"/>
        <w:jc w:val="both"/>
        <w:rPr>
          <w:spacing w:val="-2"/>
          <w:sz w:val="24"/>
          <w:lang w:val="en-US"/>
        </w:rPr>
      </w:pPr>
    </w:p>
    <w:p w14:paraId="6F40C350" w14:textId="77777777" w:rsidR="00CD5EDA" w:rsidRPr="00140EFC" w:rsidRDefault="00CD5EDA" w:rsidP="00CD5EDA">
      <w:pPr>
        <w:spacing w:after="0" w:line="360" w:lineRule="auto"/>
        <w:ind w:firstLine="709"/>
        <w:jc w:val="both"/>
        <w:rPr>
          <w:spacing w:val="-2"/>
          <w:sz w:val="24"/>
          <w:lang w:val="en-US"/>
        </w:rPr>
      </w:pPr>
    </w:p>
    <w:p w14:paraId="4ECB4EFC" w14:textId="77777777" w:rsidR="00CD5EDA" w:rsidRPr="00140EFC" w:rsidRDefault="00CD5EDA" w:rsidP="00CD5EDA">
      <w:pPr>
        <w:spacing w:after="0" w:line="360" w:lineRule="auto"/>
        <w:ind w:firstLine="709"/>
        <w:jc w:val="both"/>
        <w:rPr>
          <w:spacing w:val="-2"/>
          <w:sz w:val="24"/>
          <w:lang w:val="en-US"/>
        </w:rPr>
      </w:pPr>
    </w:p>
    <w:p w14:paraId="29813D70" w14:textId="77777777" w:rsidR="00CD5EDA" w:rsidRPr="00140EFC" w:rsidRDefault="00CD5EDA" w:rsidP="00CD5EDA">
      <w:pPr>
        <w:spacing w:after="0" w:line="360" w:lineRule="auto"/>
        <w:ind w:firstLine="709"/>
        <w:jc w:val="both"/>
        <w:rPr>
          <w:spacing w:val="-2"/>
          <w:sz w:val="24"/>
          <w:lang w:val="en-US"/>
        </w:rPr>
      </w:pPr>
    </w:p>
    <w:p w14:paraId="5CBAFF80" w14:textId="77777777" w:rsidR="00CD5EDA" w:rsidRPr="00140EFC" w:rsidRDefault="00CD5EDA" w:rsidP="00CD5EDA">
      <w:pPr>
        <w:spacing w:after="0" w:line="360" w:lineRule="auto"/>
        <w:ind w:firstLine="709"/>
        <w:jc w:val="both"/>
        <w:rPr>
          <w:spacing w:val="-2"/>
          <w:sz w:val="24"/>
          <w:lang w:val="en-US"/>
        </w:rPr>
      </w:pPr>
    </w:p>
    <w:p w14:paraId="5771BE36" w14:textId="77777777" w:rsidR="00CD5EDA" w:rsidRPr="00140EFC" w:rsidRDefault="00CD5EDA" w:rsidP="00CD5EDA">
      <w:pPr>
        <w:spacing w:after="0" w:line="360" w:lineRule="auto"/>
        <w:ind w:firstLine="709"/>
        <w:jc w:val="both"/>
        <w:rPr>
          <w:spacing w:val="-2"/>
          <w:sz w:val="24"/>
          <w:lang w:val="en-US"/>
        </w:rPr>
      </w:pPr>
    </w:p>
    <w:p w14:paraId="74F9884C" w14:textId="77777777" w:rsidR="00CD5EDA" w:rsidRPr="00140EFC" w:rsidRDefault="00CD5EDA" w:rsidP="00CD5EDA">
      <w:pPr>
        <w:spacing w:after="0" w:line="360" w:lineRule="auto"/>
        <w:ind w:firstLine="709"/>
        <w:jc w:val="both"/>
        <w:rPr>
          <w:spacing w:val="-2"/>
          <w:sz w:val="24"/>
          <w:lang w:val="en-US"/>
        </w:rPr>
      </w:pPr>
    </w:p>
    <w:p w14:paraId="19672F3F" w14:textId="77777777" w:rsidR="00CD5EDA" w:rsidRPr="00140EFC" w:rsidRDefault="00CD5EDA" w:rsidP="00CD5EDA">
      <w:pPr>
        <w:spacing w:after="0" w:line="360" w:lineRule="auto"/>
        <w:ind w:firstLine="709"/>
        <w:jc w:val="both"/>
        <w:rPr>
          <w:spacing w:val="-2"/>
          <w:sz w:val="24"/>
          <w:lang w:val="en-US"/>
        </w:rPr>
      </w:pPr>
    </w:p>
    <w:p w14:paraId="70AFA8DA" w14:textId="77777777" w:rsidR="00CD5EDA" w:rsidRPr="00140EFC" w:rsidRDefault="00CD5EDA" w:rsidP="00CD5EDA">
      <w:pPr>
        <w:spacing w:after="0" w:line="360" w:lineRule="auto"/>
        <w:ind w:firstLine="709"/>
        <w:jc w:val="both"/>
        <w:rPr>
          <w:spacing w:val="-2"/>
          <w:sz w:val="24"/>
          <w:lang w:val="en-US"/>
        </w:rPr>
      </w:pPr>
    </w:p>
    <w:p w14:paraId="43C2F952" w14:textId="77777777" w:rsidR="00CD5EDA" w:rsidRPr="00140EFC" w:rsidRDefault="00CD5EDA" w:rsidP="00CD5EDA">
      <w:pPr>
        <w:spacing w:after="0" w:line="360" w:lineRule="auto"/>
        <w:ind w:firstLine="709"/>
        <w:jc w:val="both"/>
        <w:rPr>
          <w:spacing w:val="-2"/>
          <w:sz w:val="24"/>
          <w:lang w:val="en-US"/>
        </w:rPr>
      </w:pPr>
    </w:p>
    <w:p w14:paraId="1B6BC9C6" w14:textId="77777777" w:rsidR="00CD5EDA" w:rsidRPr="00140EFC" w:rsidRDefault="00CD5EDA" w:rsidP="00CD5EDA">
      <w:pPr>
        <w:spacing w:after="0" w:line="360" w:lineRule="auto"/>
        <w:ind w:firstLine="709"/>
        <w:jc w:val="both"/>
        <w:rPr>
          <w:spacing w:val="-2"/>
          <w:sz w:val="24"/>
          <w:lang w:val="en-US"/>
        </w:rPr>
      </w:pPr>
    </w:p>
    <w:p w14:paraId="5974EF5A" w14:textId="77777777" w:rsidR="00CD5EDA" w:rsidRPr="00140EFC" w:rsidRDefault="00CD5EDA" w:rsidP="00CD5EDA">
      <w:pPr>
        <w:spacing w:after="0" w:line="360" w:lineRule="auto"/>
        <w:ind w:firstLine="709"/>
        <w:jc w:val="both"/>
        <w:rPr>
          <w:spacing w:val="-2"/>
          <w:sz w:val="24"/>
          <w:lang w:val="en-US"/>
        </w:rPr>
      </w:pPr>
    </w:p>
    <w:p w14:paraId="40C746C6" w14:textId="77777777" w:rsidR="00CD5EDA" w:rsidRPr="00140EFC" w:rsidRDefault="00CD5EDA" w:rsidP="00CD5EDA">
      <w:pPr>
        <w:spacing w:after="0" w:line="360" w:lineRule="auto"/>
        <w:ind w:firstLine="709"/>
        <w:jc w:val="both"/>
        <w:rPr>
          <w:spacing w:val="-2"/>
          <w:sz w:val="24"/>
          <w:lang w:val="en-US"/>
        </w:rPr>
      </w:pPr>
    </w:p>
    <w:p w14:paraId="00674842" w14:textId="77777777" w:rsidR="00CD5EDA" w:rsidRPr="00140EFC" w:rsidRDefault="00CD5EDA" w:rsidP="00CD5EDA">
      <w:pPr>
        <w:spacing w:after="0" w:line="360" w:lineRule="auto"/>
        <w:ind w:firstLine="709"/>
        <w:jc w:val="both"/>
        <w:rPr>
          <w:spacing w:val="-2"/>
          <w:sz w:val="24"/>
          <w:lang w:val="en-US"/>
        </w:rPr>
      </w:pPr>
    </w:p>
    <w:p w14:paraId="146A28EC" w14:textId="77777777" w:rsidR="00CD5EDA" w:rsidRPr="00140EFC" w:rsidRDefault="00CD5EDA" w:rsidP="00CD5EDA">
      <w:pPr>
        <w:spacing w:after="0" w:line="360" w:lineRule="auto"/>
        <w:ind w:firstLine="709"/>
        <w:jc w:val="both"/>
        <w:rPr>
          <w:spacing w:val="-2"/>
          <w:sz w:val="24"/>
          <w:lang w:val="en-US"/>
        </w:rPr>
      </w:pPr>
    </w:p>
    <w:p w14:paraId="766599AE" w14:textId="77777777" w:rsidR="00CD5EDA" w:rsidRPr="00BD30B5" w:rsidRDefault="00CD5EDA" w:rsidP="00CD5EDA">
      <w:pPr>
        <w:spacing w:after="0" w:line="360" w:lineRule="auto"/>
        <w:ind w:firstLine="709"/>
        <w:jc w:val="both"/>
        <w:rPr>
          <w:spacing w:val="-2"/>
          <w:sz w:val="24"/>
          <w:lang w:val="en-US"/>
        </w:rPr>
      </w:pPr>
    </w:p>
    <w:p w14:paraId="2DF557B5" w14:textId="0B7163C4" w:rsidR="00CD5EDA" w:rsidRPr="00BD30B5" w:rsidRDefault="00CD5EDA" w:rsidP="00CD5EDA">
      <w:pPr>
        <w:spacing w:after="0" w:line="300" w:lineRule="auto"/>
        <w:ind w:firstLine="709"/>
        <w:jc w:val="both"/>
        <w:rPr>
          <w:sz w:val="24"/>
          <w:szCs w:val="24"/>
          <w:lang w:val="en-US"/>
        </w:rPr>
      </w:pPr>
    </w:p>
    <w:sectPr w:rsidR="00CD5EDA" w:rsidRPr="00BD30B5" w:rsidSect="004A2F82">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771251"/>
    <w:multiLevelType w:val="hybridMultilevel"/>
    <w:tmpl w:val="E48A3376"/>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15:restartNumberingAfterBreak="0">
    <w:nsid w:val="5A7F075C"/>
    <w:multiLevelType w:val="hybridMultilevel"/>
    <w:tmpl w:val="55E817E2"/>
    <w:lvl w:ilvl="0" w:tplc="3D72AAE2">
      <w:start w:val="1"/>
      <w:numFmt w:val="decimal"/>
      <w:lvlText w:val="%1."/>
      <w:lvlJc w:val="left"/>
      <w:pPr>
        <w:ind w:left="1324" w:hanging="61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69826105"/>
    <w:multiLevelType w:val="multilevel"/>
    <w:tmpl w:val="820EE4CC"/>
    <w:lvl w:ilvl="0">
      <w:start w:val="1"/>
      <w:numFmt w:val="decimal"/>
      <w:lvlText w:val="%1."/>
      <w:lvlJc w:val="left"/>
      <w:pPr>
        <w:ind w:left="720" w:hanging="360"/>
      </w:pPr>
      <w:rPr>
        <w:rFonts w:ascii="Times New Roman" w:hAnsi="Times New Roman"/>
        <w:color w:val="000000"/>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E9E458D"/>
    <w:multiLevelType w:val="hybridMultilevel"/>
    <w:tmpl w:val="F300D2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1190143970">
    <w:abstractNumId w:val="2"/>
  </w:num>
  <w:num w:numId="2" w16cid:durableId="225845097">
    <w:abstractNumId w:val="0"/>
  </w:num>
  <w:num w:numId="3" w16cid:durableId="407121545">
    <w:abstractNumId w:val="3"/>
  </w:num>
  <w:num w:numId="4" w16cid:durableId="14849289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F82"/>
    <w:rsid w:val="00140EFC"/>
    <w:rsid w:val="002348D0"/>
    <w:rsid w:val="00354520"/>
    <w:rsid w:val="004A2F82"/>
    <w:rsid w:val="006A6DAE"/>
    <w:rsid w:val="006C0B77"/>
    <w:rsid w:val="007455E4"/>
    <w:rsid w:val="007F467D"/>
    <w:rsid w:val="008242FF"/>
    <w:rsid w:val="00870751"/>
    <w:rsid w:val="00922C48"/>
    <w:rsid w:val="009F1BC6"/>
    <w:rsid w:val="00A936CF"/>
    <w:rsid w:val="00B915B7"/>
    <w:rsid w:val="00BD30B5"/>
    <w:rsid w:val="00BE715B"/>
    <w:rsid w:val="00CD5EDA"/>
    <w:rsid w:val="00E42CCF"/>
    <w:rsid w:val="00EA59DF"/>
    <w:rsid w:val="00EE4070"/>
    <w:rsid w:val="00F12C76"/>
    <w:rsid w:val="00F545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BF7AB"/>
  <w15:chartTrackingRefBased/>
  <w15:docId w15:val="{B1B8D5F7-04F4-420C-BDC7-F2238167D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sz w:val="28"/>
    </w:rPr>
  </w:style>
  <w:style w:type="paragraph" w:styleId="1">
    <w:name w:val="heading 1"/>
    <w:basedOn w:val="a"/>
    <w:next w:val="a"/>
    <w:link w:val="10"/>
    <w:uiPriority w:val="9"/>
    <w:qFormat/>
    <w:rsid w:val="004A2F82"/>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2">
    <w:name w:val="heading 2"/>
    <w:basedOn w:val="a"/>
    <w:next w:val="a"/>
    <w:link w:val="20"/>
    <w:uiPriority w:val="9"/>
    <w:semiHidden/>
    <w:unhideWhenUsed/>
    <w:qFormat/>
    <w:rsid w:val="004A2F82"/>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4A2F82"/>
    <w:pPr>
      <w:keepNext/>
      <w:keepLines/>
      <w:spacing w:before="160" w:after="80"/>
      <w:outlineLvl w:val="2"/>
    </w:pPr>
    <w:rPr>
      <w:rFonts w:asciiTheme="minorHAnsi" w:eastAsiaTheme="majorEastAsia" w:hAnsiTheme="minorHAnsi" w:cstheme="majorBidi"/>
      <w:color w:val="2E74B5" w:themeColor="accent1" w:themeShade="BF"/>
      <w:szCs w:val="28"/>
    </w:rPr>
  </w:style>
  <w:style w:type="paragraph" w:styleId="4">
    <w:name w:val="heading 4"/>
    <w:basedOn w:val="a"/>
    <w:next w:val="a"/>
    <w:link w:val="40"/>
    <w:uiPriority w:val="9"/>
    <w:semiHidden/>
    <w:unhideWhenUsed/>
    <w:qFormat/>
    <w:rsid w:val="004A2F82"/>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5">
    <w:name w:val="heading 5"/>
    <w:basedOn w:val="a"/>
    <w:next w:val="a"/>
    <w:link w:val="50"/>
    <w:uiPriority w:val="9"/>
    <w:semiHidden/>
    <w:unhideWhenUsed/>
    <w:qFormat/>
    <w:rsid w:val="004A2F82"/>
    <w:pPr>
      <w:keepNext/>
      <w:keepLines/>
      <w:spacing w:before="80" w:after="40"/>
      <w:outlineLvl w:val="4"/>
    </w:pPr>
    <w:rPr>
      <w:rFonts w:asciiTheme="minorHAnsi" w:eastAsiaTheme="majorEastAsia" w:hAnsiTheme="minorHAnsi" w:cstheme="majorBidi"/>
      <w:color w:val="2E74B5" w:themeColor="accent1" w:themeShade="BF"/>
    </w:rPr>
  </w:style>
  <w:style w:type="paragraph" w:styleId="6">
    <w:name w:val="heading 6"/>
    <w:basedOn w:val="a"/>
    <w:next w:val="a"/>
    <w:link w:val="60"/>
    <w:uiPriority w:val="9"/>
    <w:semiHidden/>
    <w:unhideWhenUsed/>
    <w:qFormat/>
    <w:rsid w:val="004A2F82"/>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4A2F82"/>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4A2F82"/>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4A2F82"/>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2F82"/>
    <w:rPr>
      <w:rFonts w:asciiTheme="majorHAnsi" w:eastAsiaTheme="majorEastAsia" w:hAnsiTheme="majorHAnsi" w:cstheme="majorBidi"/>
      <w:color w:val="2E74B5" w:themeColor="accent1" w:themeShade="BF"/>
      <w:sz w:val="40"/>
      <w:szCs w:val="40"/>
    </w:rPr>
  </w:style>
  <w:style w:type="character" w:customStyle="1" w:styleId="20">
    <w:name w:val="Заголовок 2 Знак"/>
    <w:basedOn w:val="a0"/>
    <w:link w:val="2"/>
    <w:uiPriority w:val="9"/>
    <w:semiHidden/>
    <w:rsid w:val="004A2F82"/>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rsid w:val="004A2F82"/>
    <w:rPr>
      <w:rFonts w:eastAsiaTheme="majorEastAsia" w:cstheme="majorBidi"/>
      <w:color w:val="2E74B5" w:themeColor="accent1" w:themeShade="BF"/>
      <w:sz w:val="28"/>
      <w:szCs w:val="28"/>
    </w:rPr>
  </w:style>
  <w:style w:type="character" w:customStyle="1" w:styleId="40">
    <w:name w:val="Заголовок 4 Знак"/>
    <w:basedOn w:val="a0"/>
    <w:link w:val="4"/>
    <w:uiPriority w:val="9"/>
    <w:semiHidden/>
    <w:rsid w:val="004A2F82"/>
    <w:rPr>
      <w:rFonts w:eastAsiaTheme="majorEastAsia" w:cstheme="majorBidi"/>
      <w:i/>
      <w:iCs/>
      <w:color w:val="2E74B5" w:themeColor="accent1" w:themeShade="BF"/>
      <w:sz w:val="28"/>
    </w:rPr>
  </w:style>
  <w:style w:type="character" w:customStyle="1" w:styleId="50">
    <w:name w:val="Заголовок 5 Знак"/>
    <w:basedOn w:val="a0"/>
    <w:link w:val="5"/>
    <w:uiPriority w:val="9"/>
    <w:semiHidden/>
    <w:rsid w:val="004A2F82"/>
    <w:rPr>
      <w:rFonts w:eastAsiaTheme="majorEastAsia" w:cstheme="majorBidi"/>
      <w:color w:val="2E74B5" w:themeColor="accent1" w:themeShade="BF"/>
      <w:sz w:val="28"/>
    </w:rPr>
  </w:style>
  <w:style w:type="character" w:customStyle="1" w:styleId="60">
    <w:name w:val="Заголовок 6 Знак"/>
    <w:basedOn w:val="a0"/>
    <w:link w:val="6"/>
    <w:uiPriority w:val="9"/>
    <w:semiHidden/>
    <w:rsid w:val="004A2F82"/>
    <w:rPr>
      <w:rFonts w:eastAsiaTheme="majorEastAsia" w:cstheme="majorBidi"/>
      <w:i/>
      <w:iCs/>
      <w:color w:val="595959" w:themeColor="text1" w:themeTint="A6"/>
      <w:sz w:val="28"/>
    </w:rPr>
  </w:style>
  <w:style w:type="character" w:customStyle="1" w:styleId="70">
    <w:name w:val="Заголовок 7 Знак"/>
    <w:basedOn w:val="a0"/>
    <w:link w:val="7"/>
    <w:uiPriority w:val="9"/>
    <w:semiHidden/>
    <w:rsid w:val="004A2F82"/>
    <w:rPr>
      <w:rFonts w:eastAsiaTheme="majorEastAsia" w:cstheme="majorBidi"/>
      <w:color w:val="595959" w:themeColor="text1" w:themeTint="A6"/>
      <w:sz w:val="28"/>
    </w:rPr>
  </w:style>
  <w:style w:type="character" w:customStyle="1" w:styleId="80">
    <w:name w:val="Заголовок 8 Знак"/>
    <w:basedOn w:val="a0"/>
    <w:link w:val="8"/>
    <w:uiPriority w:val="9"/>
    <w:semiHidden/>
    <w:rsid w:val="004A2F82"/>
    <w:rPr>
      <w:rFonts w:eastAsiaTheme="majorEastAsia" w:cstheme="majorBidi"/>
      <w:i/>
      <w:iCs/>
      <w:color w:val="272727" w:themeColor="text1" w:themeTint="D8"/>
      <w:sz w:val="28"/>
    </w:rPr>
  </w:style>
  <w:style w:type="character" w:customStyle="1" w:styleId="90">
    <w:name w:val="Заголовок 9 Знак"/>
    <w:basedOn w:val="a0"/>
    <w:link w:val="9"/>
    <w:uiPriority w:val="9"/>
    <w:semiHidden/>
    <w:rsid w:val="004A2F82"/>
    <w:rPr>
      <w:rFonts w:eastAsiaTheme="majorEastAsia" w:cstheme="majorBidi"/>
      <w:color w:val="272727" w:themeColor="text1" w:themeTint="D8"/>
      <w:sz w:val="28"/>
    </w:rPr>
  </w:style>
  <w:style w:type="paragraph" w:styleId="a3">
    <w:name w:val="Title"/>
    <w:basedOn w:val="a"/>
    <w:next w:val="a"/>
    <w:link w:val="a4"/>
    <w:uiPriority w:val="10"/>
    <w:qFormat/>
    <w:rsid w:val="004A2F82"/>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A2F8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A2F82"/>
    <w:pPr>
      <w:numPr>
        <w:ilvl w:val="1"/>
      </w:numPr>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4A2F82"/>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A2F82"/>
    <w:pPr>
      <w:spacing w:before="160"/>
      <w:jc w:val="center"/>
    </w:pPr>
    <w:rPr>
      <w:i/>
      <w:iCs/>
      <w:color w:val="404040" w:themeColor="text1" w:themeTint="BF"/>
    </w:rPr>
  </w:style>
  <w:style w:type="character" w:customStyle="1" w:styleId="22">
    <w:name w:val="Цитата 2 Знак"/>
    <w:basedOn w:val="a0"/>
    <w:link w:val="21"/>
    <w:uiPriority w:val="29"/>
    <w:rsid w:val="004A2F82"/>
    <w:rPr>
      <w:rFonts w:ascii="Times New Roman" w:hAnsi="Times New Roman"/>
      <w:i/>
      <w:iCs/>
      <w:color w:val="404040" w:themeColor="text1" w:themeTint="BF"/>
      <w:sz w:val="28"/>
    </w:rPr>
  </w:style>
  <w:style w:type="paragraph" w:styleId="a7">
    <w:name w:val="List Paragraph"/>
    <w:basedOn w:val="a"/>
    <w:link w:val="a8"/>
    <w:qFormat/>
    <w:rsid w:val="004A2F82"/>
    <w:pPr>
      <w:ind w:left="720"/>
      <w:contextualSpacing/>
    </w:pPr>
  </w:style>
  <w:style w:type="character" w:styleId="a9">
    <w:name w:val="Intense Emphasis"/>
    <w:basedOn w:val="a0"/>
    <w:uiPriority w:val="21"/>
    <w:qFormat/>
    <w:rsid w:val="004A2F82"/>
    <w:rPr>
      <w:i/>
      <w:iCs/>
      <w:color w:val="2E74B5" w:themeColor="accent1" w:themeShade="BF"/>
    </w:rPr>
  </w:style>
  <w:style w:type="paragraph" w:styleId="aa">
    <w:name w:val="Intense Quote"/>
    <w:basedOn w:val="a"/>
    <w:next w:val="a"/>
    <w:link w:val="ab"/>
    <w:uiPriority w:val="30"/>
    <w:qFormat/>
    <w:rsid w:val="004A2F82"/>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ab">
    <w:name w:val="Выделенная цитата Знак"/>
    <w:basedOn w:val="a0"/>
    <w:link w:val="aa"/>
    <w:uiPriority w:val="30"/>
    <w:rsid w:val="004A2F82"/>
    <w:rPr>
      <w:rFonts w:ascii="Times New Roman" w:hAnsi="Times New Roman"/>
      <w:i/>
      <w:iCs/>
      <w:color w:val="2E74B5" w:themeColor="accent1" w:themeShade="BF"/>
      <w:sz w:val="28"/>
    </w:rPr>
  </w:style>
  <w:style w:type="character" w:styleId="ac">
    <w:name w:val="Intense Reference"/>
    <w:basedOn w:val="a0"/>
    <w:uiPriority w:val="32"/>
    <w:qFormat/>
    <w:rsid w:val="004A2F82"/>
    <w:rPr>
      <w:b/>
      <w:bCs/>
      <w:smallCaps/>
      <w:color w:val="2E74B5" w:themeColor="accent1" w:themeShade="BF"/>
      <w:spacing w:val="5"/>
    </w:rPr>
  </w:style>
  <w:style w:type="character" w:customStyle="1" w:styleId="a8">
    <w:name w:val="Абзац списка Знак"/>
    <w:basedOn w:val="a0"/>
    <w:link w:val="a7"/>
    <w:rsid w:val="00CD5EDA"/>
    <w:rPr>
      <w:rFonts w:ascii="Times New Roman" w:hAnsi="Times New Roman"/>
      <w:sz w:val="28"/>
    </w:rPr>
  </w:style>
  <w:style w:type="table" w:styleId="ad">
    <w:name w:val="Table Grid"/>
    <w:rsid w:val="007F467D"/>
    <w:pPr>
      <w:spacing w:after="0" w:line="240" w:lineRule="auto"/>
    </w:pPr>
    <w:rPr>
      <w:rFonts w:ascii="Times New Roman" w:eastAsia="Times New Roman" w:hAnsi="Times New Roman" w:cs="Times New Roman"/>
      <w:color w:val="000000"/>
      <w:kern w:val="0"/>
      <w:sz w:val="24"/>
      <w:szCs w:val="20"/>
      <w:lang w:eastAsia="ru-RU"/>
      <w14:ligatures w14:val="no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e">
    <w:name w:val="Hyperlink"/>
    <w:basedOn w:val="a0"/>
    <w:uiPriority w:val="99"/>
    <w:unhideWhenUsed/>
    <w:rsid w:val="00140EFC"/>
    <w:rPr>
      <w:color w:val="0563C1" w:themeColor="hyperlink"/>
      <w:u w:val="single"/>
    </w:rPr>
  </w:style>
  <w:style w:type="character" w:styleId="af">
    <w:name w:val="Unresolved Mention"/>
    <w:basedOn w:val="a0"/>
    <w:uiPriority w:val="99"/>
    <w:semiHidden/>
    <w:unhideWhenUsed/>
    <w:rsid w:val="00140E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alvarus94@gmail.com" TargetMode="External"/><Relationship Id="rId5" Type="http://schemas.openxmlformats.org/officeDocument/2006/relationships/hyperlink" Target="mailto:kalvarus94@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1633</Words>
  <Characters>9312</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dc:creator>
  <cp:keywords/>
  <dc:description/>
  <cp:lastModifiedBy>a4126</cp:lastModifiedBy>
  <cp:revision>5</cp:revision>
  <dcterms:created xsi:type="dcterms:W3CDTF">2026-03-24T09:25:00Z</dcterms:created>
  <dcterms:modified xsi:type="dcterms:W3CDTF">2026-03-28T09:32:00Z</dcterms:modified>
</cp:coreProperties>
</file>