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1D5" w:rsidRPr="003801D5" w:rsidRDefault="00EB3AAA" w:rsidP="003801D5">
      <w:pPr>
        <w:spacing w:after="0"/>
        <w:ind w:firstLine="284"/>
        <w:rPr>
          <w:sz w:val="24"/>
          <w:szCs w:val="24"/>
        </w:rPr>
      </w:pPr>
      <w:r>
        <w:rPr>
          <w:sz w:val="24"/>
          <w:szCs w:val="24"/>
        </w:rPr>
        <w:t xml:space="preserve">УДК </w:t>
      </w:r>
      <w:r w:rsidR="003801D5" w:rsidRPr="003801D5">
        <w:rPr>
          <w:sz w:val="24"/>
          <w:szCs w:val="24"/>
        </w:rPr>
        <w:t>331.101.32</w:t>
      </w:r>
      <w:r w:rsidR="00CB3836">
        <w:rPr>
          <w:sz w:val="24"/>
          <w:szCs w:val="24"/>
        </w:rPr>
        <w:t xml:space="preserve">/ </w:t>
      </w:r>
      <w:r w:rsidR="00CB3836" w:rsidRPr="00CB3836">
        <w:rPr>
          <w:sz w:val="24"/>
          <w:szCs w:val="24"/>
        </w:rPr>
        <w:t>ББК 65.291.2</w:t>
      </w:r>
    </w:p>
    <w:p w:rsidR="004E1DD6" w:rsidRPr="007422A4" w:rsidRDefault="005F370E" w:rsidP="00B173A5">
      <w:pPr>
        <w:spacing w:after="0"/>
        <w:ind w:firstLine="709"/>
        <w:jc w:val="right"/>
        <w:rPr>
          <w:rFonts w:cs="Times New Roman"/>
          <w:b/>
          <w:sz w:val="24"/>
          <w:szCs w:val="24"/>
        </w:rPr>
      </w:pPr>
      <w:r>
        <w:rPr>
          <w:rFonts w:cs="Times New Roman"/>
          <w:b/>
          <w:sz w:val="24"/>
          <w:szCs w:val="24"/>
        </w:rPr>
        <w:t xml:space="preserve">Шатунова Т.Е., </w:t>
      </w:r>
      <w:r w:rsidR="00254FFF">
        <w:rPr>
          <w:rFonts w:cs="Times New Roman"/>
          <w:b/>
          <w:sz w:val="24"/>
          <w:szCs w:val="24"/>
        </w:rPr>
        <w:t xml:space="preserve">Быков Б.Д., </w:t>
      </w:r>
      <w:proofErr w:type="spellStart"/>
      <w:r w:rsidR="00254FFF">
        <w:rPr>
          <w:rFonts w:cs="Times New Roman"/>
          <w:b/>
          <w:sz w:val="24"/>
          <w:szCs w:val="24"/>
        </w:rPr>
        <w:t>Кислинская</w:t>
      </w:r>
      <w:proofErr w:type="spellEnd"/>
      <w:r w:rsidR="00254FFF">
        <w:rPr>
          <w:rFonts w:cs="Times New Roman"/>
          <w:b/>
          <w:sz w:val="24"/>
          <w:szCs w:val="24"/>
        </w:rPr>
        <w:t xml:space="preserve"> А.К.</w:t>
      </w:r>
    </w:p>
    <w:p w:rsidR="004E1DD6" w:rsidRDefault="00254FFF" w:rsidP="00B173A5">
      <w:pPr>
        <w:spacing w:after="0" w:line="240" w:lineRule="auto"/>
        <w:jc w:val="center"/>
        <w:rPr>
          <w:rFonts w:cs="Times New Roman"/>
          <w:b/>
          <w:sz w:val="24"/>
          <w:szCs w:val="24"/>
        </w:rPr>
      </w:pPr>
      <w:r w:rsidRPr="00254FFF">
        <w:rPr>
          <w:rFonts w:cs="Times New Roman"/>
          <w:b/>
          <w:sz w:val="24"/>
          <w:szCs w:val="24"/>
        </w:rPr>
        <w:t>СОВРЕМЕННЫЕ ТРЕНДЫ В СТРАТЕГИЧЕСКОМ МЕНЕДЖМЕНТЕ</w:t>
      </w:r>
    </w:p>
    <w:p w:rsidR="005A3A90" w:rsidRPr="005F370E" w:rsidRDefault="005A3A90" w:rsidP="00B173A5">
      <w:pPr>
        <w:spacing w:after="0" w:line="240" w:lineRule="auto"/>
        <w:jc w:val="center"/>
        <w:rPr>
          <w:rFonts w:cs="Times New Roman"/>
          <w:b/>
          <w:sz w:val="24"/>
          <w:szCs w:val="24"/>
        </w:rPr>
      </w:pPr>
    </w:p>
    <w:p w:rsidR="00C004BE" w:rsidRDefault="00BB771D" w:rsidP="00EF0BD5">
      <w:pPr>
        <w:spacing w:after="0" w:line="240" w:lineRule="auto"/>
        <w:ind w:firstLine="709"/>
        <w:rPr>
          <w:rFonts w:cs="Times New Roman"/>
          <w:b/>
          <w:i/>
          <w:sz w:val="24"/>
          <w:szCs w:val="24"/>
        </w:rPr>
      </w:pPr>
      <w:r>
        <w:rPr>
          <w:rFonts w:cs="Times New Roman"/>
          <w:i/>
          <w:sz w:val="24"/>
          <w:szCs w:val="24"/>
        </w:rPr>
        <w:t>В статье освещена а</w:t>
      </w:r>
      <w:r w:rsidR="00F83813" w:rsidRPr="007422A4">
        <w:rPr>
          <w:rFonts w:cs="Times New Roman"/>
          <w:i/>
          <w:sz w:val="24"/>
          <w:szCs w:val="24"/>
        </w:rPr>
        <w:t xml:space="preserve">ктуальная проблема </w:t>
      </w:r>
      <w:r w:rsidR="005D16FA">
        <w:rPr>
          <w:rFonts w:cs="Times New Roman"/>
          <w:i/>
          <w:sz w:val="24"/>
          <w:szCs w:val="24"/>
        </w:rPr>
        <w:t>поиска</w:t>
      </w:r>
      <w:r w:rsidR="00EF0BD5" w:rsidRPr="00EF0BD5">
        <w:rPr>
          <w:rFonts w:cs="Times New Roman"/>
          <w:i/>
          <w:sz w:val="24"/>
          <w:szCs w:val="24"/>
        </w:rPr>
        <w:t xml:space="preserve"> баланса между </w:t>
      </w:r>
      <w:r w:rsidR="0003658C">
        <w:rPr>
          <w:rFonts w:cs="Times New Roman"/>
          <w:i/>
          <w:sz w:val="24"/>
          <w:szCs w:val="24"/>
        </w:rPr>
        <w:t>изменчивостью окружающей действительности</w:t>
      </w:r>
      <w:r w:rsidR="00EF0BD5" w:rsidRPr="00EF0BD5">
        <w:rPr>
          <w:rFonts w:cs="Times New Roman"/>
          <w:i/>
          <w:sz w:val="24"/>
          <w:szCs w:val="24"/>
        </w:rPr>
        <w:t xml:space="preserve"> и </w:t>
      </w:r>
      <w:r w:rsidR="0003658C">
        <w:rPr>
          <w:rFonts w:cs="Times New Roman"/>
          <w:i/>
          <w:sz w:val="24"/>
          <w:szCs w:val="24"/>
        </w:rPr>
        <w:t>возможностью выработки адекватной реакции на эти изменения со стороны стратегического менеджмента современных организаций</w:t>
      </w:r>
      <w:r w:rsidR="00C004BE">
        <w:rPr>
          <w:rFonts w:cs="Times New Roman"/>
          <w:i/>
          <w:sz w:val="24"/>
          <w:szCs w:val="24"/>
        </w:rPr>
        <w:t xml:space="preserve">. </w:t>
      </w:r>
      <w:r w:rsidR="0003658C">
        <w:rPr>
          <w:rFonts w:cs="Times New Roman"/>
          <w:i/>
          <w:sz w:val="24"/>
          <w:szCs w:val="24"/>
        </w:rPr>
        <w:t>Поиск</w:t>
      </w:r>
      <w:r w:rsidR="00C004BE">
        <w:rPr>
          <w:rFonts w:cs="Times New Roman"/>
          <w:i/>
          <w:sz w:val="24"/>
          <w:szCs w:val="24"/>
        </w:rPr>
        <w:t xml:space="preserve"> этот</w:t>
      </w:r>
      <w:r w:rsidR="0003658C">
        <w:rPr>
          <w:rFonts w:cs="Times New Roman"/>
          <w:i/>
          <w:sz w:val="24"/>
          <w:szCs w:val="24"/>
        </w:rPr>
        <w:t xml:space="preserve"> крайне важен</w:t>
      </w:r>
      <w:r w:rsidR="0048474C">
        <w:rPr>
          <w:rFonts w:cs="Times New Roman"/>
          <w:i/>
          <w:sz w:val="24"/>
          <w:szCs w:val="24"/>
        </w:rPr>
        <w:t>,</w:t>
      </w:r>
      <w:r w:rsidR="0003658C">
        <w:rPr>
          <w:rFonts w:cs="Times New Roman"/>
          <w:i/>
          <w:sz w:val="24"/>
          <w:szCs w:val="24"/>
        </w:rPr>
        <w:t xml:space="preserve"> так как</w:t>
      </w:r>
      <w:r w:rsidR="00C004BE">
        <w:rPr>
          <w:rFonts w:cs="Times New Roman"/>
          <w:i/>
          <w:sz w:val="24"/>
          <w:szCs w:val="24"/>
        </w:rPr>
        <w:t xml:space="preserve"> по</w:t>
      </w:r>
      <w:r w:rsidR="00EF0BD5" w:rsidRPr="00EF0BD5">
        <w:rPr>
          <w:rFonts w:cs="Times New Roman"/>
          <w:i/>
          <w:sz w:val="24"/>
          <w:szCs w:val="24"/>
        </w:rPr>
        <w:t>выша</w:t>
      </w:r>
      <w:r w:rsidR="00C004BE">
        <w:rPr>
          <w:rFonts w:cs="Times New Roman"/>
          <w:i/>
          <w:sz w:val="24"/>
          <w:szCs w:val="24"/>
        </w:rPr>
        <w:t xml:space="preserve">ет </w:t>
      </w:r>
      <w:r w:rsidR="0003658C">
        <w:rPr>
          <w:rFonts w:cs="Times New Roman"/>
          <w:i/>
          <w:sz w:val="24"/>
          <w:szCs w:val="24"/>
        </w:rPr>
        <w:t>шансы на устойчивое развитие в будущем</w:t>
      </w:r>
      <w:r w:rsidR="00C004BE">
        <w:rPr>
          <w:rFonts w:cs="Times New Roman"/>
          <w:i/>
          <w:sz w:val="24"/>
          <w:szCs w:val="24"/>
        </w:rPr>
        <w:t xml:space="preserve">. </w:t>
      </w:r>
      <w:r w:rsidR="0003658C">
        <w:rPr>
          <w:rFonts w:cs="Times New Roman"/>
          <w:i/>
          <w:sz w:val="24"/>
          <w:szCs w:val="24"/>
        </w:rPr>
        <w:t>Внимание к изучению современных трендов стратегического менеджмента</w:t>
      </w:r>
      <w:r w:rsidR="00EF0BD5" w:rsidRPr="00EF0BD5">
        <w:rPr>
          <w:rFonts w:cs="Times New Roman"/>
          <w:i/>
          <w:sz w:val="24"/>
          <w:szCs w:val="24"/>
        </w:rPr>
        <w:t xml:space="preserve"> окупаются высокой </w:t>
      </w:r>
      <w:r w:rsidR="0003658C">
        <w:rPr>
          <w:rFonts w:cs="Times New Roman"/>
          <w:i/>
          <w:sz w:val="24"/>
          <w:szCs w:val="24"/>
        </w:rPr>
        <w:t>эффективностью деятельности организации</w:t>
      </w:r>
      <w:r w:rsidR="00EF0BD5" w:rsidRPr="00EF0BD5">
        <w:rPr>
          <w:rFonts w:cs="Times New Roman"/>
          <w:i/>
          <w:sz w:val="24"/>
          <w:szCs w:val="24"/>
        </w:rPr>
        <w:t xml:space="preserve"> в долгосрочной перспективе.</w:t>
      </w:r>
      <w:r w:rsidR="00EF0BD5" w:rsidRPr="00EF0BD5">
        <w:rPr>
          <w:rFonts w:cs="Times New Roman"/>
          <w:b/>
          <w:i/>
          <w:sz w:val="24"/>
          <w:szCs w:val="24"/>
        </w:rPr>
        <w:t xml:space="preserve"> </w:t>
      </w:r>
    </w:p>
    <w:p w:rsidR="000718C9" w:rsidRPr="007422A4" w:rsidRDefault="000718C9" w:rsidP="00EF0BD5">
      <w:pPr>
        <w:spacing w:after="0" w:line="240" w:lineRule="auto"/>
        <w:ind w:firstLine="709"/>
        <w:rPr>
          <w:rFonts w:cs="Times New Roman"/>
          <w:i/>
          <w:sz w:val="24"/>
          <w:szCs w:val="24"/>
        </w:rPr>
      </w:pPr>
      <w:r w:rsidRPr="007422A4">
        <w:rPr>
          <w:rFonts w:cs="Times New Roman"/>
          <w:b/>
          <w:i/>
          <w:sz w:val="24"/>
          <w:szCs w:val="24"/>
        </w:rPr>
        <w:t xml:space="preserve">Ключевые слова: </w:t>
      </w:r>
      <w:r w:rsidR="0003658C">
        <w:rPr>
          <w:rFonts w:cs="Times New Roman"/>
          <w:i/>
          <w:sz w:val="24"/>
          <w:szCs w:val="24"/>
        </w:rPr>
        <w:t>стратегический менеджмент</w:t>
      </w:r>
      <w:r w:rsidR="008B4CC0" w:rsidRPr="008B4CC0">
        <w:rPr>
          <w:rFonts w:cs="Times New Roman"/>
          <w:i/>
          <w:sz w:val="24"/>
          <w:szCs w:val="24"/>
        </w:rPr>
        <w:t>,</w:t>
      </w:r>
      <w:r w:rsidR="008B4CC0">
        <w:rPr>
          <w:rFonts w:cs="Times New Roman"/>
          <w:b/>
          <w:i/>
          <w:sz w:val="24"/>
          <w:szCs w:val="24"/>
        </w:rPr>
        <w:t xml:space="preserve"> </w:t>
      </w:r>
      <w:r w:rsidR="0003658C">
        <w:rPr>
          <w:rFonts w:cs="Times New Roman"/>
          <w:i/>
          <w:sz w:val="24"/>
          <w:szCs w:val="24"/>
        </w:rPr>
        <w:t>эффективность организации</w:t>
      </w:r>
      <w:r w:rsidR="00F57A0B" w:rsidRPr="007422A4">
        <w:rPr>
          <w:rFonts w:cs="Times New Roman"/>
          <w:i/>
          <w:sz w:val="24"/>
          <w:szCs w:val="24"/>
        </w:rPr>
        <w:t>,</w:t>
      </w:r>
      <w:r w:rsidR="004450D2">
        <w:rPr>
          <w:rFonts w:cs="Times New Roman"/>
          <w:i/>
          <w:sz w:val="24"/>
          <w:szCs w:val="24"/>
        </w:rPr>
        <w:t xml:space="preserve"> </w:t>
      </w:r>
      <w:r w:rsidR="0003658C">
        <w:rPr>
          <w:rFonts w:cs="Times New Roman"/>
          <w:i/>
          <w:sz w:val="24"/>
          <w:szCs w:val="24"/>
        </w:rPr>
        <w:t>устойчивое развитие</w:t>
      </w:r>
      <w:r w:rsidR="00094525">
        <w:rPr>
          <w:rFonts w:cs="Times New Roman"/>
          <w:i/>
          <w:sz w:val="24"/>
          <w:szCs w:val="24"/>
        </w:rPr>
        <w:t>.</w:t>
      </w:r>
    </w:p>
    <w:p w:rsidR="00DE3900" w:rsidRDefault="00DE3900" w:rsidP="008B4CC0">
      <w:pPr>
        <w:spacing w:after="0" w:line="240" w:lineRule="auto"/>
        <w:ind w:firstLine="567"/>
        <w:rPr>
          <w:rFonts w:cs="Times New Roman"/>
          <w:sz w:val="24"/>
          <w:szCs w:val="24"/>
        </w:rPr>
      </w:pPr>
    </w:p>
    <w:p w:rsidR="00485539" w:rsidRPr="001C236D" w:rsidRDefault="006146D5" w:rsidP="0003658C">
      <w:pPr>
        <w:pStyle w:val="a4"/>
        <w:shd w:val="clear" w:color="auto" w:fill="FFFFFF"/>
        <w:spacing w:before="0" w:beforeAutospacing="0" w:after="0" w:afterAutospacing="0"/>
        <w:ind w:firstLine="709"/>
        <w:jc w:val="both"/>
      </w:pPr>
      <w:r w:rsidRPr="006146D5">
        <w:t xml:space="preserve">Менеджмент как наука и практика не стоит на месте, и с каждой новой эпохой появляются новые тенденции, которые </w:t>
      </w:r>
      <w:proofErr w:type="spellStart"/>
      <w:r w:rsidR="009A4619">
        <w:t>сязаны</w:t>
      </w:r>
      <w:proofErr w:type="spellEnd"/>
      <w:r w:rsidRPr="006146D5">
        <w:t xml:space="preserve"> с изменениями в обществе, технологиями и глобальными экономическими условиями. Если в XX веке основной фокус </w:t>
      </w:r>
      <w:r w:rsidR="009A4619">
        <w:t>был</w:t>
      </w:r>
      <w:r w:rsidRPr="006146D5">
        <w:t xml:space="preserve"> на эффективности производства и иерархической структуре, то сегодня стратегический менеджмент превращается в сложную, многоуровневую дисциплину, стоящую на стыке психологии, IT и экологии. Современные тренды в менеджменте отражают вызовы и возможности современного мира, включая </w:t>
      </w:r>
      <w:proofErr w:type="spellStart"/>
      <w:r w:rsidRPr="006146D5">
        <w:t>цифровизацию</w:t>
      </w:r>
      <w:proofErr w:type="spellEnd"/>
      <w:r w:rsidRPr="006146D5">
        <w:t>, устойчивое развитие, гибкость в управлении и другие важные аспекты. Актуальность данной темы обусловлена тем, что компании, игнорирующие эти тренды, рискуют потерять свою конкурентоспособность и долю рынка в пользу более адаптивных игроков. В этом реферате мы рассмотрим тенденции, определяющие современный менеджмент, а также их влияние на организационную эффективность и к</w:t>
      </w:r>
      <w:r w:rsidR="009A4619">
        <w:t>онкурентоспособность</w:t>
      </w:r>
      <w:r w:rsidR="00485539">
        <w:t xml:space="preserve"> </w:t>
      </w:r>
      <w:r w:rsidR="00485539" w:rsidRPr="001C236D">
        <w:t>[1].</w:t>
      </w:r>
    </w:p>
    <w:p w:rsidR="006146D5" w:rsidRDefault="006146D5" w:rsidP="0003658C">
      <w:pPr>
        <w:pStyle w:val="a4"/>
        <w:shd w:val="clear" w:color="auto" w:fill="FFFFFF"/>
        <w:spacing w:before="0" w:beforeAutospacing="0" w:after="0" w:afterAutospacing="0"/>
        <w:ind w:firstLine="709"/>
        <w:jc w:val="both"/>
      </w:pPr>
      <w:r>
        <w:t>Одним из главных трендов в менеджменте является цифровизация. Внедрение новых информационных технологий трансформирует подходы к управлению. Это не просто автоматизация существующих процессов, а фундаментальное изменен</w:t>
      </w:r>
      <w:r w:rsidR="009A4619">
        <w:t xml:space="preserve">ие </w:t>
      </w:r>
      <w:proofErr w:type="spellStart"/>
      <w:proofErr w:type="gramStart"/>
      <w:r w:rsidR="009A4619">
        <w:t>бизнес-моделей</w:t>
      </w:r>
      <w:proofErr w:type="spellEnd"/>
      <w:proofErr w:type="gramEnd"/>
      <w:r w:rsidR="009A4619">
        <w:t>. Это подразумевает следующие тенденции.</w:t>
      </w:r>
    </w:p>
    <w:p w:rsidR="001C236D" w:rsidRPr="001C236D" w:rsidRDefault="009A4619" w:rsidP="0003658C">
      <w:pPr>
        <w:pStyle w:val="a4"/>
        <w:shd w:val="clear" w:color="auto" w:fill="FFFFFF"/>
        <w:spacing w:before="0" w:beforeAutospacing="0" w:after="0" w:afterAutospacing="0"/>
        <w:ind w:firstLine="709"/>
        <w:jc w:val="both"/>
      </w:pPr>
      <w:r>
        <w:t>Автоматизацию бизнес-процессов.</w:t>
      </w:r>
      <w:r w:rsidR="006146D5">
        <w:t xml:space="preserve"> Использование программного обеспечения для снижения человеческого фактора и повышения эффективности. Автоматизация позволяет сократить время на выполнение рутинных задач, что освобождает ресурсы для </w:t>
      </w:r>
      <w:proofErr w:type="gramStart"/>
      <w:r w:rsidR="006146D5">
        <w:t>более стратегических</w:t>
      </w:r>
      <w:proofErr w:type="gramEnd"/>
      <w:r w:rsidR="006146D5">
        <w:t xml:space="preserve"> инициатив. Внедрение RPA-решений (</w:t>
      </w:r>
      <w:proofErr w:type="spellStart"/>
      <w:r w:rsidR="006146D5">
        <w:t>Robotic</w:t>
      </w:r>
      <w:proofErr w:type="spellEnd"/>
      <w:r w:rsidR="006146D5">
        <w:t xml:space="preserve"> </w:t>
      </w:r>
      <w:proofErr w:type="spellStart"/>
      <w:r w:rsidR="006146D5">
        <w:t>Process</w:t>
      </w:r>
      <w:proofErr w:type="spellEnd"/>
      <w:r w:rsidR="006146D5">
        <w:t xml:space="preserve"> </w:t>
      </w:r>
      <w:proofErr w:type="spellStart"/>
      <w:r w:rsidR="006146D5">
        <w:t>Automation</w:t>
      </w:r>
      <w:proofErr w:type="spellEnd"/>
      <w:r w:rsidR="006146D5">
        <w:t xml:space="preserve">) позволяет компаниям обрабатывать огромные массивы данных в бухгалтерии, логистике </w:t>
      </w:r>
      <w:r w:rsidR="00B22380">
        <w:t>и HR без ошибок и круглосуточно.</w:t>
      </w:r>
    </w:p>
    <w:p w:rsidR="0003658C" w:rsidRDefault="00CA40B6" w:rsidP="0003658C">
      <w:pPr>
        <w:pStyle w:val="a4"/>
        <w:shd w:val="clear" w:color="auto" w:fill="FFFFFF"/>
        <w:spacing w:before="0" w:beforeAutospacing="0" w:after="0" w:afterAutospacing="0"/>
        <w:ind w:firstLine="709"/>
        <w:jc w:val="both"/>
      </w:pPr>
      <w:r>
        <w:t>Аналитику данных (</w:t>
      </w:r>
      <w:proofErr w:type="spellStart"/>
      <w:r>
        <w:t>Big</w:t>
      </w:r>
      <w:proofErr w:type="spellEnd"/>
      <w:r>
        <w:t xml:space="preserve"> </w:t>
      </w:r>
      <w:proofErr w:type="spellStart"/>
      <w:r>
        <w:t>Data</w:t>
      </w:r>
      <w:proofErr w:type="spellEnd"/>
      <w:r>
        <w:t>).</w:t>
      </w:r>
      <w:r w:rsidR="0003658C">
        <w:t xml:space="preserve"> Компании все чаще используют данные для принятия обоснованных решений, анализа поведения клиентов и прогнозирования трендов. Большие данные и машинное обучение становятся важными инструментами для выявления паттернов и оптимизации бизнес-процессов. </w:t>
      </w:r>
      <w:proofErr w:type="spellStart"/>
      <w:r w:rsidR="0003658C">
        <w:t>Data-Driven</w:t>
      </w:r>
      <w:proofErr w:type="spellEnd"/>
      <w:r w:rsidR="0003658C">
        <w:t xml:space="preserve"> подход (управление на основе данных) позволяет не просто реагировать на текущие события, но и с высокой точностью прогнозировать спрос, предотвращать отток клиентов и персонализировать предложения до того, как клиент осознал свою потребность.</w:t>
      </w:r>
    </w:p>
    <w:p w:rsidR="0003658C" w:rsidRDefault="0003658C" w:rsidP="0003658C">
      <w:pPr>
        <w:pStyle w:val="a4"/>
        <w:shd w:val="clear" w:color="auto" w:fill="FFFFFF"/>
        <w:spacing w:before="0" w:beforeAutospacing="0" w:after="0" w:afterAutospacing="0"/>
        <w:ind w:firstLine="709"/>
        <w:jc w:val="both"/>
      </w:pPr>
      <w:r>
        <w:t>Удале</w:t>
      </w:r>
      <w:r w:rsidR="00CA40B6">
        <w:t>нную работу и гибридные форматы.</w:t>
      </w:r>
      <w:r>
        <w:t xml:space="preserve"> Пандемия COVID-19 ускорила процесс перехода на удаленные формы работы, требуя от менеджеров адаптации к новым условиям. Это привело к необходимости разработки новых стратегий управления командами и поддержания корпоративной культуры в виртуальной среде. Сегодня тренд смещается в сторону гибридных форматов, где критически важным становится асинхронное взаимодействие, цифровой этикет и создание "цифрового рабочего места", объединяющего все коммуникационные и продуктовые инструменты в единую экосистему.</w:t>
      </w:r>
    </w:p>
    <w:p w:rsidR="001C236D" w:rsidRPr="001C236D" w:rsidRDefault="0003658C" w:rsidP="0003658C">
      <w:pPr>
        <w:pStyle w:val="a4"/>
        <w:shd w:val="clear" w:color="auto" w:fill="FFFFFF"/>
        <w:spacing w:before="0" w:beforeAutospacing="0" w:after="0" w:afterAutospacing="0"/>
        <w:ind w:firstLine="709"/>
        <w:jc w:val="both"/>
      </w:pPr>
      <w:proofErr w:type="spellStart"/>
      <w:r>
        <w:t>Кибербезопасность</w:t>
      </w:r>
      <w:proofErr w:type="spellEnd"/>
      <w:r>
        <w:t xml:space="preserve"> как часть с</w:t>
      </w:r>
      <w:r w:rsidR="00CA40B6">
        <w:t>тратегии.</w:t>
      </w:r>
      <w:r>
        <w:t xml:space="preserve"> С ростом цифровизации возрастают и риски утечек данных. Обеспечение </w:t>
      </w:r>
      <w:proofErr w:type="spellStart"/>
      <w:r>
        <w:t>кибербезопасности</w:t>
      </w:r>
      <w:proofErr w:type="spellEnd"/>
      <w:r>
        <w:t xml:space="preserve"> перестало быть задачей только IT-отдела и </w:t>
      </w:r>
      <w:r>
        <w:lastRenderedPageBreak/>
        <w:t>стало неотъемлемой частью стратегического планирования, влияя на доверие клиентов и репутацию компании.</w:t>
      </w:r>
    </w:p>
    <w:p w:rsidR="0003658C" w:rsidRDefault="0003658C" w:rsidP="0003658C">
      <w:pPr>
        <w:pStyle w:val="a4"/>
        <w:shd w:val="clear" w:color="auto" w:fill="FFFFFF"/>
        <w:spacing w:before="0" w:beforeAutospacing="0" w:after="0" w:afterAutospacing="0"/>
        <w:ind w:firstLine="709"/>
        <w:jc w:val="both"/>
      </w:pPr>
      <w:r>
        <w:t>Современные организации сталкиваются с быстрыми изменениями на рынке и часто непредсказуемыми обстоятельствами. Поэтому трендом становится стрем</w:t>
      </w:r>
      <w:r w:rsidR="00CA40B6">
        <w:t xml:space="preserve">ление к гибкости и адаптивности </w:t>
      </w:r>
      <w:r w:rsidR="00CA40B6" w:rsidRPr="001C236D">
        <w:t>[</w:t>
      </w:r>
      <w:r w:rsidR="00792F43">
        <w:t>2</w:t>
      </w:r>
      <w:r w:rsidR="00CA40B6" w:rsidRPr="001C236D">
        <w:t>]</w:t>
      </w:r>
      <w:r w:rsidR="00CA40B6">
        <w:t>.</w:t>
      </w:r>
    </w:p>
    <w:p w:rsidR="0003658C" w:rsidRDefault="0003658C" w:rsidP="0003658C">
      <w:pPr>
        <w:pStyle w:val="a4"/>
        <w:shd w:val="clear" w:color="auto" w:fill="FFFFFF"/>
        <w:spacing w:before="0" w:beforeAutospacing="0" w:after="0" w:afterAutospacing="0"/>
        <w:ind w:firstLine="709"/>
        <w:jc w:val="both"/>
      </w:pPr>
      <w:r>
        <w:t xml:space="preserve">Применение </w:t>
      </w:r>
      <w:proofErr w:type="spellStart"/>
      <w:r>
        <w:t>Agile</w:t>
      </w:r>
      <w:proofErr w:type="spellEnd"/>
      <w:r>
        <w:t xml:space="preserve"> и </w:t>
      </w:r>
      <w:proofErr w:type="spellStart"/>
      <w:r>
        <w:t>Scrum</w:t>
      </w:r>
      <w:proofErr w:type="spellEnd"/>
      <w:r>
        <w:t xml:space="preserve"> для повышения скорости реакции на изменения. Эти методологии позволяют командам быстро адаптироваться к новым требованиям и улучшать качество конечного продукта. Однако современный тренд выходит за рамки IT-отделов: происходит масштабирование </w:t>
      </w:r>
      <w:proofErr w:type="spellStart"/>
      <w:r>
        <w:t>Agile</w:t>
      </w:r>
      <w:proofErr w:type="spellEnd"/>
      <w:r>
        <w:t xml:space="preserve"> на всю организацию (через </w:t>
      </w:r>
      <w:proofErr w:type="spellStart"/>
      <w:r>
        <w:t>фреймворки</w:t>
      </w:r>
      <w:proofErr w:type="spellEnd"/>
      <w:r>
        <w:t xml:space="preserve"> </w:t>
      </w:r>
      <w:proofErr w:type="spellStart"/>
      <w:r>
        <w:t>SAFe</w:t>
      </w:r>
      <w:proofErr w:type="spellEnd"/>
      <w:r>
        <w:t xml:space="preserve">, </w:t>
      </w:r>
      <w:proofErr w:type="spellStart"/>
      <w:r>
        <w:t>LeSS</w:t>
      </w:r>
      <w:proofErr w:type="spellEnd"/>
      <w:r>
        <w:t>), что требует перестройки работы финансовых, юридических и HR-служб.</w:t>
      </w:r>
    </w:p>
    <w:p w:rsidR="0003658C" w:rsidRDefault="00CA40B6" w:rsidP="0003658C">
      <w:pPr>
        <w:pStyle w:val="a4"/>
        <w:shd w:val="clear" w:color="auto" w:fill="FFFFFF"/>
        <w:spacing w:before="0" w:beforeAutospacing="0" w:after="0" w:afterAutospacing="0"/>
        <w:ind w:firstLine="709"/>
        <w:jc w:val="both"/>
      </w:pPr>
      <w:r>
        <w:t xml:space="preserve">Диверсификация </w:t>
      </w:r>
      <w:proofErr w:type="spellStart"/>
      <w:proofErr w:type="gramStart"/>
      <w:r>
        <w:t>бизнес-моделей</w:t>
      </w:r>
      <w:proofErr w:type="spellEnd"/>
      <w:proofErr w:type="gramEnd"/>
      <w:r>
        <w:t>.</w:t>
      </w:r>
      <w:r w:rsidR="0003658C">
        <w:t xml:space="preserve"> Компании ищут новые подходы к созданию ценности и расширению своей аудитории. Это может включать в себя разработку новых продуктов, выход на новые рынки или изменение существующих бизнес-процессов. В условиях нестабильности успешные компании используют сценарное планирование, разрабатывая несколько вариантов развития событий одновременно.</w:t>
      </w:r>
    </w:p>
    <w:p w:rsidR="001C236D" w:rsidRPr="001C236D" w:rsidRDefault="0003658C" w:rsidP="0003658C">
      <w:pPr>
        <w:pStyle w:val="a4"/>
        <w:shd w:val="clear" w:color="auto" w:fill="FFFFFF"/>
        <w:spacing w:before="0" w:beforeAutospacing="0" w:after="0" w:afterAutospacing="0"/>
        <w:ind w:firstLine="709"/>
        <w:jc w:val="both"/>
      </w:pPr>
      <w:r>
        <w:t>Принцип «</w:t>
      </w:r>
      <w:proofErr w:type="gramStart"/>
      <w:r>
        <w:t>береж</w:t>
      </w:r>
      <w:r w:rsidR="00CA40B6">
        <w:t>ливого</w:t>
      </w:r>
      <w:proofErr w:type="gramEnd"/>
      <w:r w:rsidR="00CA40B6">
        <w:t xml:space="preserve"> </w:t>
      </w:r>
      <w:proofErr w:type="spellStart"/>
      <w:r w:rsidR="00CA40B6">
        <w:t>стартапа</w:t>
      </w:r>
      <w:proofErr w:type="spellEnd"/>
      <w:r w:rsidR="00CA40B6">
        <w:t>» (</w:t>
      </w:r>
      <w:proofErr w:type="spellStart"/>
      <w:r w:rsidR="00CA40B6">
        <w:t>Lean</w:t>
      </w:r>
      <w:proofErr w:type="spellEnd"/>
      <w:r w:rsidR="00CA40B6">
        <w:t xml:space="preserve"> </w:t>
      </w:r>
      <w:proofErr w:type="spellStart"/>
      <w:r w:rsidR="00CA40B6">
        <w:t>Startup</w:t>
      </w:r>
      <w:proofErr w:type="spellEnd"/>
      <w:r w:rsidR="00CA40B6">
        <w:t>).</w:t>
      </w:r>
      <w:r>
        <w:t xml:space="preserve"> Крупные корпорации перенимают у </w:t>
      </w:r>
      <w:proofErr w:type="spellStart"/>
      <w:r>
        <w:t>стартапов</w:t>
      </w:r>
      <w:proofErr w:type="spellEnd"/>
      <w:r>
        <w:t xml:space="preserve"> подход к быстрому созданию минимально жизнеспособного продукта (MVP) и его тестированию на рынке. Это позволяет минимизировать издержки в случае неудачи и быстрее </w:t>
      </w:r>
      <w:r>
        <w:t xml:space="preserve">находить успешные </w:t>
      </w:r>
      <w:proofErr w:type="spellStart"/>
      <w:proofErr w:type="gramStart"/>
      <w:r>
        <w:t>бизнес-модели</w:t>
      </w:r>
      <w:proofErr w:type="spellEnd"/>
      <w:proofErr w:type="gramEnd"/>
      <w:r w:rsidR="00C11929" w:rsidRPr="001C236D">
        <w:t>.</w:t>
      </w:r>
    </w:p>
    <w:p w:rsidR="0003658C" w:rsidRDefault="0003658C" w:rsidP="0003658C">
      <w:pPr>
        <w:pStyle w:val="a4"/>
        <w:shd w:val="clear" w:color="auto" w:fill="FFFFFF"/>
        <w:spacing w:before="0" w:beforeAutospacing="0" w:after="0" w:afterAutospacing="0"/>
        <w:ind w:firstLine="709"/>
        <w:jc w:val="both"/>
      </w:pPr>
      <w:r>
        <w:t>Среди современных трендов сильным влиянием является стремление компаний к устойчивому развитию и социальной ответственности. Концепция ESG (</w:t>
      </w:r>
      <w:proofErr w:type="spellStart"/>
      <w:r>
        <w:t>Environmental</w:t>
      </w:r>
      <w:proofErr w:type="spellEnd"/>
      <w:r>
        <w:t xml:space="preserve">, </w:t>
      </w:r>
      <w:proofErr w:type="spellStart"/>
      <w:r>
        <w:t>Social</w:t>
      </w:r>
      <w:proofErr w:type="spellEnd"/>
      <w:r>
        <w:t xml:space="preserve">, </w:t>
      </w:r>
      <w:proofErr w:type="spellStart"/>
      <w:r>
        <w:t>Governance</w:t>
      </w:r>
      <w:proofErr w:type="spellEnd"/>
      <w:r>
        <w:t>) становится стандартом ведения бизнеса, так как инвесторы и потребители все чаще оценивают компании по этим критериям</w:t>
      </w:r>
      <w:r w:rsidR="00CA40B6">
        <w:t xml:space="preserve"> </w:t>
      </w:r>
      <w:r w:rsidR="00CA40B6" w:rsidRPr="001C236D">
        <w:t>[</w:t>
      </w:r>
      <w:r w:rsidR="00792F43">
        <w:t>3</w:t>
      </w:r>
      <w:r w:rsidR="00CA40B6" w:rsidRPr="001C236D">
        <w:t>]</w:t>
      </w:r>
      <w:r w:rsidR="00CA40B6">
        <w:t>.</w:t>
      </w:r>
    </w:p>
    <w:p w:rsidR="0003658C" w:rsidRDefault="0003658C" w:rsidP="0003658C">
      <w:pPr>
        <w:pStyle w:val="a4"/>
        <w:shd w:val="clear" w:color="auto" w:fill="FFFFFF"/>
        <w:spacing w:before="0" w:beforeAutospacing="0" w:after="0" w:afterAutospacing="0"/>
        <w:ind w:firstLine="709"/>
        <w:jc w:val="both"/>
      </w:pPr>
      <w:r>
        <w:t>Экологическая осознанность (</w:t>
      </w:r>
      <w:proofErr w:type="spellStart"/>
      <w:r>
        <w:t>Environmental</w:t>
      </w:r>
      <w:proofErr w:type="spellEnd"/>
      <w:r>
        <w:t>): Многие компании внедряют экологически чистые практики и стремятся снизить углеродный след. Это не только улучшает имидж компании, но и отвечает на растущий спрос потребителей на экологически безопасные продукты. Тренд на циклическую экономику (</w:t>
      </w:r>
      <w:proofErr w:type="spellStart"/>
      <w:r>
        <w:t>reuse</w:t>
      </w:r>
      <w:proofErr w:type="spellEnd"/>
      <w:r>
        <w:t xml:space="preserve">, </w:t>
      </w:r>
      <w:proofErr w:type="spellStart"/>
      <w:r>
        <w:t>recycle</w:t>
      </w:r>
      <w:proofErr w:type="spellEnd"/>
      <w:r>
        <w:t>) заставляет компании пересматривать цепочки поставок и упаковку, превращая отходы одного производства в ресурс для другого.</w:t>
      </w:r>
    </w:p>
    <w:p w:rsidR="0003658C" w:rsidRDefault="0003658C" w:rsidP="0003658C">
      <w:pPr>
        <w:pStyle w:val="a4"/>
        <w:shd w:val="clear" w:color="auto" w:fill="FFFFFF"/>
        <w:spacing w:before="0" w:beforeAutospacing="0" w:after="0" w:afterAutospacing="0"/>
        <w:ind w:firstLine="709"/>
        <w:jc w:val="both"/>
      </w:pPr>
      <w:r>
        <w:t>Социальные иници</w:t>
      </w:r>
      <w:r w:rsidR="00792F43">
        <w:t>ативы (</w:t>
      </w:r>
      <w:proofErr w:type="spellStart"/>
      <w:r w:rsidR="00792F43">
        <w:t>Social</w:t>
      </w:r>
      <w:proofErr w:type="spellEnd"/>
      <w:r w:rsidR="00792F43">
        <w:t>).</w:t>
      </w:r>
      <w:r>
        <w:t xml:space="preserve"> Организации активно участвуют в социальных проектах, понимая важность благосостояния общества для своего имиджа и долгосрочной устойчивости. Социальная ответственность становится неотъемлемой частью корпоративной стратегии. Это включает не только благотворительность, но и справедливые условия труда во всей цепочке поставок, поддержку местных сообществ и этичный маркетинг.</w:t>
      </w:r>
    </w:p>
    <w:p w:rsidR="00485539" w:rsidRPr="001C236D" w:rsidRDefault="0003658C" w:rsidP="0003658C">
      <w:pPr>
        <w:pStyle w:val="a4"/>
        <w:shd w:val="clear" w:color="auto" w:fill="FFFFFF"/>
        <w:spacing w:before="0" w:beforeAutospacing="0" w:after="0" w:afterAutospacing="0"/>
        <w:ind w:firstLine="709"/>
        <w:jc w:val="both"/>
      </w:pPr>
      <w:r>
        <w:t>Корпор</w:t>
      </w:r>
      <w:r w:rsidR="00792F43">
        <w:t>ативное управление (</w:t>
      </w:r>
      <w:proofErr w:type="spellStart"/>
      <w:r w:rsidR="00792F43">
        <w:t>Governance</w:t>
      </w:r>
      <w:proofErr w:type="spellEnd"/>
      <w:r w:rsidR="00792F43">
        <w:t>).</w:t>
      </w:r>
      <w:r>
        <w:t xml:space="preserve"> Прозрачность управления, борьба с коррупцией и соблюдение прав акционеров становятся ключевыми факторами доверия к бизнесу. Компании с высокими стандартами управления легче при</w:t>
      </w:r>
      <w:r>
        <w:t>влекают долгосрочные инвестиции</w:t>
      </w:r>
      <w:r w:rsidR="008108CA">
        <w:t xml:space="preserve"> </w:t>
      </w:r>
      <w:r w:rsidR="008108CA" w:rsidRPr="001C236D">
        <w:t>[</w:t>
      </w:r>
      <w:r w:rsidR="00A1607B">
        <w:t>4</w:t>
      </w:r>
      <w:r w:rsidR="008108CA" w:rsidRPr="001C236D">
        <w:t>].</w:t>
      </w:r>
    </w:p>
    <w:p w:rsidR="0003658C" w:rsidRDefault="0003658C" w:rsidP="0003658C">
      <w:pPr>
        <w:pStyle w:val="a4"/>
        <w:shd w:val="clear" w:color="auto" w:fill="FFFFFF"/>
        <w:spacing w:before="0" w:beforeAutospacing="0" w:after="0" w:afterAutospacing="0"/>
        <w:ind w:firstLine="709"/>
        <w:jc w:val="both"/>
      </w:pPr>
      <w:r>
        <w:t>Среди приоритетов современного менеджмента — управление человеческим капиталом. В организациях усиливается внимание к развитию сотрудников:</w:t>
      </w:r>
    </w:p>
    <w:p w:rsidR="0003658C" w:rsidRDefault="0003658C" w:rsidP="0003658C">
      <w:pPr>
        <w:pStyle w:val="a4"/>
        <w:shd w:val="clear" w:color="auto" w:fill="FFFFFF"/>
        <w:spacing w:before="0" w:beforeAutospacing="0" w:after="0" w:afterAutospacing="0"/>
        <w:ind w:firstLine="709"/>
        <w:jc w:val="both"/>
      </w:pPr>
      <w:r>
        <w:t>Обучение</w:t>
      </w:r>
      <w:r w:rsidR="00A1607B">
        <w:t xml:space="preserve"> и развитие (</w:t>
      </w:r>
      <w:proofErr w:type="spellStart"/>
      <w:r w:rsidR="00A1607B">
        <w:t>Lifelong</w:t>
      </w:r>
      <w:proofErr w:type="spellEnd"/>
      <w:r w:rsidR="00A1607B">
        <w:t xml:space="preserve"> </w:t>
      </w:r>
      <w:proofErr w:type="spellStart"/>
      <w:r w:rsidR="00A1607B">
        <w:t>Learning</w:t>
      </w:r>
      <w:proofErr w:type="spellEnd"/>
      <w:r w:rsidR="00A1607B">
        <w:t>).</w:t>
      </w:r>
      <w:r>
        <w:t xml:space="preserve"> Компании инвестируют в постоянное образование работников, предлагая тренинги и программы повышения квалификации. Это позволяет не только повышать уровень компетенций сотрудников, но и способствует их мотивации и удовлетворенности работой. В эпоху быстрого устаревания навыков (например, с приходом ИИ) корпоративное обучение переходит в формат микро-обучения и </w:t>
      </w:r>
      <w:proofErr w:type="spellStart"/>
      <w:r>
        <w:t>геймификации</w:t>
      </w:r>
      <w:proofErr w:type="spellEnd"/>
      <w:r>
        <w:t>, позволяя сотрудникам осваивать новые компетенции прямо в рабочем потоке.</w:t>
      </w:r>
    </w:p>
    <w:p w:rsidR="00485539" w:rsidRPr="001C236D" w:rsidRDefault="0003658C" w:rsidP="0003658C">
      <w:pPr>
        <w:pStyle w:val="a4"/>
        <w:shd w:val="clear" w:color="auto" w:fill="FFFFFF"/>
        <w:spacing w:before="0" w:beforeAutospacing="0" w:after="0" w:afterAutospacing="0"/>
        <w:ind w:firstLine="709"/>
        <w:jc w:val="both"/>
      </w:pPr>
      <w:r>
        <w:t xml:space="preserve">Работа </w:t>
      </w:r>
      <w:r w:rsidR="00763CE4">
        <w:t>с талантами (</w:t>
      </w:r>
      <w:proofErr w:type="spellStart"/>
      <w:r w:rsidR="00763CE4">
        <w:t>Talent</w:t>
      </w:r>
      <w:proofErr w:type="spellEnd"/>
      <w:r w:rsidR="00763CE4">
        <w:t xml:space="preserve"> Management).</w:t>
      </w:r>
      <w:r>
        <w:t xml:space="preserve"> Привлечение и удержание талантливых специалистов становятся важными задачами для успешного менеджмента. Создание привлекательной рабочей среды и возможностей для карьерного роста помогает удерживать ключевых сотрудников. Конкуренция за кадры смещается в сторону создания сильного HR-бренда и предложения уникального ценностного предложения для сотрудника (EVP), </w:t>
      </w:r>
      <w:r>
        <w:lastRenderedPageBreak/>
        <w:t>включающего не только зарплату, но и смыслы, гибкость и заботу о благополучии. Забота о ментальном здоровье: Современные компании осознают, что продуктивность напрямую зависит от психологического состояния команды. Программы поддержки ментального здоровья, борьба с выгоранием и создание психологически безопасной среды становятся такими же важными, как и медицинская страховка.</w:t>
      </w:r>
    </w:p>
    <w:p w:rsidR="0003658C" w:rsidRDefault="0003658C" w:rsidP="0003658C">
      <w:pPr>
        <w:pStyle w:val="a4"/>
        <w:shd w:val="clear" w:color="auto" w:fill="FFFFFF"/>
        <w:spacing w:before="0" w:beforeAutospacing="0" w:after="0" w:afterAutospacing="0"/>
        <w:ind w:firstLine="709"/>
        <w:jc w:val="both"/>
      </w:pPr>
      <w:r>
        <w:t>Современные тренды в менеджменте также акцентируют внимание на лидерстве и формировании корпоративной культуры</w:t>
      </w:r>
      <w:r w:rsidR="00763CE4">
        <w:t xml:space="preserve"> </w:t>
      </w:r>
      <w:r w:rsidR="00763CE4" w:rsidRPr="001C236D">
        <w:t>[</w:t>
      </w:r>
      <w:r w:rsidR="00763CE4">
        <w:t>5</w:t>
      </w:r>
      <w:r w:rsidR="00763CE4" w:rsidRPr="001C236D">
        <w:t>].</w:t>
      </w:r>
    </w:p>
    <w:p w:rsidR="0003658C" w:rsidRDefault="0003658C" w:rsidP="0003658C">
      <w:pPr>
        <w:pStyle w:val="a4"/>
        <w:shd w:val="clear" w:color="auto" w:fill="FFFFFF"/>
        <w:spacing w:before="0" w:beforeAutospacing="0" w:after="0" w:afterAutospacing="0"/>
        <w:ind w:firstLine="709"/>
        <w:jc w:val="both"/>
      </w:pPr>
      <w:r>
        <w:t xml:space="preserve">Лидеры должны вдохновлять и мотивировать сотрудников, формируя атмосферу поддержки и инноваций. Эффективные лидеры способны создать видение, которое объединяет команду и направляет ее к достижению общих целей. Современный лидер — это не надзиратель, а </w:t>
      </w:r>
      <w:proofErr w:type="spellStart"/>
      <w:r>
        <w:t>коуч</w:t>
      </w:r>
      <w:proofErr w:type="spellEnd"/>
      <w:r>
        <w:t xml:space="preserve"> и </w:t>
      </w:r>
      <w:proofErr w:type="spellStart"/>
      <w:r>
        <w:t>фасилитатор</w:t>
      </w:r>
      <w:proofErr w:type="spellEnd"/>
      <w:r>
        <w:t>, обладающий высоким эмоциональным интеллектом (EQ), способный услышать команду и создать условия для их самореализации.</w:t>
      </w:r>
    </w:p>
    <w:p w:rsidR="0003658C" w:rsidRDefault="0003658C" w:rsidP="0003658C">
      <w:pPr>
        <w:pStyle w:val="a4"/>
        <w:shd w:val="clear" w:color="auto" w:fill="FFFFFF"/>
        <w:spacing w:before="0" w:beforeAutospacing="0" w:after="0" w:afterAutospacing="0"/>
        <w:ind w:firstLine="709"/>
        <w:jc w:val="both"/>
      </w:pPr>
      <w:r>
        <w:t>Разнообразие и включение (</w:t>
      </w:r>
      <w:proofErr w:type="spellStart"/>
      <w:r>
        <w:t>Diversity</w:t>
      </w:r>
      <w:proofErr w:type="spellEnd"/>
      <w:r>
        <w:t xml:space="preserve"> &amp; </w:t>
      </w:r>
      <w:proofErr w:type="spellStart"/>
      <w:r>
        <w:t>Inclusion</w:t>
      </w:r>
      <w:proofErr w:type="spellEnd"/>
      <w:r>
        <w:t xml:space="preserve">): Создание </w:t>
      </w:r>
      <w:proofErr w:type="spellStart"/>
      <w:r>
        <w:t>мультикультурной</w:t>
      </w:r>
      <w:proofErr w:type="spellEnd"/>
      <w:r>
        <w:t xml:space="preserve"> и инклюзивной среды как способа повышения креативности и удовлетворенности сотрудников. Разнообразие в команде способствует более широкому спектру идей и решений, что в свою очередь улучшает общую производительность. Компании внедряют программы по борьбе с неосознанными предубеждениями при найме и создают условия для работы людей с разными физическими возможностями и культурным </w:t>
      </w:r>
      <w:proofErr w:type="spellStart"/>
      <w:r>
        <w:t>бэкграундом</w:t>
      </w:r>
      <w:proofErr w:type="spellEnd"/>
      <w:r>
        <w:t>.</w:t>
      </w:r>
    </w:p>
    <w:p w:rsidR="0003658C" w:rsidRDefault="0003658C" w:rsidP="0003658C">
      <w:pPr>
        <w:pStyle w:val="a4"/>
        <w:shd w:val="clear" w:color="auto" w:fill="FFFFFF"/>
        <w:spacing w:before="0" w:beforeAutospacing="0" w:after="0" w:afterAutospacing="0"/>
        <w:ind w:firstLine="709"/>
        <w:jc w:val="both"/>
      </w:pPr>
      <w:r>
        <w:t>Децентрализация и самоуправление: Иерархические структуры становятся слишком медленными. Набирает популярность тренд на бирюзовые организации и децентрализацию, где решения принимаются на месте исполнителями, наделенными высоким уровнем доверия и ответственности.</w:t>
      </w:r>
    </w:p>
    <w:p w:rsidR="0003658C" w:rsidRDefault="00526900" w:rsidP="0003658C">
      <w:pPr>
        <w:pStyle w:val="a4"/>
        <w:shd w:val="clear" w:color="auto" w:fill="FFFFFF"/>
        <w:spacing w:before="0" w:beforeAutospacing="0" w:after="0" w:afterAutospacing="0"/>
        <w:ind w:firstLine="709"/>
        <w:jc w:val="both"/>
      </w:pPr>
      <w:r>
        <w:t>Таким образом, с</w:t>
      </w:r>
      <w:r w:rsidR="0003658C">
        <w:t>овременные тренды в менеджменте представляют собой ответ на вызовы современности. Цифровизация, гибкость, устойчивое развитие, внимание к человеческому капиталу и лидерство формируют новые подходы к управлению организацией. Успешные компании смогут адаптироваться к этим изменениям, что позволит им оставаться конкурентоспособными в быстроменяющемся мире. Важно отметить, что внедрение этих трендов требует не только изменений в стратегиях и процессах, но и культурных изменений внутри организаций, что является ключом к долгосрочному успеху.</w:t>
      </w:r>
    </w:p>
    <w:p w:rsidR="00ED0F84" w:rsidRDefault="0003658C" w:rsidP="0003658C">
      <w:pPr>
        <w:pStyle w:val="a4"/>
        <w:shd w:val="clear" w:color="auto" w:fill="FFFFFF"/>
        <w:spacing w:before="0" w:beforeAutospacing="0" w:after="0" w:afterAutospacing="0"/>
        <w:ind w:firstLine="709"/>
        <w:jc w:val="both"/>
      </w:pPr>
      <w:r>
        <w:t>Подводя итог, можно сказать, что стратегический менеджмент будущего — это симбиоз человека и технологий. Компании, которые смогут оседлать волну технологического прогресса, не потеряв при этом человеческого лица, и которые сумеют встроить принципы устойчивого развития в свою ДНК, станут лидерами новой экономики. Основная задача современного стратега — найти баланс между скоростью (</w:t>
      </w:r>
      <w:proofErr w:type="spellStart"/>
      <w:r>
        <w:t>Agile</w:t>
      </w:r>
      <w:proofErr w:type="spellEnd"/>
      <w:r>
        <w:t>), стабильностью (устойчивое развитие) и человечностью (эмпатия и культура) для создания по-настоящему жизнеспособной и процветающей организации.</w:t>
      </w:r>
    </w:p>
    <w:p w:rsidR="005A3A90" w:rsidRDefault="005A3A90" w:rsidP="00194D9D">
      <w:pPr>
        <w:spacing w:after="0" w:line="240" w:lineRule="auto"/>
        <w:ind w:firstLine="709"/>
        <w:jc w:val="center"/>
        <w:rPr>
          <w:rFonts w:cs="Times New Roman"/>
          <w:b/>
          <w:sz w:val="24"/>
          <w:szCs w:val="24"/>
        </w:rPr>
      </w:pPr>
    </w:p>
    <w:p w:rsidR="00194D9D" w:rsidRDefault="00194D9D" w:rsidP="00194D9D">
      <w:pPr>
        <w:spacing w:after="0" w:line="240" w:lineRule="auto"/>
        <w:ind w:firstLine="709"/>
        <w:jc w:val="center"/>
        <w:rPr>
          <w:rFonts w:cs="Times New Roman"/>
          <w:b/>
          <w:sz w:val="24"/>
          <w:szCs w:val="24"/>
        </w:rPr>
      </w:pPr>
      <w:r w:rsidRPr="00194D9D">
        <w:rPr>
          <w:rFonts w:cs="Times New Roman"/>
          <w:b/>
          <w:sz w:val="24"/>
          <w:szCs w:val="24"/>
        </w:rPr>
        <w:t>Библиографический список</w:t>
      </w:r>
    </w:p>
    <w:p w:rsidR="00AF3109" w:rsidRDefault="001F372A" w:rsidP="00AF3109">
      <w:pPr>
        <w:spacing w:after="0" w:line="240" w:lineRule="auto"/>
        <w:ind w:firstLine="709"/>
        <w:rPr>
          <w:rFonts w:cs="Times New Roman"/>
          <w:sz w:val="24"/>
          <w:szCs w:val="24"/>
        </w:rPr>
      </w:pPr>
      <w:r w:rsidRPr="00310B61">
        <w:rPr>
          <w:rFonts w:cs="Times New Roman"/>
          <w:sz w:val="24"/>
          <w:szCs w:val="24"/>
        </w:rPr>
        <w:t xml:space="preserve">1. </w:t>
      </w:r>
      <w:proofErr w:type="spellStart"/>
      <w:proofErr w:type="gramStart"/>
      <w:r w:rsidR="00AF3109" w:rsidRPr="00AF3109">
        <w:rPr>
          <w:rFonts w:cs="Times New Roman"/>
          <w:sz w:val="24"/>
          <w:szCs w:val="24"/>
        </w:rPr>
        <w:t>Шабунова</w:t>
      </w:r>
      <w:proofErr w:type="spellEnd"/>
      <w:r w:rsidR="00AF3109" w:rsidRPr="00AF3109">
        <w:rPr>
          <w:rFonts w:cs="Times New Roman"/>
          <w:sz w:val="24"/>
          <w:szCs w:val="24"/>
        </w:rPr>
        <w:t xml:space="preserve"> А.А., </w:t>
      </w:r>
      <w:proofErr w:type="spellStart"/>
      <w:r w:rsidR="00AF3109" w:rsidRPr="00AF3109">
        <w:rPr>
          <w:rFonts w:cs="Times New Roman"/>
          <w:sz w:val="24"/>
          <w:szCs w:val="24"/>
        </w:rPr>
        <w:t>Калачикова</w:t>
      </w:r>
      <w:proofErr w:type="spellEnd"/>
      <w:r w:rsidR="00AF3109" w:rsidRPr="00AF3109">
        <w:rPr>
          <w:rFonts w:cs="Times New Roman"/>
          <w:sz w:val="24"/>
          <w:szCs w:val="24"/>
        </w:rPr>
        <w:t xml:space="preserve"> О.Н., Леонидова Г.В., Груздева М.А., Барсуков В.Н., Басова Е.А., </w:t>
      </w:r>
      <w:proofErr w:type="spellStart"/>
      <w:r w:rsidR="00AF3109" w:rsidRPr="00AF3109">
        <w:rPr>
          <w:rFonts w:cs="Times New Roman"/>
          <w:sz w:val="24"/>
          <w:szCs w:val="24"/>
        </w:rPr>
        <w:t>Белехова</w:t>
      </w:r>
      <w:proofErr w:type="spellEnd"/>
      <w:r w:rsidR="00AF3109" w:rsidRPr="00AF3109">
        <w:rPr>
          <w:rFonts w:cs="Times New Roman"/>
          <w:sz w:val="24"/>
          <w:szCs w:val="24"/>
        </w:rPr>
        <w:t xml:space="preserve"> Г.В., Головчин М.А., Калашников К.Н., Короленко А.В., Ласточкина О.С., </w:t>
      </w:r>
      <w:proofErr w:type="spellStart"/>
      <w:r w:rsidR="00AF3109" w:rsidRPr="00AF3109">
        <w:rPr>
          <w:rFonts w:cs="Times New Roman"/>
          <w:sz w:val="24"/>
          <w:szCs w:val="24"/>
        </w:rPr>
        <w:t>Нацун</w:t>
      </w:r>
      <w:proofErr w:type="spellEnd"/>
      <w:r w:rsidR="00AF3109" w:rsidRPr="00AF3109">
        <w:rPr>
          <w:rFonts w:cs="Times New Roman"/>
          <w:sz w:val="24"/>
          <w:szCs w:val="24"/>
        </w:rPr>
        <w:t xml:space="preserve"> Л.Н., Попов А.В., </w:t>
      </w:r>
      <w:proofErr w:type="spellStart"/>
      <w:r w:rsidR="00AF3109" w:rsidRPr="00AF3109">
        <w:rPr>
          <w:rFonts w:cs="Times New Roman"/>
          <w:sz w:val="24"/>
          <w:szCs w:val="24"/>
        </w:rPr>
        <w:t>Разварина</w:t>
      </w:r>
      <w:proofErr w:type="spellEnd"/>
      <w:r w:rsidR="00AF3109" w:rsidRPr="00AF3109">
        <w:rPr>
          <w:rFonts w:cs="Times New Roman"/>
          <w:sz w:val="24"/>
          <w:szCs w:val="24"/>
        </w:rPr>
        <w:t xml:space="preserve"> И.Н., Соловьева Т.С.</w:t>
      </w:r>
      <w:r w:rsidR="00AF3109">
        <w:rPr>
          <w:rFonts w:cs="Times New Roman"/>
          <w:sz w:val="24"/>
          <w:szCs w:val="24"/>
        </w:rPr>
        <w:t xml:space="preserve"> С</w:t>
      </w:r>
      <w:r w:rsidR="00AF3109" w:rsidRPr="00AF3109">
        <w:rPr>
          <w:rFonts w:cs="Times New Roman"/>
          <w:sz w:val="24"/>
          <w:szCs w:val="24"/>
        </w:rPr>
        <w:t>оциальное развитие территорий: актуальные тренды и новые вызовы</w:t>
      </w:r>
      <w:r w:rsidR="00AF3109">
        <w:rPr>
          <w:rFonts w:cs="Times New Roman"/>
          <w:sz w:val="24"/>
          <w:szCs w:val="24"/>
        </w:rPr>
        <w:t xml:space="preserve"> // </w:t>
      </w:r>
      <w:r w:rsidR="00AF3109" w:rsidRPr="00AF3109">
        <w:rPr>
          <w:rFonts w:cs="Times New Roman"/>
          <w:sz w:val="24"/>
          <w:szCs w:val="24"/>
        </w:rPr>
        <w:t>Вологда, 2022.</w:t>
      </w:r>
      <w:proofErr w:type="gramEnd"/>
      <w:r w:rsidR="00B67423">
        <w:rPr>
          <w:rFonts w:cs="Times New Roman"/>
          <w:sz w:val="24"/>
          <w:szCs w:val="24"/>
        </w:rPr>
        <w:t xml:space="preserve"> С</w:t>
      </w:r>
      <w:r w:rsidR="00AF3109">
        <w:rPr>
          <w:rFonts w:cs="Times New Roman"/>
          <w:sz w:val="24"/>
          <w:szCs w:val="24"/>
        </w:rPr>
        <w:t xml:space="preserve">. 295. </w:t>
      </w:r>
    </w:p>
    <w:p w:rsidR="00792F43" w:rsidRDefault="00B67423" w:rsidP="00792F43">
      <w:pPr>
        <w:spacing w:after="0" w:line="22" w:lineRule="atLeast"/>
        <w:ind w:firstLine="709"/>
        <w:rPr>
          <w:rFonts w:cs="Times New Roman"/>
          <w:color w:val="000000" w:themeColor="text1"/>
          <w:sz w:val="24"/>
          <w:szCs w:val="24"/>
          <w:shd w:val="clear" w:color="auto" w:fill="FFFFFF"/>
        </w:rPr>
      </w:pPr>
      <w:r>
        <w:rPr>
          <w:rFonts w:cs="Times New Roman"/>
          <w:sz w:val="24"/>
          <w:szCs w:val="24"/>
        </w:rPr>
        <w:t xml:space="preserve">2. </w:t>
      </w:r>
      <w:r w:rsidR="00792F43" w:rsidRPr="00EA25F9">
        <w:rPr>
          <w:rFonts w:cs="Times New Roman"/>
          <w:sz w:val="24"/>
          <w:szCs w:val="24"/>
        </w:rPr>
        <w:t>Шатунова Т.Е. О необходимости гармонизации процесса управления специалистами организаций железнодорожного транспорта в контексте устойчивого экономического развития // Вопросы новой экономики. 2024. № 1 (69). С. 91-98.</w:t>
      </w:r>
    </w:p>
    <w:p w:rsidR="00792F43" w:rsidRDefault="00792F43" w:rsidP="00F43ACB">
      <w:pPr>
        <w:spacing w:after="0" w:line="240" w:lineRule="auto"/>
        <w:ind w:firstLine="709"/>
        <w:rPr>
          <w:rFonts w:cs="Times New Roman"/>
          <w:sz w:val="24"/>
          <w:szCs w:val="24"/>
        </w:rPr>
      </w:pPr>
      <w:r>
        <w:rPr>
          <w:rFonts w:cs="Times New Roman"/>
          <w:sz w:val="24"/>
          <w:szCs w:val="24"/>
        </w:rPr>
        <w:t xml:space="preserve">3. </w:t>
      </w:r>
      <w:proofErr w:type="spellStart"/>
      <w:r w:rsidRPr="004D2FBB">
        <w:rPr>
          <w:rFonts w:cs="Times New Roman"/>
          <w:sz w:val="24"/>
          <w:szCs w:val="24"/>
        </w:rPr>
        <w:t>Дуплинская</w:t>
      </w:r>
      <w:proofErr w:type="spellEnd"/>
      <w:r w:rsidRPr="004D2FBB">
        <w:rPr>
          <w:rFonts w:cs="Times New Roman"/>
          <w:sz w:val="24"/>
          <w:szCs w:val="24"/>
        </w:rPr>
        <w:t xml:space="preserve"> Е.Б., Ступина Ю.В.</w:t>
      </w:r>
      <w:r>
        <w:rPr>
          <w:rFonts w:cs="Times New Roman"/>
          <w:sz w:val="24"/>
          <w:szCs w:val="24"/>
        </w:rPr>
        <w:t xml:space="preserve"> Б</w:t>
      </w:r>
      <w:r w:rsidRPr="004D2FBB">
        <w:rPr>
          <w:rFonts w:cs="Times New Roman"/>
          <w:sz w:val="24"/>
          <w:szCs w:val="24"/>
        </w:rPr>
        <w:t>ольшие данные в финансовом секторе: вызовы и риски</w:t>
      </w:r>
      <w:r>
        <w:rPr>
          <w:rFonts w:cs="Times New Roman"/>
          <w:sz w:val="24"/>
          <w:szCs w:val="24"/>
        </w:rPr>
        <w:t xml:space="preserve"> // </w:t>
      </w:r>
      <w:r w:rsidRPr="004D2FBB">
        <w:rPr>
          <w:rFonts w:cs="Times New Roman"/>
          <w:sz w:val="24"/>
          <w:szCs w:val="24"/>
        </w:rPr>
        <w:t>Вопросы новой экономики. 2025. № 2 (74). С. 79-84.</w:t>
      </w:r>
    </w:p>
    <w:p w:rsidR="00CA40B6" w:rsidRDefault="00A1607B" w:rsidP="00F43ACB">
      <w:pPr>
        <w:spacing w:after="0" w:line="240" w:lineRule="auto"/>
        <w:ind w:firstLine="709"/>
        <w:rPr>
          <w:rFonts w:cs="Times New Roman"/>
          <w:sz w:val="24"/>
          <w:szCs w:val="24"/>
        </w:rPr>
      </w:pPr>
      <w:r>
        <w:rPr>
          <w:rFonts w:cs="Times New Roman"/>
          <w:sz w:val="24"/>
          <w:szCs w:val="24"/>
        </w:rPr>
        <w:t xml:space="preserve">4. </w:t>
      </w:r>
      <w:proofErr w:type="spellStart"/>
      <w:r w:rsidR="00792F43" w:rsidRPr="000E5E77">
        <w:rPr>
          <w:rFonts w:cs="Times New Roman"/>
          <w:sz w:val="24"/>
          <w:szCs w:val="24"/>
        </w:rPr>
        <w:t>Терешкина</w:t>
      </w:r>
      <w:proofErr w:type="spellEnd"/>
      <w:r w:rsidR="00792F43" w:rsidRPr="000E5E77">
        <w:rPr>
          <w:rFonts w:cs="Times New Roman"/>
          <w:sz w:val="24"/>
          <w:szCs w:val="24"/>
        </w:rPr>
        <w:t xml:space="preserve"> Н.Е., </w:t>
      </w:r>
      <w:proofErr w:type="spellStart"/>
      <w:r w:rsidR="00792F43" w:rsidRPr="000E5E77">
        <w:rPr>
          <w:rFonts w:cs="Times New Roman"/>
          <w:sz w:val="24"/>
          <w:szCs w:val="24"/>
        </w:rPr>
        <w:t>Помешкин</w:t>
      </w:r>
      <w:proofErr w:type="spellEnd"/>
      <w:r w:rsidR="00792F43" w:rsidRPr="000E5E77">
        <w:rPr>
          <w:rFonts w:cs="Times New Roman"/>
          <w:sz w:val="24"/>
          <w:szCs w:val="24"/>
        </w:rPr>
        <w:t xml:space="preserve"> И.Д., Рамазанов Н.С.</w:t>
      </w:r>
      <w:r w:rsidR="00792F43">
        <w:rPr>
          <w:rFonts w:cs="Times New Roman"/>
          <w:sz w:val="24"/>
          <w:szCs w:val="24"/>
        </w:rPr>
        <w:t xml:space="preserve"> П</w:t>
      </w:r>
      <w:r w:rsidR="00792F43" w:rsidRPr="000E5E77">
        <w:rPr>
          <w:rFonts w:cs="Times New Roman"/>
          <w:sz w:val="24"/>
          <w:szCs w:val="24"/>
        </w:rPr>
        <w:t>ерспективы искусственного интеллекта в бизнесе</w:t>
      </w:r>
      <w:r w:rsidR="00792F43">
        <w:rPr>
          <w:rFonts w:cs="Times New Roman"/>
          <w:sz w:val="24"/>
          <w:szCs w:val="24"/>
        </w:rPr>
        <w:t xml:space="preserve"> // </w:t>
      </w:r>
      <w:r w:rsidR="00792F43" w:rsidRPr="000E5E77">
        <w:rPr>
          <w:rFonts w:cs="Times New Roman"/>
          <w:sz w:val="24"/>
          <w:szCs w:val="24"/>
        </w:rPr>
        <w:t>В сборнике: Новая реальность: экономика, менеджмент, социальные коммуникации. Материалы всероссийской научно-практической конференции с международным участием: в 2-х частях. Новосибирск, 2024. С. 234-240.</w:t>
      </w:r>
    </w:p>
    <w:p w:rsidR="00CA40B6" w:rsidRDefault="00763CE4" w:rsidP="0079696F">
      <w:pPr>
        <w:spacing w:after="0" w:line="240" w:lineRule="auto"/>
        <w:ind w:firstLine="709"/>
        <w:rPr>
          <w:rFonts w:cs="Times New Roman"/>
          <w:color w:val="000000" w:themeColor="text1"/>
          <w:sz w:val="24"/>
          <w:szCs w:val="24"/>
          <w:shd w:val="clear" w:color="auto" w:fill="FFFFFF"/>
        </w:rPr>
      </w:pPr>
      <w:r>
        <w:rPr>
          <w:rFonts w:cs="Times New Roman"/>
          <w:sz w:val="24"/>
          <w:szCs w:val="24"/>
        </w:rPr>
        <w:lastRenderedPageBreak/>
        <w:t>5</w:t>
      </w:r>
      <w:r w:rsidR="00AF3109">
        <w:rPr>
          <w:rFonts w:cs="Times New Roman"/>
          <w:sz w:val="24"/>
          <w:szCs w:val="24"/>
        </w:rPr>
        <w:t>.</w:t>
      </w:r>
      <w:r>
        <w:t xml:space="preserve"> </w:t>
      </w:r>
      <w:r w:rsidR="00CA40B6" w:rsidRPr="0074324B">
        <w:rPr>
          <w:rFonts w:cs="Times New Roman"/>
          <w:color w:val="000000" w:themeColor="text1"/>
          <w:sz w:val="24"/>
          <w:szCs w:val="24"/>
          <w:shd w:val="clear" w:color="auto" w:fill="FFFFFF"/>
        </w:rPr>
        <w:t>Шатунова Т.Е.</w:t>
      </w:r>
      <w:r w:rsidR="00CA40B6">
        <w:rPr>
          <w:rFonts w:cs="Times New Roman"/>
          <w:color w:val="000000" w:themeColor="text1"/>
          <w:sz w:val="24"/>
          <w:szCs w:val="24"/>
          <w:shd w:val="clear" w:color="auto" w:fill="FFFFFF"/>
        </w:rPr>
        <w:t xml:space="preserve"> Т</w:t>
      </w:r>
      <w:r w:rsidR="00CA40B6" w:rsidRPr="0074324B">
        <w:rPr>
          <w:rFonts w:cs="Times New Roman"/>
          <w:color w:val="000000" w:themeColor="text1"/>
          <w:sz w:val="24"/>
          <w:szCs w:val="24"/>
          <w:shd w:val="clear" w:color="auto" w:fill="FFFFFF"/>
        </w:rPr>
        <w:t>еоретические аспекты построения ментальной модели организационной ситуации в контексте устойчивого экономического развития</w:t>
      </w:r>
      <w:r w:rsidR="00CA40B6">
        <w:rPr>
          <w:rFonts w:cs="Times New Roman"/>
          <w:color w:val="000000" w:themeColor="text1"/>
          <w:sz w:val="24"/>
          <w:szCs w:val="24"/>
          <w:shd w:val="clear" w:color="auto" w:fill="FFFFFF"/>
        </w:rPr>
        <w:t xml:space="preserve"> // </w:t>
      </w:r>
      <w:r w:rsidR="00CA40B6" w:rsidRPr="0074324B">
        <w:rPr>
          <w:rFonts w:cs="Times New Roman"/>
          <w:color w:val="000000" w:themeColor="text1"/>
          <w:sz w:val="24"/>
          <w:szCs w:val="24"/>
          <w:shd w:val="clear" w:color="auto" w:fill="FFFFFF"/>
        </w:rPr>
        <w:t>Вопросы новой экономики. 2023. № 1 (65). С. 55-64.</w:t>
      </w:r>
    </w:p>
    <w:p w:rsidR="00CA40B6" w:rsidRDefault="00CA40B6" w:rsidP="0079696F">
      <w:pPr>
        <w:spacing w:after="0" w:line="240" w:lineRule="auto"/>
        <w:ind w:firstLine="709"/>
      </w:pPr>
    </w:p>
    <w:p w:rsidR="00A3671D" w:rsidRDefault="00A3671D" w:rsidP="00752FF4">
      <w:pPr>
        <w:shd w:val="clear" w:color="auto" w:fill="FFFFFF"/>
        <w:spacing w:after="0" w:line="240" w:lineRule="auto"/>
        <w:ind w:firstLine="709"/>
        <w:rPr>
          <w:rFonts w:eastAsia="Times New Roman" w:cs="Times New Roman"/>
          <w:bCs/>
          <w:sz w:val="24"/>
          <w:szCs w:val="24"/>
          <w:lang w:eastAsia="ru-RU"/>
        </w:rPr>
      </w:pPr>
      <w:proofErr w:type="gramStart"/>
      <w:r w:rsidRPr="007422A4">
        <w:rPr>
          <w:rFonts w:eastAsia="Times New Roman" w:cs="Times New Roman"/>
          <w:bCs/>
          <w:sz w:val="24"/>
          <w:szCs w:val="24"/>
          <w:lang w:eastAsia="ru-RU"/>
        </w:rPr>
        <w:t xml:space="preserve">Шатунова Татьяна Евгеньевна, РФ, г. Новосибирск, старший преподаватель кафедры «Менеджмент на транспорте», Сибирский государственный университет путей сообщения (630049 г. Новосибирск, ул. Д.Ковальчук, 191, </w:t>
      </w:r>
      <w:proofErr w:type="spellStart"/>
      <w:r w:rsidRPr="007422A4">
        <w:rPr>
          <w:rFonts w:eastAsia="Times New Roman" w:cs="Times New Roman"/>
          <w:bCs/>
          <w:sz w:val="24"/>
          <w:szCs w:val="24"/>
          <w:lang w:val="en-US" w:eastAsia="ru-RU"/>
        </w:rPr>
        <w:t>shatun</w:t>
      </w:r>
      <w:proofErr w:type="spellEnd"/>
      <w:r w:rsidRPr="007422A4">
        <w:rPr>
          <w:rFonts w:eastAsia="Times New Roman" w:cs="Times New Roman"/>
          <w:bCs/>
          <w:sz w:val="24"/>
          <w:szCs w:val="24"/>
          <w:lang w:eastAsia="ru-RU"/>
        </w:rPr>
        <w:t>678@</w:t>
      </w:r>
      <w:r w:rsidRPr="007422A4">
        <w:rPr>
          <w:rFonts w:eastAsia="Times New Roman" w:cs="Times New Roman"/>
          <w:bCs/>
          <w:sz w:val="24"/>
          <w:szCs w:val="24"/>
          <w:lang w:val="en-US" w:eastAsia="ru-RU"/>
        </w:rPr>
        <w:t>mail</w:t>
      </w:r>
      <w:r w:rsidRPr="007422A4">
        <w:rPr>
          <w:rFonts w:eastAsia="Times New Roman" w:cs="Times New Roman"/>
          <w:bCs/>
          <w:sz w:val="24"/>
          <w:szCs w:val="24"/>
          <w:lang w:eastAsia="ru-RU"/>
        </w:rPr>
        <w:t>.</w:t>
      </w:r>
      <w:proofErr w:type="spellStart"/>
      <w:r w:rsidRPr="007422A4">
        <w:rPr>
          <w:rFonts w:eastAsia="Times New Roman" w:cs="Times New Roman"/>
          <w:bCs/>
          <w:sz w:val="24"/>
          <w:szCs w:val="24"/>
          <w:lang w:val="en-US" w:eastAsia="ru-RU"/>
        </w:rPr>
        <w:t>ru</w:t>
      </w:r>
      <w:proofErr w:type="spellEnd"/>
      <w:r w:rsidRPr="007422A4">
        <w:rPr>
          <w:rFonts w:eastAsia="Times New Roman" w:cs="Times New Roman"/>
          <w:bCs/>
          <w:sz w:val="24"/>
          <w:szCs w:val="24"/>
          <w:lang w:eastAsia="ru-RU"/>
        </w:rPr>
        <w:t>)</w:t>
      </w:r>
      <w:r>
        <w:rPr>
          <w:rFonts w:eastAsia="Times New Roman" w:cs="Times New Roman"/>
          <w:bCs/>
          <w:sz w:val="24"/>
          <w:szCs w:val="24"/>
          <w:lang w:eastAsia="ru-RU"/>
        </w:rPr>
        <w:t>.</w:t>
      </w:r>
      <w:proofErr w:type="gramEnd"/>
    </w:p>
    <w:p w:rsidR="007E6620" w:rsidRPr="006146D5" w:rsidRDefault="00254FFF" w:rsidP="00752FF4">
      <w:pPr>
        <w:shd w:val="clear" w:color="auto" w:fill="FFFFFF"/>
        <w:spacing w:after="0" w:line="240" w:lineRule="auto"/>
        <w:ind w:firstLine="709"/>
        <w:rPr>
          <w:rFonts w:eastAsia="Times New Roman" w:cs="Times New Roman"/>
          <w:bCs/>
          <w:sz w:val="24"/>
          <w:szCs w:val="24"/>
          <w:lang w:eastAsia="ru-RU"/>
        </w:rPr>
      </w:pPr>
      <w:r w:rsidRPr="00254FFF">
        <w:rPr>
          <w:rFonts w:eastAsia="Times New Roman" w:cs="Times New Roman"/>
          <w:bCs/>
          <w:sz w:val="24"/>
          <w:szCs w:val="24"/>
          <w:lang w:eastAsia="ru-RU"/>
        </w:rPr>
        <w:t>Быков Богдан Денисович</w:t>
      </w:r>
      <w:r w:rsidR="007E6620" w:rsidRPr="007422A4">
        <w:rPr>
          <w:rFonts w:eastAsia="Times New Roman" w:cs="Times New Roman"/>
          <w:bCs/>
          <w:sz w:val="24"/>
          <w:szCs w:val="24"/>
          <w:lang w:eastAsia="ru-RU"/>
        </w:rPr>
        <w:t xml:space="preserve">, студент </w:t>
      </w:r>
      <w:r>
        <w:rPr>
          <w:rFonts w:eastAsia="Times New Roman" w:cs="Times New Roman"/>
          <w:bCs/>
          <w:sz w:val="24"/>
          <w:szCs w:val="24"/>
          <w:lang w:eastAsia="ru-RU"/>
        </w:rPr>
        <w:t>3</w:t>
      </w:r>
      <w:r w:rsidR="007E6620" w:rsidRPr="007422A4">
        <w:rPr>
          <w:rFonts w:eastAsia="Times New Roman" w:cs="Times New Roman"/>
          <w:bCs/>
          <w:sz w:val="24"/>
          <w:szCs w:val="24"/>
          <w:lang w:eastAsia="ru-RU"/>
        </w:rPr>
        <w:t xml:space="preserve"> курса, </w:t>
      </w:r>
      <w:r w:rsidR="006146D5" w:rsidRPr="007422A4">
        <w:rPr>
          <w:rFonts w:eastAsia="Times New Roman" w:cs="Times New Roman"/>
          <w:bCs/>
          <w:sz w:val="24"/>
          <w:szCs w:val="24"/>
          <w:lang w:eastAsia="ru-RU"/>
        </w:rPr>
        <w:t xml:space="preserve">направление </w:t>
      </w:r>
      <w:r w:rsidR="006146D5" w:rsidRPr="0013305A">
        <w:rPr>
          <w:rFonts w:cs="Times New Roman"/>
          <w:sz w:val="24"/>
          <w:szCs w:val="24"/>
        </w:rPr>
        <w:t>38.03.01 Экономика, профиль "Экономика предприятий и организаций"</w:t>
      </w:r>
      <w:r w:rsidR="00826D4C" w:rsidRPr="007422A4">
        <w:rPr>
          <w:rFonts w:eastAsia="Times New Roman" w:cs="Times New Roman"/>
          <w:bCs/>
          <w:sz w:val="24"/>
          <w:szCs w:val="24"/>
          <w:lang w:eastAsia="ru-RU"/>
        </w:rPr>
        <w:t>, Сибирский государственный университет путей сообщения (630049 г. Новосибирск, ул. Д</w:t>
      </w:r>
      <w:r w:rsidR="00826D4C" w:rsidRPr="00254FFF">
        <w:rPr>
          <w:rFonts w:eastAsia="Times New Roman" w:cs="Times New Roman"/>
          <w:bCs/>
          <w:sz w:val="24"/>
          <w:szCs w:val="24"/>
          <w:lang w:val="en-US" w:eastAsia="ru-RU"/>
        </w:rPr>
        <w:t>.</w:t>
      </w:r>
      <w:r w:rsidR="00826D4C" w:rsidRPr="007422A4">
        <w:rPr>
          <w:rFonts w:eastAsia="Times New Roman" w:cs="Times New Roman"/>
          <w:bCs/>
          <w:sz w:val="24"/>
          <w:szCs w:val="24"/>
          <w:lang w:eastAsia="ru-RU"/>
        </w:rPr>
        <w:t>Ковальчук</w:t>
      </w:r>
      <w:r w:rsidR="00826D4C" w:rsidRPr="00254FFF">
        <w:rPr>
          <w:rFonts w:eastAsia="Times New Roman" w:cs="Times New Roman"/>
          <w:bCs/>
          <w:sz w:val="24"/>
          <w:szCs w:val="24"/>
          <w:lang w:val="en-US" w:eastAsia="ru-RU"/>
        </w:rPr>
        <w:t>, 191)</w:t>
      </w:r>
      <w:r w:rsidR="00886442" w:rsidRPr="00254FFF">
        <w:rPr>
          <w:rFonts w:eastAsia="Times New Roman" w:cs="Times New Roman"/>
          <w:bCs/>
          <w:sz w:val="24"/>
          <w:szCs w:val="24"/>
          <w:lang w:val="en-US" w:eastAsia="ru-RU"/>
        </w:rPr>
        <w:t>.</w:t>
      </w:r>
    </w:p>
    <w:p w:rsidR="00254FFF" w:rsidRPr="00254FFF" w:rsidRDefault="00254FFF" w:rsidP="00752FF4">
      <w:pPr>
        <w:shd w:val="clear" w:color="auto" w:fill="FFFFFF"/>
        <w:spacing w:after="0" w:line="240" w:lineRule="auto"/>
        <w:ind w:firstLine="709"/>
        <w:rPr>
          <w:rFonts w:eastAsia="Times New Roman" w:cs="Times New Roman"/>
          <w:bCs/>
          <w:sz w:val="24"/>
          <w:szCs w:val="24"/>
          <w:lang w:eastAsia="ru-RU"/>
        </w:rPr>
      </w:pPr>
      <w:proofErr w:type="spellStart"/>
      <w:r w:rsidRPr="00254FFF">
        <w:rPr>
          <w:rFonts w:eastAsia="Times New Roman" w:cs="Times New Roman"/>
          <w:bCs/>
          <w:sz w:val="24"/>
          <w:szCs w:val="24"/>
          <w:lang w:eastAsia="ru-RU"/>
        </w:rPr>
        <w:t>Кислинская</w:t>
      </w:r>
      <w:proofErr w:type="spellEnd"/>
      <w:r w:rsidRPr="00254FFF">
        <w:rPr>
          <w:rFonts w:eastAsia="Times New Roman" w:cs="Times New Roman"/>
          <w:bCs/>
          <w:sz w:val="24"/>
          <w:szCs w:val="24"/>
          <w:lang w:eastAsia="ru-RU"/>
        </w:rPr>
        <w:t xml:space="preserve"> Арина Константиновна</w:t>
      </w:r>
      <w:r>
        <w:rPr>
          <w:rFonts w:eastAsia="Times New Roman" w:cs="Times New Roman"/>
          <w:bCs/>
          <w:sz w:val="24"/>
          <w:szCs w:val="24"/>
          <w:lang w:eastAsia="ru-RU"/>
        </w:rPr>
        <w:t xml:space="preserve">, </w:t>
      </w:r>
      <w:r w:rsidRPr="007422A4">
        <w:rPr>
          <w:rFonts w:eastAsia="Times New Roman" w:cs="Times New Roman"/>
          <w:bCs/>
          <w:sz w:val="24"/>
          <w:szCs w:val="24"/>
          <w:lang w:eastAsia="ru-RU"/>
        </w:rPr>
        <w:t xml:space="preserve">студент </w:t>
      </w:r>
      <w:r>
        <w:rPr>
          <w:rFonts w:eastAsia="Times New Roman" w:cs="Times New Roman"/>
          <w:bCs/>
          <w:sz w:val="24"/>
          <w:szCs w:val="24"/>
          <w:lang w:eastAsia="ru-RU"/>
        </w:rPr>
        <w:t>3</w:t>
      </w:r>
      <w:r w:rsidRPr="007422A4">
        <w:rPr>
          <w:rFonts w:eastAsia="Times New Roman" w:cs="Times New Roman"/>
          <w:bCs/>
          <w:sz w:val="24"/>
          <w:szCs w:val="24"/>
          <w:lang w:eastAsia="ru-RU"/>
        </w:rPr>
        <w:t xml:space="preserve"> курса</w:t>
      </w:r>
      <w:r>
        <w:rPr>
          <w:rFonts w:eastAsia="Times New Roman" w:cs="Times New Roman"/>
          <w:bCs/>
          <w:sz w:val="24"/>
          <w:szCs w:val="24"/>
          <w:lang w:eastAsia="ru-RU"/>
        </w:rPr>
        <w:t xml:space="preserve">, </w:t>
      </w:r>
      <w:r w:rsidR="006068DE" w:rsidRPr="007422A4">
        <w:rPr>
          <w:rFonts w:eastAsia="Times New Roman" w:cs="Times New Roman"/>
          <w:bCs/>
          <w:sz w:val="24"/>
          <w:szCs w:val="24"/>
          <w:lang w:eastAsia="ru-RU"/>
        </w:rPr>
        <w:t xml:space="preserve">направление </w:t>
      </w:r>
      <w:r w:rsidR="006068DE">
        <w:rPr>
          <w:rFonts w:cs="Times New Roman"/>
          <w:sz w:val="24"/>
          <w:szCs w:val="24"/>
        </w:rPr>
        <w:t>23.03.01 Технология транспортных процессов</w:t>
      </w:r>
      <w:r w:rsidR="006068DE" w:rsidRPr="0013305A">
        <w:rPr>
          <w:rFonts w:cs="Times New Roman"/>
          <w:sz w:val="24"/>
          <w:szCs w:val="24"/>
        </w:rPr>
        <w:t>, профиль "</w:t>
      </w:r>
      <w:r w:rsidR="006068DE">
        <w:rPr>
          <w:rFonts w:cs="Times New Roman"/>
          <w:sz w:val="24"/>
          <w:szCs w:val="24"/>
        </w:rPr>
        <w:t>Управление снабжением и закупками</w:t>
      </w:r>
      <w:r w:rsidR="006068DE" w:rsidRPr="0013305A">
        <w:rPr>
          <w:rFonts w:cs="Times New Roman"/>
          <w:sz w:val="24"/>
          <w:szCs w:val="24"/>
        </w:rPr>
        <w:t>"</w:t>
      </w:r>
      <w:r w:rsidR="006068DE">
        <w:rPr>
          <w:rFonts w:cs="Times New Roman"/>
          <w:sz w:val="24"/>
          <w:szCs w:val="24"/>
        </w:rPr>
        <w:t xml:space="preserve">, </w:t>
      </w:r>
      <w:r w:rsidR="006146D5" w:rsidRPr="007422A4">
        <w:rPr>
          <w:rFonts w:eastAsia="Times New Roman" w:cs="Times New Roman"/>
          <w:bCs/>
          <w:sz w:val="24"/>
          <w:szCs w:val="24"/>
          <w:lang w:eastAsia="ru-RU"/>
        </w:rPr>
        <w:t>Сибирский государственный университет путей сообщения (630049 г. Новосибирск, ул. Д</w:t>
      </w:r>
      <w:r w:rsidR="006146D5" w:rsidRPr="006068DE">
        <w:rPr>
          <w:rFonts w:eastAsia="Times New Roman" w:cs="Times New Roman"/>
          <w:bCs/>
          <w:sz w:val="24"/>
          <w:szCs w:val="24"/>
          <w:lang w:eastAsia="ru-RU"/>
        </w:rPr>
        <w:t>.</w:t>
      </w:r>
      <w:r w:rsidR="006146D5" w:rsidRPr="007422A4">
        <w:rPr>
          <w:rFonts w:eastAsia="Times New Roman" w:cs="Times New Roman"/>
          <w:bCs/>
          <w:sz w:val="24"/>
          <w:szCs w:val="24"/>
          <w:lang w:eastAsia="ru-RU"/>
        </w:rPr>
        <w:t>Ковальчук</w:t>
      </w:r>
      <w:r w:rsidR="006146D5" w:rsidRPr="006068DE">
        <w:rPr>
          <w:rFonts w:eastAsia="Times New Roman" w:cs="Times New Roman"/>
          <w:bCs/>
          <w:sz w:val="24"/>
          <w:szCs w:val="24"/>
          <w:lang w:eastAsia="ru-RU"/>
        </w:rPr>
        <w:t>, 191).</w:t>
      </w:r>
    </w:p>
    <w:p w:rsidR="00271E70" w:rsidRPr="00254FFF" w:rsidRDefault="00271E70" w:rsidP="00B173A5">
      <w:pPr>
        <w:spacing w:after="0"/>
        <w:ind w:firstLine="709"/>
        <w:rPr>
          <w:rFonts w:cs="Times New Roman"/>
          <w:sz w:val="24"/>
          <w:szCs w:val="24"/>
        </w:rPr>
      </w:pPr>
    </w:p>
    <w:p w:rsidR="00843535" w:rsidRPr="006068DE" w:rsidRDefault="006068DE" w:rsidP="00752FF4">
      <w:pPr>
        <w:spacing w:after="0"/>
        <w:ind w:firstLine="709"/>
        <w:jc w:val="right"/>
        <w:rPr>
          <w:rFonts w:cs="Times New Roman"/>
          <w:b/>
          <w:sz w:val="24"/>
          <w:szCs w:val="24"/>
          <w:shd w:val="clear" w:color="auto" w:fill="FFFFFF"/>
        </w:rPr>
      </w:pPr>
      <w:bookmarkStart w:id="0" w:name="_GoBack"/>
      <w:bookmarkEnd w:id="0"/>
      <w:proofErr w:type="spellStart"/>
      <w:r w:rsidRPr="006068DE">
        <w:rPr>
          <w:rFonts w:cs="Times New Roman"/>
          <w:b/>
          <w:sz w:val="24"/>
          <w:szCs w:val="24"/>
          <w:shd w:val="clear" w:color="auto" w:fill="FFFFFF"/>
          <w:lang w:val="en-US"/>
        </w:rPr>
        <w:t>Shatunova</w:t>
      </w:r>
      <w:proofErr w:type="spellEnd"/>
      <w:r w:rsidRPr="006068DE">
        <w:rPr>
          <w:rFonts w:cs="Times New Roman"/>
          <w:b/>
          <w:sz w:val="24"/>
          <w:szCs w:val="24"/>
          <w:shd w:val="clear" w:color="auto" w:fill="FFFFFF"/>
        </w:rPr>
        <w:t xml:space="preserve"> </w:t>
      </w:r>
      <w:r w:rsidRPr="006068DE">
        <w:rPr>
          <w:rFonts w:cs="Times New Roman"/>
          <w:b/>
          <w:sz w:val="24"/>
          <w:szCs w:val="24"/>
          <w:shd w:val="clear" w:color="auto" w:fill="FFFFFF"/>
          <w:lang w:val="en-US"/>
        </w:rPr>
        <w:t>T</w:t>
      </w:r>
      <w:r w:rsidRPr="006068DE">
        <w:rPr>
          <w:rFonts w:cs="Times New Roman"/>
          <w:b/>
          <w:sz w:val="24"/>
          <w:szCs w:val="24"/>
          <w:shd w:val="clear" w:color="auto" w:fill="FFFFFF"/>
        </w:rPr>
        <w:t>.</w:t>
      </w:r>
      <w:r w:rsidRPr="006068DE">
        <w:rPr>
          <w:rFonts w:cs="Times New Roman"/>
          <w:b/>
          <w:sz w:val="24"/>
          <w:szCs w:val="24"/>
          <w:shd w:val="clear" w:color="auto" w:fill="FFFFFF"/>
          <w:lang w:val="en-US"/>
        </w:rPr>
        <w:t>E</w:t>
      </w:r>
      <w:r w:rsidRPr="006068DE">
        <w:rPr>
          <w:rFonts w:cs="Times New Roman"/>
          <w:b/>
          <w:sz w:val="24"/>
          <w:szCs w:val="24"/>
          <w:shd w:val="clear" w:color="auto" w:fill="FFFFFF"/>
        </w:rPr>
        <w:t xml:space="preserve">., </w:t>
      </w:r>
      <w:proofErr w:type="spellStart"/>
      <w:r w:rsidRPr="006068DE">
        <w:rPr>
          <w:rFonts w:cs="Times New Roman"/>
          <w:b/>
          <w:sz w:val="24"/>
          <w:szCs w:val="24"/>
          <w:shd w:val="clear" w:color="auto" w:fill="FFFFFF"/>
          <w:lang w:val="en-US"/>
        </w:rPr>
        <w:t>Bykov</w:t>
      </w:r>
      <w:proofErr w:type="spellEnd"/>
      <w:r w:rsidRPr="006068DE">
        <w:rPr>
          <w:rFonts w:cs="Times New Roman"/>
          <w:b/>
          <w:sz w:val="24"/>
          <w:szCs w:val="24"/>
          <w:shd w:val="clear" w:color="auto" w:fill="FFFFFF"/>
        </w:rPr>
        <w:t xml:space="preserve"> </w:t>
      </w:r>
      <w:r w:rsidRPr="006068DE">
        <w:rPr>
          <w:rFonts w:cs="Times New Roman"/>
          <w:b/>
          <w:sz w:val="24"/>
          <w:szCs w:val="24"/>
          <w:shd w:val="clear" w:color="auto" w:fill="FFFFFF"/>
          <w:lang w:val="en-US"/>
        </w:rPr>
        <w:t>B</w:t>
      </w:r>
      <w:r w:rsidRPr="006068DE">
        <w:rPr>
          <w:rFonts w:cs="Times New Roman"/>
          <w:b/>
          <w:sz w:val="24"/>
          <w:szCs w:val="24"/>
          <w:shd w:val="clear" w:color="auto" w:fill="FFFFFF"/>
        </w:rPr>
        <w:t>.</w:t>
      </w:r>
      <w:r w:rsidRPr="006068DE">
        <w:rPr>
          <w:rFonts w:cs="Times New Roman"/>
          <w:b/>
          <w:sz w:val="24"/>
          <w:szCs w:val="24"/>
          <w:shd w:val="clear" w:color="auto" w:fill="FFFFFF"/>
          <w:lang w:val="en-US"/>
        </w:rPr>
        <w:t>D</w:t>
      </w:r>
      <w:r w:rsidRPr="006068DE">
        <w:rPr>
          <w:rFonts w:cs="Times New Roman"/>
          <w:b/>
          <w:sz w:val="24"/>
          <w:szCs w:val="24"/>
          <w:shd w:val="clear" w:color="auto" w:fill="FFFFFF"/>
        </w:rPr>
        <w:t xml:space="preserve">., </w:t>
      </w:r>
      <w:proofErr w:type="spellStart"/>
      <w:r w:rsidRPr="006068DE">
        <w:rPr>
          <w:rFonts w:cs="Times New Roman"/>
          <w:b/>
          <w:sz w:val="24"/>
          <w:szCs w:val="24"/>
          <w:shd w:val="clear" w:color="auto" w:fill="FFFFFF"/>
          <w:lang w:val="en-US"/>
        </w:rPr>
        <w:t>Kislinskaya</w:t>
      </w:r>
      <w:proofErr w:type="spellEnd"/>
      <w:r w:rsidRPr="006068DE">
        <w:rPr>
          <w:rFonts w:cs="Times New Roman"/>
          <w:b/>
          <w:sz w:val="24"/>
          <w:szCs w:val="24"/>
          <w:shd w:val="clear" w:color="auto" w:fill="FFFFFF"/>
        </w:rPr>
        <w:t xml:space="preserve"> </w:t>
      </w:r>
      <w:r w:rsidRPr="006068DE">
        <w:rPr>
          <w:rFonts w:cs="Times New Roman"/>
          <w:b/>
          <w:sz w:val="24"/>
          <w:szCs w:val="24"/>
          <w:shd w:val="clear" w:color="auto" w:fill="FFFFFF"/>
          <w:lang w:val="en-US"/>
        </w:rPr>
        <w:t>A</w:t>
      </w:r>
      <w:r w:rsidRPr="006068DE">
        <w:rPr>
          <w:rFonts w:cs="Times New Roman"/>
          <w:b/>
          <w:sz w:val="24"/>
          <w:szCs w:val="24"/>
          <w:shd w:val="clear" w:color="auto" w:fill="FFFFFF"/>
        </w:rPr>
        <w:t>.</w:t>
      </w:r>
      <w:r w:rsidRPr="006068DE">
        <w:rPr>
          <w:rFonts w:cs="Times New Roman"/>
          <w:b/>
          <w:sz w:val="24"/>
          <w:szCs w:val="24"/>
          <w:shd w:val="clear" w:color="auto" w:fill="FFFFFF"/>
          <w:lang w:val="en-US"/>
        </w:rPr>
        <w:t>K</w:t>
      </w:r>
      <w:r w:rsidRPr="006068DE">
        <w:rPr>
          <w:rFonts w:cs="Times New Roman"/>
          <w:b/>
          <w:sz w:val="24"/>
          <w:szCs w:val="24"/>
          <w:shd w:val="clear" w:color="auto" w:fill="FFFFFF"/>
        </w:rPr>
        <w:t>.</w:t>
      </w:r>
    </w:p>
    <w:p w:rsidR="00094525" w:rsidRPr="00C349AA" w:rsidRDefault="006068DE" w:rsidP="00094525">
      <w:pPr>
        <w:spacing w:after="0" w:line="240" w:lineRule="auto"/>
        <w:jc w:val="center"/>
        <w:rPr>
          <w:rFonts w:cs="Times New Roman"/>
          <w:b/>
          <w:sz w:val="24"/>
          <w:szCs w:val="24"/>
          <w:shd w:val="clear" w:color="auto" w:fill="FFFFFF"/>
          <w:lang w:val="en-US"/>
        </w:rPr>
      </w:pPr>
      <w:r w:rsidRPr="006068DE">
        <w:rPr>
          <w:rFonts w:cs="Times New Roman"/>
          <w:b/>
          <w:sz w:val="24"/>
          <w:szCs w:val="24"/>
          <w:shd w:val="clear" w:color="auto" w:fill="FFFFFF"/>
          <w:lang w:val="en-US"/>
        </w:rPr>
        <w:t>CONTEMPORARY TRENDS IN STRATEGIC MANAGEMENT</w:t>
      </w:r>
    </w:p>
    <w:p w:rsidR="00C349AA" w:rsidRPr="006068DE" w:rsidRDefault="006068DE" w:rsidP="00094525">
      <w:pPr>
        <w:spacing w:after="0" w:line="240" w:lineRule="auto"/>
        <w:ind w:firstLine="709"/>
        <w:rPr>
          <w:rFonts w:cs="Times New Roman"/>
          <w:i/>
          <w:sz w:val="24"/>
          <w:szCs w:val="24"/>
          <w:shd w:val="clear" w:color="auto" w:fill="FFFFFF"/>
          <w:lang w:val="en-US"/>
        </w:rPr>
      </w:pPr>
      <w:r w:rsidRPr="006068DE">
        <w:rPr>
          <w:rFonts w:cs="Times New Roman"/>
          <w:i/>
          <w:sz w:val="24"/>
          <w:szCs w:val="24"/>
          <w:shd w:val="clear" w:color="auto" w:fill="FFFFFF"/>
          <w:lang w:val="en-US"/>
        </w:rPr>
        <w:t>This article addresses the pressing issue of finding a balance between the volatility of the environment and the ability of strategic management to develop an adequate response to these changes in modern organizations. This search is extremely important, as it increases the chances of sustainable development in the future. Attention to studying modern trends in strategic management pays off in high organizational performance over the long term.</w:t>
      </w:r>
    </w:p>
    <w:p w:rsidR="00094525" w:rsidRPr="006068DE" w:rsidRDefault="00E80A1A" w:rsidP="00094525">
      <w:pPr>
        <w:spacing w:after="0" w:line="240" w:lineRule="auto"/>
        <w:ind w:firstLine="709"/>
        <w:rPr>
          <w:rFonts w:cs="Times New Roman"/>
          <w:i/>
          <w:sz w:val="24"/>
          <w:szCs w:val="24"/>
          <w:shd w:val="clear" w:color="auto" w:fill="FFFFFF"/>
          <w:lang w:val="en-US"/>
        </w:rPr>
      </w:pPr>
      <w:r w:rsidRPr="00E80A1A">
        <w:rPr>
          <w:rFonts w:cs="Times New Roman"/>
          <w:b/>
          <w:i/>
          <w:sz w:val="24"/>
          <w:szCs w:val="24"/>
          <w:shd w:val="clear" w:color="auto" w:fill="FFFFFF"/>
          <w:lang w:val="en-US"/>
        </w:rPr>
        <w:t>Keywords:</w:t>
      </w:r>
      <w:r w:rsidRPr="00E80A1A">
        <w:rPr>
          <w:rFonts w:cs="Times New Roman"/>
          <w:i/>
          <w:sz w:val="24"/>
          <w:szCs w:val="24"/>
          <w:shd w:val="clear" w:color="auto" w:fill="FFFFFF"/>
          <w:lang w:val="en-US"/>
        </w:rPr>
        <w:t xml:space="preserve"> </w:t>
      </w:r>
      <w:r w:rsidR="006068DE" w:rsidRPr="006068DE">
        <w:rPr>
          <w:rFonts w:cs="Times New Roman"/>
          <w:i/>
          <w:sz w:val="24"/>
          <w:szCs w:val="24"/>
          <w:shd w:val="clear" w:color="auto" w:fill="FFFFFF"/>
          <w:lang w:val="en-US"/>
        </w:rPr>
        <w:t>strategic management, organizational effectiveness, sustainable development.</w:t>
      </w:r>
    </w:p>
    <w:p w:rsidR="00D466B3" w:rsidRPr="00D466B3" w:rsidRDefault="00D466B3" w:rsidP="00ED3460">
      <w:pPr>
        <w:spacing w:after="0" w:line="240" w:lineRule="auto"/>
        <w:ind w:firstLine="709"/>
        <w:rPr>
          <w:rFonts w:cs="Times New Roman"/>
          <w:i/>
          <w:sz w:val="24"/>
          <w:szCs w:val="24"/>
          <w:shd w:val="clear" w:color="auto" w:fill="FFFFFF"/>
          <w:lang w:val="en-US"/>
        </w:rPr>
      </w:pPr>
    </w:p>
    <w:p w:rsidR="007422A4" w:rsidRPr="007422A4" w:rsidRDefault="007422A4" w:rsidP="007422A4">
      <w:pPr>
        <w:spacing w:after="0" w:line="240" w:lineRule="auto"/>
        <w:ind w:firstLine="709"/>
        <w:jc w:val="center"/>
        <w:rPr>
          <w:rFonts w:cs="Times New Roman"/>
          <w:b/>
          <w:sz w:val="24"/>
          <w:szCs w:val="24"/>
          <w:shd w:val="clear" w:color="auto" w:fill="FFFFFF"/>
          <w:lang w:val="en-US"/>
        </w:rPr>
      </w:pPr>
      <w:r w:rsidRPr="007422A4">
        <w:rPr>
          <w:rFonts w:cs="Times New Roman"/>
          <w:b/>
          <w:sz w:val="24"/>
          <w:szCs w:val="24"/>
          <w:shd w:val="clear" w:color="auto" w:fill="FFFFFF"/>
          <w:lang w:val="en-US"/>
        </w:rPr>
        <w:t>Bibliography</w:t>
      </w:r>
    </w:p>
    <w:p w:rsidR="00EF0BD5" w:rsidRPr="00EF0BD5" w:rsidRDefault="00EF0BD5" w:rsidP="00EF0BD5">
      <w:pPr>
        <w:spacing w:after="0" w:line="240" w:lineRule="auto"/>
        <w:ind w:firstLine="709"/>
        <w:rPr>
          <w:rFonts w:cs="Times New Roman"/>
          <w:sz w:val="24"/>
          <w:szCs w:val="24"/>
          <w:shd w:val="clear" w:color="auto" w:fill="FFFFFF"/>
          <w:lang w:val="en-US"/>
        </w:rPr>
      </w:pPr>
      <w:r w:rsidRPr="00EF0BD5">
        <w:rPr>
          <w:rFonts w:cs="Times New Roman"/>
          <w:sz w:val="24"/>
          <w:szCs w:val="24"/>
          <w:shd w:val="clear" w:color="auto" w:fill="FFFFFF"/>
          <w:lang w:val="en-US"/>
        </w:rPr>
        <w:t xml:space="preserve">1. </w:t>
      </w:r>
      <w:proofErr w:type="spellStart"/>
      <w:r w:rsidRPr="00EF0BD5">
        <w:rPr>
          <w:rFonts w:cs="Times New Roman"/>
          <w:sz w:val="24"/>
          <w:szCs w:val="24"/>
          <w:shd w:val="clear" w:color="auto" w:fill="FFFFFF"/>
          <w:lang w:val="en-US"/>
        </w:rPr>
        <w:t>Shabunova</w:t>
      </w:r>
      <w:proofErr w:type="spellEnd"/>
      <w:r w:rsidRPr="00EF0BD5">
        <w:rPr>
          <w:rFonts w:cs="Times New Roman"/>
          <w:sz w:val="24"/>
          <w:szCs w:val="24"/>
          <w:shd w:val="clear" w:color="auto" w:fill="FFFFFF"/>
          <w:lang w:val="en-US"/>
        </w:rPr>
        <w:t xml:space="preserve"> A.A., </w:t>
      </w:r>
      <w:proofErr w:type="spellStart"/>
      <w:r w:rsidRPr="00EF0BD5">
        <w:rPr>
          <w:rFonts w:cs="Times New Roman"/>
          <w:sz w:val="24"/>
          <w:szCs w:val="24"/>
          <w:shd w:val="clear" w:color="auto" w:fill="FFFFFF"/>
          <w:lang w:val="en-US"/>
        </w:rPr>
        <w:t>Kalachikova</w:t>
      </w:r>
      <w:proofErr w:type="spellEnd"/>
      <w:r w:rsidRPr="00EF0BD5">
        <w:rPr>
          <w:rFonts w:cs="Times New Roman"/>
          <w:sz w:val="24"/>
          <w:szCs w:val="24"/>
          <w:shd w:val="clear" w:color="auto" w:fill="FFFFFF"/>
          <w:lang w:val="en-US"/>
        </w:rPr>
        <w:t xml:space="preserve"> O.N., </w:t>
      </w:r>
      <w:proofErr w:type="spellStart"/>
      <w:r w:rsidRPr="00EF0BD5">
        <w:rPr>
          <w:rFonts w:cs="Times New Roman"/>
          <w:sz w:val="24"/>
          <w:szCs w:val="24"/>
          <w:shd w:val="clear" w:color="auto" w:fill="FFFFFF"/>
          <w:lang w:val="en-US"/>
        </w:rPr>
        <w:t>Leonidova</w:t>
      </w:r>
      <w:proofErr w:type="spellEnd"/>
      <w:r w:rsidRPr="00EF0BD5">
        <w:rPr>
          <w:rFonts w:cs="Times New Roman"/>
          <w:sz w:val="24"/>
          <w:szCs w:val="24"/>
          <w:shd w:val="clear" w:color="auto" w:fill="FFFFFF"/>
          <w:lang w:val="en-US"/>
        </w:rPr>
        <w:t xml:space="preserve"> G.V., </w:t>
      </w:r>
      <w:proofErr w:type="spellStart"/>
      <w:r w:rsidRPr="00EF0BD5">
        <w:rPr>
          <w:rFonts w:cs="Times New Roman"/>
          <w:sz w:val="24"/>
          <w:szCs w:val="24"/>
          <w:shd w:val="clear" w:color="auto" w:fill="FFFFFF"/>
          <w:lang w:val="en-US"/>
        </w:rPr>
        <w:t>Gruzdeva</w:t>
      </w:r>
      <w:proofErr w:type="spellEnd"/>
      <w:r w:rsidRPr="00EF0BD5">
        <w:rPr>
          <w:rFonts w:cs="Times New Roman"/>
          <w:sz w:val="24"/>
          <w:szCs w:val="24"/>
          <w:shd w:val="clear" w:color="auto" w:fill="FFFFFF"/>
          <w:lang w:val="en-US"/>
        </w:rPr>
        <w:t xml:space="preserve"> M.A., </w:t>
      </w:r>
      <w:proofErr w:type="spellStart"/>
      <w:r w:rsidRPr="00EF0BD5">
        <w:rPr>
          <w:rFonts w:cs="Times New Roman"/>
          <w:sz w:val="24"/>
          <w:szCs w:val="24"/>
          <w:shd w:val="clear" w:color="auto" w:fill="FFFFFF"/>
          <w:lang w:val="en-US"/>
        </w:rPr>
        <w:t>Barsukov</w:t>
      </w:r>
      <w:proofErr w:type="spellEnd"/>
      <w:r w:rsidRPr="00EF0BD5">
        <w:rPr>
          <w:rFonts w:cs="Times New Roman"/>
          <w:sz w:val="24"/>
          <w:szCs w:val="24"/>
          <w:shd w:val="clear" w:color="auto" w:fill="FFFFFF"/>
          <w:lang w:val="en-US"/>
        </w:rPr>
        <w:t xml:space="preserve"> V.N., </w:t>
      </w:r>
      <w:proofErr w:type="spellStart"/>
      <w:r w:rsidRPr="00EF0BD5">
        <w:rPr>
          <w:rFonts w:cs="Times New Roman"/>
          <w:sz w:val="24"/>
          <w:szCs w:val="24"/>
          <w:shd w:val="clear" w:color="auto" w:fill="FFFFFF"/>
          <w:lang w:val="en-US"/>
        </w:rPr>
        <w:t>Basova</w:t>
      </w:r>
      <w:proofErr w:type="spellEnd"/>
      <w:r w:rsidRPr="00EF0BD5">
        <w:rPr>
          <w:rFonts w:cs="Times New Roman"/>
          <w:sz w:val="24"/>
          <w:szCs w:val="24"/>
          <w:shd w:val="clear" w:color="auto" w:fill="FFFFFF"/>
          <w:lang w:val="en-US"/>
        </w:rPr>
        <w:t xml:space="preserve"> E.A., </w:t>
      </w:r>
      <w:proofErr w:type="spellStart"/>
      <w:r w:rsidRPr="00EF0BD5">
        <w:rPr>
          <w:rFonts w:cs="Times New Roman"/>
          <w:sz w:val="24"/>
          <w:szCs w:val="24"/>
          <w:shd w:val="clear" w:color="auto" w:fill="FFFFFF"/>
          <w:lang w:val="en-US"/>
        </w:rPr>
        <w:t>Belekhova</w:t>
      </w:r>
      <w:proofErr w:type="spellEnd"/>
      <w:r w:rsidRPr="00EF0BD5">
        <w:rPr>
          <w:rFonts w:cs="Times New Roman"/>
          <w:sz w:val="24"/>
          <w:szCs w:val="24"/>
          <w:shd w:val="clear" w:color="auto" w:fill="FFFFFF"/>
          <w:lang w:val="en-US"/>
        </w:rPr>
        <w:t xml:space="preserve"> G.V., </w:t>
      </w:r>
      <w:proofErr w:type="spellStart"/>
      <w:r w:rsidRPr="00EF0BD5">
        <w:rPr>
          <w:rFonts w:cs="Times New Roman"/>
          <w:sz w:val="24"/>
          <w:szCs w:val="24"/>
          <w:shd w:val="clear" w:color="auto" w:fill="FFFFFF"/>
          <w:lang w:val="en-US"/>
        </w:rPr>
        <w:t>Golovchin</w:t>
      </w:r>
      <w:proofErr w:type="spellEnd"/>
      <w:r w:rsidRPr="00EF0BD5">
        <w:rPr>
          <w:rFonts w:cs="Times New Roman"/>
          <w:sz w:val="24"/>
          <w:szCs w:val="24"/>
          <w:shd w:val="clear" w:color="auto" w:fill="FFFFFF"/>
          <w:lang w:val="en-US"/>
        </w:rPr>
        <w:t xml:space="preserve"> M.A., Kalashnikov K.N., </w:t>
      </w:r>
      <w:proofErr w:type="spellStart"/>
      <w:r w:rsidRPr="00EF0BD5">
        <w:rPr>
          <w:rFonts w:cs="Times New Roman"/>
          <w:sz w:val="24"/>
          <w:szCs w:val="24"/>
          <w:shd w:val="clear" w:color="auto" w:fill="FFFFFF"/>
          <w:lang w:val="en-US"/>
        </w:rPr>
        <w:t>Korolenko</w:t>
      </w:r>
      <w:proofErr w:type="spellEnd"/>
      <w:r w:rsidRPr="00EF0BD5">
        <w:rPr>
          <w:rFonts w:cs="Times New Roman"/>
          <w:sz w:val="24"/>
          <w:szCs w:val="24"/>
          <w:shd w:val="clear" w:color="auto" w:fill="FFFFFF"/>
          <w:lang w:val="en-US"/>
        </w:rPr>
        <w:t xml:space="preserve"> A.V., </w:t>
      </w:r>
      <w:proofErr w:type="spellStart"/>
      <w:r w:rsidRPr="00EF0BD5">
        <w:rPr>
          <w:rFonts w:cs="Times New Roman"/>
          <w:sz w:val="24"/>
          <w:szCs w:val="24"/>
          <w:shd w:val="clear" w:color="auto" w:fill="FFFFFF"/>
          <w:lang w:val="en-US"/>
        </w:rPr>
        <w:t>Lastochkina</w:t>
      </w:r>
      <w:proofErr w:type="spellEnd"/>
      <w:r w:rsidRPr="00EF0BD5">
        <w:rPr>
          <w:rFonts w:cs="Times New Roman"/>
          <w:sz w:val="24"/>
          <w:szCs w:val="24"/>
          <w:shd w:val="clear" w:color="auto" w:fill="FFFFFF"/>
          <w:lang w:val="en-US"/>
        </w:rPr>
        <w:t xml:space="preserve"> O.S., </w:t>
      </w:r>
      <w:proofErr w:type="spellStart"/>
      <w:r w:rsidRPr="00EF0BD5">
        <w:rPr>
          <w:rFonts w:cs="Times New Roman"/>
          <w:sz w:val="24"/>
          <w:szCs w:val="24"/>
          <w:shd w:val="clear" w:color="auto" w:fill="FFFFFF"/>
          <w:lang w:val="en-US"/>
        </w:rPr>
        <w:t>Natsun</w:t>
      </w:r>
      <w:proofErr w:type="spellEnd"/>
      <w:r w:rsidRPr="00EF0BD5">
        <w:rPr>
          <w:rFonts w:cs="Times New Roman"/>
          <w:sz w:val="24"/>
          <w:szCs w:val="24"/>
          <w:shd w:val="clear" w:color="auto" w:fill="FFFFFF"/>
          <w:lang w:val="en-US"/>
        </w:rPr>
        <w:t xml:space="preserve"> L.N., Popov A.V., </w:t>
      </w:r>
      <w:proofErr w:type="spellStart"/>
      <w:r w:rsidRPr="00EF0BD5">
        <w:rPr>
          <w:rFonts w:cs="Times New Roman"/>
          <w:sz w:val="24"/>
          <w:szCs w:val="24"/>
          <w:shd w:val="clear" w:color="auto" w:fill="FFFFFF"/>
          <w:lang w:val="en-US"/>
        </w:rPr>
        <w:t>Razvarina</w:t>
      </w:r>
      <w:proofErr w:type="spellEnd"/>
      <w:r w:rsidRPr="00EF0BD5">
        <w:rPr>
          <w:rFonts w:cs="Times New Roman"/>
          <w:sz w:val="24"/>
          <w:szCs w:val="24"/>
          <w:shd w:val="clear" w:color="auto" w:fill="FFFFFF"/>
          <w:lang w:val="en-US"/>
        </w:rPr>
        <w:t xml:space="preserve"> I.N., </w:t>
      </w:r>
      <w:proofErr w:type="spellStart"/>
      <w:r w:rsidRPr="00EF0BD5">
        <w:rPr>
          <w:rFonts w:cs="Times New Roman"/>
          <w:sz w:val="24"/>
          <w:szCs w:val="24"/>
          <w:shd w:val="clear" w:color="auto" w:fill="FFFFFF"/>
          <w:lang w:val="en-US"/>
        </w:rPr>
        <w:t>Solovyova</w:t>
      </w:r>
      <w:proofErr w:type="spellEnd"/>
      <w:r w:rsidRPr="00EF0BD5">
        <w:rPr>
          <w:rFonts w:cs="Times New Roman"/>
          <w:sz w:val="24"/>
          <w:szCs w:val="24"/>
          <w:shd w:val="clear" w:color="auto" w:fill="FFFFFF"/>
          <w:lang w:val="en-US"/>
        </w:rPr>
        <w:t xml:space="preserve"> T.S. Social development of territories: current trends and new challenges // Vologda, 2022. </w:t>
      </w:r>
      <w:proofErr w:type="gramStart"/>
      <w:r w:rsidRPr="00EF0BD5">
        <w:rPr>
          <w:rFonts w:cs="Times New Roman"/>
          <w:sz w:val="24"/>
          <w:szCs w:val="24"/>
          <w:shd w:val="clear" w:color="auto" w:fill="FFFFFF"/>
          <w:lang w:val="en-US"/>
        </w:rPr>
        <w:t>P. 295.</w:t>
      </w:r>
      <w:proofErr w:type="gramEnd"/>
    </w:p>
    <w:p w:rsidR="00233508" w:rsidRPr="00233508" w:rsidRDefault="00233508" w:rsidP="00233508">
      <w:pPr>
        <w:spacing w:after="0" w:line="240" w:lineRule="auto"/>
        <w:ind w:firstLine="709"/>
        <w:rPr>
          <w:rFonts w:cs="Times New Roman"/>
          <w:sz w:val="24"/>
          <w:szCs w:val="24"/>
          <w:shd w:val="clear" w:color="auto" w:fill="FFFFFF"/>
          <w:lang w:val="en-US"/>
        </w:rPr>
      </w:pPr>
      <w:r w:rsidRPr="00233508">
        <w:rPr>
          <w:rFonts w:cs="Times New Roman"/>
          <w:sz w:val="24"/>
          <w:szCs w:val="24"/>
          <w:shd w:val="clear" w:color="auto" w:fill="FFFFFF"/>
          <w:lang w:val="en-US"/>
        </w:rPr>
        <w:t xml:space="preserve">2. </w:t>
      </w:r>
      <w:proofErr w:type="spellStart"/>
      <w:r w:rsidRPr="00233508">
        <w:rPr>
          <w:rFonts w:cs="Times New Roman"/>
          <w:sz w:val="24"/>
          <w:szCs w:val="24"/>
          <w:shd w:val="clear" w:color="auto" w:fill="FFFFFF"/>
          <w:lang w:val="en-US"/>
        </w:rPr>
        <w:t>Shatunova</w:t>
      </w:r>
      <w:proofErr w:type="spellEnd"/>
      <w:r w:rsidRPr="00233508">
        <w:rPr>
          <w:rFonts w:cs="Times New Roman"/>
          <w:sz w:val="24"/>
          <w:szCs w:val="24"/>
          <w:shd w:val="clear" w:color="auto" w:fill="FFFFFF"/>
          <w:lang w:val="en-US"/>
        </w:rPr>
        <w:t xml:space="preserve"> T.E. On the Need to Harmonize the Management Process of Specialists in Railway Transport Organizations in the Context of Sustainable Economic Development // Issues of the New Economy. </w:t>
      </w:r>
      <w:proofErr w:type="gramStart"/>
      <w:r w:rsidRPr="00233508">
        <w:rPr>
          <w:rFonts w:cs="Times New Roman"/>
          <w:sz w:val="24"/>
          <w:szCs w:val="24"/>
          <w:shd w:val="clear" w:color="auto" w:fill="FFFFFF"/>
          <w:lang w:val="en-US"/>
        </w:rPr>
        <w:t>2024. No. 1 (69).</w:t>
      </w:r>
      <w:proofErr w:type="gramEnd"/>
      <w:r w:rsidRPr="00233508">
        <w:rPr>
          <w:rFonts w:cs="Times New Roman"/>
          <w:sz w:val="24"/>
          <w:szCs w:val="24"/>
          <w:shd w:val="clear" w:color="auto" w:fill="FFFFFF"/>
          <w:lang w:val="en-US"/>
        </w:rPr>
        <w:t xml:space="preserve"> Pp. 91-98.</w:t>
      </w:r>
    </w:p>
    <w:p w:rsidR="00233508" w:rsidRPr="00233508" w:rsidRDefault="00233508" w:rsidP="00233508">
      <w:pPr>
        <w:spacing w:after="0" w:line="240" w:lineRule="auto"/>
        <w:ind w:firstLine="709"/>
        <w:rPr>
          <w:rFonts w:cs="Times New Roman"/>
          <w:sz w:val="24"/>
          <w:szCs w:val="24"/>
          <w:shd w:val="clear" w:color="auto" w:fill="FFFFFF"/>
          <w:lang w:val="en-US"/>
        </w:rPr>
      </w:pPr>
      <w:r w:rsidRPr="00233508">
        <w:rPr>
          <w:rFonts w:cs="Times New Roman"/>
          <w:sz w:val="24"/>
          <w:szCs w:val="24"/>
          <w:shd w:val="clear" w:color="auto" w:fill="FFFFFF"/>
          <w:lang w:val="en-US"/>
        </w:rPr>
        <w:t xml:space="preserve">3. </w:t>
      </w:r>
      <w:proofErr w:type="spellStart"/>
      <w:r w:rsidRPr="00233508">
        <w:rPr>
          <w:rFonts w:cs="Times New Roman"/>
          <w:sz w:val="24"/>
          <w:szCs w:val="24"/>
          <w:shd w:val="clear" w:color="auto" w:fill="FFFFFF"/>
          <w:lang w:val="en-US"/>
        </w:rPr>
        <w:t>Duplinskaya</w:t>
      </w:r>
      <w:proofErr w:type="spellEnd"/>
      <w:r w:rsidRPr="00233508">
        <w:rPr>
          <w:rFonts w:cs="Times New Roman"/>
          <w:sz w:val="24"/>
          <w:szCs w:val="24"/>
          <w:shd w:val="clear" w:color="auto" w:fill="FFFFFF"/>
          <w:lang w:val="en-US"/>
        </w:rPr>
        <w:t xml:space="preserve"> E.B., </w:t>
      </w:r>
      <w:proofErr w:type="spellStart"/>
      <w:r w:rsidRPr="00233508">
        <w:rPr>
          <w:rFonts w:cs="Times New Roman"/>
          <w:sz w:val="24"/>
          <w:szCs w:val="24"/>
          <w:shd w:val="clear" w:color="auto" w:fill="FFFFFF"/>
          <w:lang w:val="en-US"/>
        </w:rPr>
        <w:t>Stupina</w:t>
      </w:r>
      <w:proofErr w:type="spellEnd"/>
      <w:r w:rsidRPr="00233508">
        <w:rPr>
          <w:rFonts w:cs="Times New Roman"/>
          <w:sz w:val="24"/>
          <w:szCs w:val="24"/>
          <w:shd w:val="clear" w:color="auto" w:fill="FFFFFF"/>
          <w:lang w:val="en-US"/>
        </w:rPr>
        <w:t xml:space="preserve"> </w:t>
      </w:r>
      <w:proofErr w:type="spellStart"/>
      <w:r w:rsidRPr="00233508">
        <w:rPr>
          <w:rFonts w:cs="Times New Roman"/>
          <w:sz w:val="24"/>
          <w:szCs w:val="24"/>
          <w:shd w:val="clear" w:color="auto" w:fill="FFFFFF"/>
          <w:lang w:val="en-US"/>
        </w:rPr>
        <w:t>Yu.V</w:t>
      </w:r>
      <w:proofErr w:type="spellEnd"/>
      <w:r w:rsidRPr="00233508">
        <w:rPr>
          <w:rFonts w:cs="Times New Roman"/>
          <w:sz w:val="24"/>
          <w:szCs w:val="24"/>
          <w:shd w:val="clear" w:color="auto" w:fill="FFFFFF"/>
          <w:lang w:val="en-US"/>
        </w:rPr>
        <w:t xml:space="preserve">. Big Data in the Financial Sector: Challenges and Risks // Issues of the New Economy. </w:t>
      </w:r>
      <w:proofErr w:type="gramStart"/>
      <w:r w:rsidRPr="00233508">
        <w:rPr>
          <w:rFonts w:cs="Times New Roman"/>
          <w:sz w:val="24"/>
          <w:szCs w:val="24"/>
          <w:shd w:val="clear" w:color="auto" w:fill="FFFFFF"/>
          <w:lang w:val="en-US"/>
        </w:rPr>
        <w:t>2025. No. 2 (74).</w:t>
      </w:r>
      <w:proofErr w:type="gramEnd"/>
      <w:r w:rsidRPr="00233508">
        <w:rPr>
          <w:rFonts w:cs="Times New Roman"/>
          <w:sz w:val="24"/>
          <w:szCs w:val="24"/>
          <w:shd w:val="clear" w:color="auto" w:fill="FFFFFF"/>
          <w:lang w:val="en-US"/>
        </w:rPr>
        <w:t xml:space="preserve"> Pp. 79-84.</w:t>
      </w:r>
    </w:p>
    <w:p w:rsidR="00233508" w:rsidRPr="00233508" w:rsidRDefault="00233508" w:rsidP="00233508">
      <w:pPr>
        <w:spacing w:after="0" w:line="240" w:lineRule="auto"/>
        <w:ind w:firstLine="709"/>
        <w:rPr>
          <w:rFonts w:cs="Times New Roman"/>
          <w:sz w:val="24"/>
          <w:szCs w:val="24"/>
          <w:shd w:val="clear" w:color="auto" w:fill="FFFFFF"/>
          <w:lang w:val="en-US"/>
        </w:rPr>
      </w:pPr>
      <w:r w:rsidRPr="00233508">
        <w:rPr>
          <w:rFonts w:cs="Times New Roman"/>
          <w:sz w:val="24"/>
          <w:szCs w:val="24"/>
          <w:shd w:val="clear" w:color="auto" w:fill="FFFFFF"/>
          <w:lang w:val="en-US"/>
        </w:rPr>
        <w:t xml:space="preserve">4. </w:t>
      </w:r>
      <w:proofErr w:type="spellStart"/>
      <w:r w:rsidRPr="00233508">
        <w:rPr>
          <w:rFonts w:cs="Times New Roman"/>
          <w:sz w:val="24"/>
          <w:szCs w:val="24"/>
          <w:shd w:val="clear" w:color="auto" w:fill="FFFFFF"/>
          <w:lang w:val="en-US"/>
        </w:rPr>
        <w:t>Tereshkina</w:t>
      </w:r>
      <w:proofErr w:type="spellEnd"/>
      <w:r w:rsidRPr="00233508">
        <w:rPr>
          <w:rFonts w:cs="Times New Roman"/>
          <w:sz w:val="24"/>
          <w:szCs w:val="24"/>
          <w:shd w:val="clear" w:color="auto" w:fill="FFFFFF"/>
          <w:lang w:val="en-US"/>
        </w:rPr>
        <w:t xml:space="preserve"> N.E., </w:t>
      </w:r>
      <w:proofErr w:type="spellStart"/>
      <w:r w:rsidRPr="00233508">
        <w:rPr>
          <w:rFonts w:cs="Times New Roman"/>
          <w:sz w:val="24"/>
          <w:szCs w:val="24"/>
          <w:shd w:val="clear" w:color="auto" w:fill="FFFFFF"/>
          <w:lang w:val="en-US"/>
        </w:rPr>
        <w:t>Pomeshkin</w:t>
      </w:r>
      <w:proofErr w:type="spellEnd"/>
      <w:r w:rsidRPr="00233508">
        <w:rPr>
          <w:rFonts w:cs="Times New Roman"/>
          <w:sz w:val="24"/>
          <w:szCs w:val="24"/>
          <w:shd w:val="clear" w:color="auto" w:fill="FFFFFF"/>
          <w:lang w:val="en-US"/>
        </w:rPr>
        <w:t xml:space="preserve"> I.D., </w:t>
      </w:r>
      <w:proofErr w:type="spellStart"/>
      <w:proofErr w:type="gramStart"/>
      <w:r w:rsidRPr="00233508">
        <w:rPr>
          <w:rFonts w:cs="Times New Roman"/>
          <w:sz w:val="24"/>
          <w:szCs w:val="24"/>
          <w:shd w:val="clear" w:color="auto" w:fill="FFFFFF"/>
          <w:lang w:val="en-US"/>
        </w:rPr>
        <w:t>Ramazanov</w:t>
      </w:r>
      <w:proofErr w:type="spellEnd"/>
      <w:proofErr w:type="gramEnd"/>
      <w:r w:rsidRPr="00233508">
        <w:rPr>
          <w:rFonts w:cs="Times New Roman"/>
          <w:sz w:val="24"/>
          <w:szCs w:val="24"/>
          <w:shd w:val="clear" w:color="auto" w:fill="FFFFFF"/>
          <w:lang w:val="en-US"/>
        </w:rPr>
        <w:t xml:space="preserve"> N.S. Prospects of Artificial Intelligence in Business // In the collection: New Reality: Economics, Management, Social Communications. Proceedings of the All-Russian Scientific and Practical Conference with International Participation: in 2 parts. </w:t>
      </w:r>
      <w:proofErr w:type="gramStart"/>
      <w:r w:rsidRPr="00233508">
        <w:rPr>
          <w:rFonts w:cs="Times New Roman"/>
          <w:sz w:val="24"/>
          <w:szCs w:val="24"/>
          <w:shd w:val="clear" w:color="auto" w:fill="FFFFFF"/>
          <w:lang w:val="en-US"/>
        </w:rPr>
        <w:t>Novosibirsk, 2024.</w:t>
      </w:r>
      <w:proofErr w:type="gramEnd"/>
      <w:r w:rsidRPr="00233508">
        <w:rPr>
          <w:rFonts w:cs="Times New Roman"/>
          <w:sz w:val="24"/>
          <w:szCs w:val="24"/>
          <w:shd w:val="clear" w:color="auto" w:fill="FFFFFF"/>
          <w:lang w:val="en-US"/>
        </w:rPr>
        <w:t xml:space="preserve"> Pp. 234-240.</w:t>
      </w:r>
    </w:p>
    <w:p w:rsidR="00C51347" w:rsidRDefault="00233508" w:rsidP="00233508">
      <w:pPr>
        <w:spacing w:after="0" w:line="240" w:lineRule="auto"/>
        <w:ind w:firstLine="709"/>
        <w:rPr>
          <w:rFonts w:cs="Times New Roman"/>
          <w:sz w:val="24"/>
          <w:szCs w:val="24"/>
          <w:shd w:val="clear" w:color="auto" w:fill="FFFFFF"/>
        </w:rPr>
      </w:pPr>
      <w:r w:rsidRPr="00233508">
        <w:rPr>
          <w:rFonts w:cs="Times New Roman"/>
          <w:sz w:val="24"/>
          <w:szCs w:val="24"/>
          <w:shd w:val="clear" w:color="auto" w:fill="FFFFFF"/>
          <w:lang w:val="en-US"/>
        </w:rPr>
        <w:t xml:space="preserve">5. </w:t>
      </w:r>
      <w:proofErr w:type="spellStart"/>
      <w:r w:rsidRPr="00233508">
        <w:rPr>
          <w:rFonts w:cs="Times New Roman"/>
          <w:sz w:val="24"/>
          <w:szCs w:val="24"/>
          <w:shd w:val="clear" w:color="auto" w:fill="FFFFFF"/>
          <w:lang w:val="en-US"/>
        </w:rPr>
        <w:t>Shatunova</w:t>
      </w:r>
      <w:proofErr w:type="spellEnd"/>
      <w:r w:rsidRPr="00233508">
        <w:rPr>
          <w:rFonts w:cs="Times New Roman"/>
          <w:sz w:val="24"/>
          <w:szCs w:val="24"/>
          <w:shd w:val="clear" w:color="auto" w:fill="FFFFFF"/>
          <w:lang w:val="en-US"/>
        </w:rPr>
        <w:t xml:space="preserve"> T.E. Theoretical aspects of constructing a mental model of an organizational situation in the context of sustainable economic development // Issues of the New Economy. </w:t>
      </w:r>
      <w:proofErr w:type="gramStart"/>
      <w:r w:rsidRPr="00233508">
        <w:rPr>
          <w:rFonts w:cs="Times New Roman"/>
          <w:sz w:val="24"/>
          <w:szCs w:val="24"/>
          <w:shd w:val="clear" w:color="auto" w:fill="FFFFFF"/>
          <w:lang w:val="en-US"/>
        </w:rPr>
        <w:t>2023. No. 1 (65).</w:t>
      </w:r>
      <w:proofErr w:type="gramEnd"/>
      <w:r w:rsidRPr="00233508">
        <w:rPr>
          <w:rFonts w:cs="Times New Roman"/>
          <w:sz w:val="24"/>
          <w:szCs w:val="24"/>
          <w:shd w:val="clear" w:color="auto" w:fill="FFFFFF"/>
          <w:lang w:val="en-US"/>
        </w:rPr>
        <w:t xml:space="preserve"> P. 55-64.</w:t>
      </w:r>
    </w:p>
    <w:p w:rsidR="00233508" w:rsidRPr="00233508" w:rsidRDefault="00233508" w:rsidP="00233508">
      <w:pPr>
        <w:spacing w:after="0" w:line="240" w:lineRule="auto"/>
        <w:ind w:firstLine="709"/>
        <w:rPr>
          <w:rFonts w:cs="Times New Roman"/>
          <w:sz w:val="24"/>
          <w:szCs w:val="24"/>
          <w:shd w:val="clear" w:color="auto" w:fill="FFFFFF"/>
        </w:rPr>
      </w:pPr>
    </w:p>
    <w:p w:rsidR="00A3671D" w:rsidRPr="00A3671D" w:rsidRDefault="00A3671D" w:rsidP="00D8444F">
      <w:pPr>
        <w:spacing w:after="0" w:line="240" w:lineRule="auto"/>
        <w:ind w:firstLine="709"/>
        <w:rPr>
          <w:rFonts w:cs="Times New Roman"/>
          <w:sz w:val="24"/>
          <w:szCs w:val="24"/>
          <w:shd w:val="clear" w:color="auto" w:fill="FFFFFF"/>
          <w:lang w:val="en-US"/>
        </w:rPr>
      </w:pPr>
      <w:proofErr w:type="spellStart"/>
      <w:proofErr w:type="gramStart"/>
      <w:r w:rsidRPr="007422A4">
        <w:rPr>
          <w:rFonts w:cs="Times New Roman"/>
          <w:sz w:val="24"/>
          <w:szCs w:val="24"/>
          <w:shd w:val="clear" w:color="auto" w:fill="FFFFFF"/>
          <w:lang w:val="en-US"/>
        </w:rPr>
        <w:t>Shatunova</w:t>
      </w:r>
      <w:proofErr w:type="spellEnd"/>
      <w:r w:rsidRPr="007422A4">
        <w:rPr>
          <w:rFonts w:cs="Times New Roman"/>
          <w:sz w:val="24"/>
          <w:szCs w:val="24"/>
          <w:shd w:val="clear" w:color="auto" w:fill="FFFFFF"/>
          <w:lang w:val="en-US"/>
        </w:rPr>
        <w:t xml:space="preserve"> Tatyana </w:t>
      </w:r>
      <w:proofErr w:type="spellStart"/>
      <w:r w:rsidRPr="007422A4">
        <w:rPr>
          <w:rFonts w:cs="Times New Roman"/>
          <w:sz w:val="24"/>
          <w:szCs w:val="24"/>
          <w:shd w:val="clear" w:color="auto" w:fill="FFFFFF"/>
          <w:lang w:val="en-US"/>
        </w:rPr>
        <w:t>Evgenievna</w:t>
      </w:r>
      <w:proofErr w:type="spellEnd"/>
      <w:r w:rsidRPr="007422A4">
        <w:rPr>
          <w:rFonts w:cs="Times New Roman"/>
          <w:sz w:val="24"/>
          <w:szCs w:val="24"/>
          <w:shd w:val="clear" w:color="auto" w:fill="FFFFFF"/>
          <w:lang w:val="en-US"/>
        </w:rPr>
        <w:t xml:space="preserve">, Russian Federation, Novosibirsk, Senior Lecturer, "Management in Transport", Siberian State Transport University (630149, Novosibirsk, </w:t>
      </w:r>
      <w:proofErr w:type="spellStart"/>
      <w:r w:rsidRPr="007422A4">
        <w:rPr>
          <w:rFonts w:cs="Times New Roman"/>
          <w:sz w:val="24"/>
          <w:szCs w:val="24"/>
          <w:shd w:val="clear" w:color="auto" w:fill="FFFFFF"/>
          <w:lang w:val="en-US"/>
        </w:rPr>
        <w:t>Kovalchuk</w:t>
      </w:r>
      <w:proofErr w:type="spellEnd"/>
      <w:r w:rsidRPr="007422A4">
        <w:rPr>
          <w:rFonts w:cs="Times New Roman"/>
          <w:sz w:val="24"/>
          <w:szCs w:val="24"/>
          <w:shd w:val="clear" w:color="auto" w:fill="FFFFFF"/>
          <w:lang w:val="en-US"/>
        </w:rPr>
        <w:t xml:space="preserve"> St., 191, shatun678@mail.ru).</w:t>
      </w:r>
      <w:proofErr w:type="gramEnd"/>
    </w:p>
    <w:p w:rsidR="006146D5" w:rsidRPr="009A4619" w:rsidRDefault="006068DE" w:rsidP="00806A0E">
      <w:pPr>
        <w:spacing w:after="0" w:line="240" w:lineRule="auto"/>
        <w:ind w:firstLine="709"/>
        <w:rPr>
          <w:rFonts w:cs="Times New Roman"/>
          <w:sz w:val="24"/>
          <w:szCs w:val="24"/>
          <w:shd w:val="clear" w:color="auto" w:fill="FFFFFF"/>
          <w:lang w:val="en-US"/>
        </w:rPr>
      </w:pPr>
      <w:proofErr w:type="spellStart"/>
      <w:r w:rsidRPr="006068DE">
        <w:rPr>
          <w:rFonts w:cs="Times New Roman"/>
          <w:sz w:val="24"/>
          <w:szCs w:val="24"/>
          <w:shd w:val="clear" w:color="auto" w:fill="FFFFFF"/>
          <w:lang w:val="en-US"/>
        </w:rPr>
        <w:t>Bykov</w:t>
      </w:r>
      <w:proofErr w:type="spellEnd"/>
      <w:r w:rsidRPr="006068DE">
        <w:rPr>
          <w:rFonts w:cs="Times New Roman"/>
          <w:sz w:val="24"/>
          <w:szCs w:val="24"/>
          <w:shd w:val="clear" w:color="auto" w:fill="FFFFFF"/>
          <w:lang w:val="en-US"/>
        </w:rPr>
        <w:t xml:space="preserve"> </w:t>
      </w:r>
      <w:proofErr w:type="spellStart"/>
      <w:r w:rsidRPr="006068DE">
        <w:rPr>
          <w:rFonts w:cs="Times New Roman"/>
          <w:sz w:val="24"/>
          <w:szCs w:val="24"/>
          <w:shd w:val="clear" w:color="auto" w:fill="FFFFFF"/>
          <w:lang w:val="en-US"/>
        </w:rPr>
        <w:t>Bogdan</w:t>
      </w:r>
      <w:proofErr w:type="spellEnd"/>
      <w:r w:rsidRPr="006068DE">
        <w:rPr>
          <w:rFonts w:cs="Times New Roman"/>
          <w:sz w:val="24"/>
          <w:szCs w:val="24"/>
          <w:shd w:val="clear" w:color="auto" w:fill="FFFFFF"/>
          <w:lang w:val="en-US"/>
        </w:rPr>
        <w:t xml:space="preserve"> </w:t>
      </w:r>
      <w:proofErr w:type="spellStart"/>
      <w:r w:rsidRPr="006068DE">
        <w:rPr>
          <w:rFonts w:cs="Times New Roman"/>
          <w:sz w:val="24"/>
          <w:szCs w:val="24"/>
          <w:shd w:val="clear" w:color="auto" w:fill="FFFFFF"/>
          <w:lang w:val="en-US"/>
        </w:rPr>
        <w:t>Denisovich</w:t>
      </w:r>
      <w:proofErr w:type="spellEnd"/>
      <w:r w:rsidRPr="006068DE">
        <w:rPr>
          <w:rFonts w:cs="Times New Roman"/>
          <w:sz w:val="24"/>
          <w:szCs w:val="24"/>
          <w:shd w:val="clear" w:color="auto" w:fill="FFFFFF"/>
          <w:lang w:val="en-US"/>
        </w:rPr>
        <w:t xml:space="preserve">, 3rd year student, </w:t>
      </w:r>
      <w:r w:rsidR="008B613B" w:rsidRPr="006068DE">
        <w:rPr>
          <w:rFonts w:cs="Times New Roman"/>
          <w:sz w:val="24"/>
          <w:szCs w:val="24"/>
          <w:shd w:val="clear" w:color="auto" w:fill="FFFFFF"/>
          <w:lang w:val="en-US"/>
        </w:rPr>
        <w:t>direction</w:t>
      </w:r>
      <w:r w:rsidRPr="006068DE">
        <w:rPr>
          <w:rFonts w:cs="Times New Roman"/>
          <w:sz w:val="24"/>
          <w:szCs w:val="24"/>
          <w:shd w:val="clear" w:color="auto" w:fill="FFFFFF"/>
          <w:lang w:val="en-US"/>
        </w:rPr>
        <w:t xml:space="preserve"> 38.03.01 Economics, profile "Economics of enterprises and organizations", Siberian State Transport University (630049 Novosibirsk, </w:t>
      </w:r>
      <w:proofErr w:type="spellStart"/>
      <w:r w:rsidRPr="006068DE">
        <w:rPr>
          <w:rFonts w:cs="Times New Roman"/>
          <w:sz w:val="24"/>
          <w:szCs w:val="24"/>
          <w:shd w:val="clear" w:color="auto" w:fill="FFFFFF"/>
          <w:lang w:val="en-US"/>
        </w:rPr>
        <w:t>st</w:t>
      </w:r>
      <w:proofErr w:type="spellEnd"/>
      <w:r w:rsidRPr="006068DE">
        <w:rPr>
          <w:rFonts w:cs="Times New Roman"/>
          <w:sz w:val="24"/>
          <w:szCs w:val="24"/>
          <w:shd w:val="clear" w:color="auto" w:fill="FFFFFF"/>
          <w:lang w:val="en-US"/>
        </w:rPr>
        <w:t xml:space="preserve">. D. </w:t>
      </w:r>
      <w:proofErr w:type="spellStart"/>
      <w:r w:rsidRPr="006068DE">
        <w:rPr>
          <w:rFonts w:cs="Times New Roman"/>
          <w:sz w:val="24"/>
          <w:szCs w:val="24"/>
          <w:shd w:val="clear" w:color="auto" w:fill="FFFFFF"/>
          <w:lang w:val="en-US"/>
        </w:rPr>
        <w:t>Kovalchuk</w:t>
      </w:r>
      <w:proofErr w:type="spellEnd"/>
      <w:r w:rsidRPr="006068DE">
        <w:rPr>
          <w:rFonts w:cs="Times New Roman"/>
          <w:sz w:val="24"/>
          <w:szCs w:val="24"/>
          <w:shd w:val="clear" w:color="auto" w:fill="FFFFFF"/>
          <w:lang w:val="en-US"/>
        </w:rPr>
        <w:t>, 191).</w:t>
      </w:r>
    </w:p>
    <w:p w:rsidR="006068DE" w:rsidRPr="006068DE" w:rsidRDefault="006068DE" w:rsidP="00806A0E">
      <w:pPr>
        <w:spacing w:after="0" w:line="240" w:lineRule="auto"/>
        <w:ind w:firstLine="709"/>
        <w:rPr>
          <w:rFonts w:cs="Times New Roman"/>
          <w:sz w:val="24"/>
          <w:szCs w:val="24"/>
          <w:shd w:val="clear" w:color="auto" w:fill="FFFFFF"/>
        </w:rPr>
      </w:pPr>
      <w:proofErr w:type="spellStart"/>
      <w:r w:rsidRPr="006068DE">
        <w:rPr>
          <w:rFonts w:cs="Times New Roman"/>
          <w:sz w:val="24"/>
          <w:szCs w:val="24"/>
          <w:shd w:val="clear" w:color="auto" w:fill="FFFFFF"/>
          <w:lang w:val="en-US"/>
        </w:rPr>
        <w:t>Kislinskaya</w:t>
      </w:r>
      <w:proofErr w:type="spellEnd"/>
      <w:r w:rsidRPr="006068DE">
        <w:rPr>
          <w:rFonts w:cs="Times New Roman"/>
          <w:sz w:val="24"/>
          <w:szCs w:val="24"/>
          <w:shd w:val="clear" w:color="auto" w:fill="FFFFFF"/>
          <w:lang w:val="en-US"/>
        </w:rPr>
        <w:t xml:space="preserve"> </w:t>
      </w:r>
      <w:proofErr w:type="spellStart"/>
      <w:r w:rsidRPr="006068DE">
        <w:rPr>
          <w:rFonts w:cs="Times New Roman"/>
          <w:sz w:val="24"/>
          <w:szCs w:val="24"/>
          <w:shd w:val="clear" w:color="auto" w:fill="FFFFFF"/>
          <w:lang w:val="en-US"/>
        </w:rPr>
        <w:t>Arina</w:t>
      </w:r>
      <w:proofErr w:type="spellEnd"/>
      <w:r w:rsidRPr="006068DE">
        <w:rPr>
          <w:rFonts w:cs="Times New Roman"/>
          <w:sz w:val="24"/>
          <w:szCs w:val="24"/>
          <w:shd w:val="clear" w:color="auto" w:fill="FFFFFF"/>
          <w:lang w:val="en-US"/>
        </w:rPr>
        <w:t xml:space="preserve"> </w:t>
      </w:r>
      <w:proofErr w:type="spellStart"/>
      <w:r w:rsidRPr="006068DE">
        <w:rPr>
          <w:rFonts w:cs="Times New Roman"/>
          <w:sz w:val="24"/>
          <w:szCs w:val="24"/>
          <w:shd w:val="clear" w:color="auto" w:fill="FFFFFF"/>
          <w:lang w:val="en-US"/>
        </w:rPr>
        <w:t>Konstantinovna</w:t>
      </w:r>
      <w:proofErr w:type="spellEnd"/>
      <w:r w:rsidRPr="006068DE">
        <w:rPr>
          <w:rFonts w:cs="Times New Roman"/>
          <w:sz w:val="24"/>
          <w:szCs w:val="24"/>
          <w:shd w:val="clear" w:color="auto" w:fill="FFFFFF"/>
          <w:lang w:val="en-US"/>
        </w:rPr>
        <w:t xml:space="preserve">, 3rd year student, direction 23.03.01 Technology of transport processes, profile "Supply and Procurement Management", Siberian State Transport University (630049 Novosibirsk, </w:t>
      </w:r>
      <w:proofErr w:type="spellStart"/>
      <w:r w:rsidRPr="006068DE">
        <w:rPr>
          <w:rFonts w:cs="Times New Roman"/>
          <w:sz w:val="24"/>
          <w:szCs w:val="24"/>
          <w:shd w:val="clear" w:color="auto" w:fill="FFFFFF"/>
          <w:lang w:val="en-US"/>
        </w:rPr>
        <w:t>st</w:t>
      </w:r>
      <w:proofErr w:type="spellEnd"/>
      <w:r w:rsidRPr="006068DE">
        <w:rPr>
          <w:rFonts w:cs="Times New Roman"/>
          <w:sz w:val="24"/>
          <w:szCs w:val="24"/>
          <w:shd w:val="clear" w:color="auto" w:fill="FFFFFF"/>
          <w:lang w:val="en-US"/>
        </w:rPr>
        <w:t xml:space="preserve">. </w:t>
      </w:r>
      <w:r w:rsidRPr="006068DE">
        <w:rPr>
          <w:rFonts w:cs="Times New Roman"/>
          <w:sz w:val="24"/>
          <w:szCs w:val="24"/>
          <w:shd w:val="clear" w:color="auto" w:fill="FFFFFF"/>
        </w:rPr>
        <w:t xml:space="preserve">D. </w:t>
      </w:r>
      <w:proofErr w:type="spellStart"/>
      <w:r w:rsidRPr="006068DE">
        <w:rPr>
          <w:rFonts w:cs="Times New Roman"/>
          <w:sz w:val="24"/>
          <w:szCs w:val="24"/>
          <w:shd w:val="clear" w:color="auto" w:fill="FFFFFF"/>
        </w:rPr>
        <w:t>Kovalchuk</w:t>
      </w:r>
      <w:proofErr w:type="spellEnd"/>
      <w:r w:rsidRPr="006068DE">
        <w:rPr>
          <w:rFonts w:cs="Times New Roman"/>
          <w:sz w:val="24"/>
          <w:szCs w:val="24"/>
          <w:shd w:val="clear" w:color="auto" w:fill="FFFFFF"/>
        </w:rPr>
        <w:t>, 191)</w:t>
      </w:r>
      <w:r>
        <w:rPr>
          <w:rFonts w:cs="Times New Roman"/>
          <w:sz w:val="24"/>
          <w:szCs w:val="24"/>
          <w:shd w:val="clear" w:color="auto" w:fill="FFFFFF"/>
        </w:rPr>
        <w:t>.</w:t>
      </w:r>
    </w:p>
    <w:sectPr w:rsidR="006068DE" w:rsidRPr="006068DE"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734C91"/>
    <w:rsid w:val="000002B9"/>
    <w:rsid w:val="000064F7"/>
    <w:rsid w:val="000231CC"/>
    <w:rsid w:val="00032D84"/>
    <w:rsid w:val="0003658C"/>
    <w:rsid w:val="00064249"/>
    <w:rsid w:val="00064D68"/>
    <w:rsid w:val="00070C9C"/>
    <w:rsid w:val="000718C9"/>
    <w:rsid w:val="000917D9"/>
    <w:rsid w:val="0009434F"/>
    <w:rsid w:val="00094525"/>
    <w:rsid w:val="000A50C1"/>
    <w:rsid w:val="000C3B4C"/>
    <w:rsid w:val="000C6631"/>
    <w:rsid w:val="000D2588"/>
    <w:rsid w:val="000E5E77"/>
    <w:rsid w:val="000F123C"/>
    <w:rsid w:val="000F6667"/>
    <w:rsid w:val="000F7F58"/>
    <w:rsid w:val="00122902"/>
    <w:rsid w:val="00144B66"/>
    <w:rsid w:val="0015548A"/>
    <w:rsid w:val="00170CAC"/>
    <w:rsid w:val="001736AB"/>
    <w:rsid w:val="0019287B"/>
    <w:rsid w:val="0019373F"/>
    <w:rsid w:val="0019420D"/>
    <w:rsid w:val="00194D9D"/>
    <w:rsid w:val="00197B2D"/>
    <w:rsid w:val="001A116B"/>
    <w:rsid w:val="001A5ADC"/>
    <w:rsid w:val="001B194A"/>
    <w:rsid w:val="001C1728"/>
    <w:rsid w:val="001C236D"/>
    <w:rsid w:val="001E6983"/>
    <w:rsid w:val="001F372A"/>
    <w:rsid w:val="001F5448"/>
    <w:rsid w:val="002048CA"/>
    <w:rsid w:val="00205048"/>
    <w:rsid w:val="00215EA7"/>
    <w:rsid w:val="00220D52"/>
    <w:rsid w:val="00233508"/>
    <w:rsid w:val="00237726"/>
    <w:rsid w:val="00241EE4"/>
    <w:rsid w:val="002526FC"/>
    <w:rsid w:val="00254FFF"/>
    <w:rsid w:val="00271E70"/>
    <w:rsid w:val="00281190"/>
    <w:rsid w:val="002A3191"/>
    <w:rsid w:val="002D4873"/>
    <w:rsid w:val="002E3FBF"/>
    <w:rsid w:val="002F27A0"/>
    <w:rsid w:val="002F3973"/>
    <w:rsid w:val="002F4BFE"/>
    <w:rsid w:val="00301188"/>
    <w:rsid w:val="003011B3"/>
    <w:rsid w:val="00310B61"/>
    <w:rsid w:val="00332B9E"/>
    <w:rsid w:val="003419BD"/>
    <w:rsid w:val="00352629"/>
    <w:rsid w:val="003801D5"/>
    <w:rsid w:val="003B1073"/>
    <w:rsid w:val="003B2653"/>
    <w:rsid w:val="003C640F"/>
    <w:rsid w:val="003E25F8"/>
    <w:rsid w:val="003E2B0C"/>
    <w:rsid w:val="003F6B99"/>
    <w:rsid w:val="004208F7"/>
    <w:rsid w:val="00437D8B"/>
    <w:rsid w:val="004421D3"/>
    <w:rsid w:val="004437FC"/>
    <w:rsid w:val="004450D2"/>
    <w:rsid w:val="00476419"/>
    <w:rsid w:val="00477D4A"/>
    <w:rsid w:val="0048474C"/>
    <w:rsid w:val="00485539"/>
    <w:rsid w:val="004906AA"/>
    <w:rsid w:val="004907B2"/>
    <w:rsid w:val="004B1720"/>
    <w:rsid w:val="004B7E90"/>
    <w:rsid w:val="004E1DD6"/>
    <w:rsid w:val="004E241D"/>
    <w:rsid w:val="004E6208"/>
    <w:rsid w:val="004E7364"/>
    <w:rsid w:val="004F6185"/>
    <w:rsid w:val="00512CA6"/>
    <w:rsid w:val="00523690"/>
    <w:rsid w:val="00526900"/>
    <w:rsid w:val="00551EA9"/>
    <w:rsid w:val="005674F0"/>
    <w:rsid w:val="00584DCC"/>
    <w:rsid w:val="00590B26"/>
    <w:rsid w:val="005A3A90"/>
    <w:rsid w:val="005A7C86"/>
    <w:rsid w:val="005B3779"/>
    <w:rsid w:val="005D16FA"/>
    <w:rsid w:val="005D4087"/>
    <w:rsid w:val="005D5997"/>
    <w:rsid w:val="005F0F13"/>
    <w:rsid w:val="005F370E"/>
    <w:rsid w:val="006068DE"/>
    <w:rsid w:val="006146D5"/>
    <w:rsid w:val="006166CC"/>
    <w:rsid w:val="00625011"/>
    <w:rsid w:val="00632A58"/>
    <w:rsid w:val="00635519"/>
    <w:rsid w:val="00647CA2"/>
    <w:rsid w:val="00660697"/>
    <w:rsid w:val="00661C12"/>
    <w:rsid w:val="006627AD"/>
    <w:rsid w:val="006645CB"/>
    <w:rsid w:val="00665CE3"/>
    <w:rsid w:val="00671660"/>
    <w:rsid w:val="0067718E"/>
    <w:rsid w:val="00685D97"/>
    <w:rsid w:val="006A315C"/>
    <w:rsid w:val="006A74C3"/>
    <w:rsid w:val="006D2C49"/>
    <w:rsid w:val="006E1D46"/>
    <w:rsid w:val="006F19EC"/>
    <w:rsid w:val="00734C91"/>
    <w:rsid w:val="007422A4"/>
    <w:rsid w:val="0074324B"/>
    <w:rsid w:val="00752FF4"/>
    <w:rsid w:val="00753858"/>
    <w:rsid w:val="007614A6"/>
    <w:rsid w:val="00763CE4"/>
    <w:rsid w:val="007706E1"/>
    <w:rsid w:val="00792F43"/>
    <w:rsid w:val="0079696F"/>
    <w:rsid w:val="007B5646"/>
    <w:rsid w:val="007D0B5E"/>
    <w:rsid w:val="007E0CE1"/>
    <w:rsid w:val="007E6620"/>
    <w:rsid w:val="007F1119"/>
    <w:rsid w:val="00805CDD"/>
    <w:rsid w:val="00806A0E"/>
    <w:rsid w:val="008108CA"/>
    <w:rsid w:val="00812E2C"/>
    <w:rsid w:val="00815CE9"/>
    <w:rsid w:val="008164C8"/>
    <w:rsid w:val="0081725E"/>
    <w:rsid w:val="00826D4C"/>
    <w:rsid w:val="00840136"/>
    <w:rsid w:val="00841A03"/>
    <w:rsid w:val="00843535"/>
    <w:rsid w:val="008464C1"/>
    <w:rsid w:val="008851BD"/>
    <w:rsid w:val="00886442"/>
    <w:rsid w:val="008A6DB7"/>
    <w:rsid w:val="008B1F9D"/>
    <w:rsid w:val="008B4CC0"/>
    <w:rsid w:val="008B5C72"/>
    <w:rsid w:val="008B613B"/>
    <w:rsid w:val="008C47D4"/>
    <w:rsid w:val="008D4BC8"/>
    <w:rsid w:val="008F2995"/>
    <w:rsid w:val="00905F2F"/>
    <w:rsid w:val="00910412"/>
    <w:rsid w:val="00912747"/>
    <w:rsid w:val="00920207"/>
    <w:rsid w:val="00924174"/>
    <w:rsid w:val="00942C44"/>
    <w:rsid w:val="00943766"/>
    <w:rsid w:val="00972AA6"/>
    <w:rsid w:val="009808C7"/>
    <w:rsid w:val="00982813"/>
    <w:rsid w:val="00991703"/>
    <w:rsid w:val="00994DFC"/>
    <w:rsid w:val="009A00FF"/>
    <w:rsid w:val="009A4619"/>
    <w:rsid w:val="009A77C1"/>
    <w:rsid w:val="009B0CB4"/>
    <w:rsid w:val="009C03CE"/>
    <w:rsid w:val="009C07B4"/>
    <w:rsid w:val="009F3B6D"/>
    <w:rsid w:val="00A1607B"/>
    <w:rsid w:val="00A20B3E"/>
    <w:rsid w:val="00A25058"/>
    <w:rsid w:val="00A27BEB"/>
    <w:rsid w:val="00A3671D"/>
    <w:rsid w:val="00A565DE"/>
    <w:rsid w:val="00A6292F"/>
    <w:rsid w:val="00A91A89"/>
    <w:rsid w:val="00AA0671"/>
    <w:rsid w:val="00AA15D8"/>
    <w:rsid w:val="00AC3D38"/>
    <w:rsid w:val="00AC4FC5"/>
    <w:rsid w:val="00AF3109"/>
    <w:rsid w:val="00B00639"/>
    <w:rsid w:val="00B173A5"/>
    <w:rsid w:val="00B178CC"/>
    <w:rsid w:val="00B22380"/>
    <w:rsid w:val="00B25479"/>
    <w:rsid w:val="00B35169"/>
    <w:rsid w:val="00B50688"/>
    <w:rsid w:val="00B53B88"/>
    <w:rsid w:val="00B67423"/>
    <w:rsid w:val="00B7640C"/>
    <w:rsid w:val="00BA5C59"/>
    <w:rsid w:val="00BA7881"/>
    <w:rsid w:val="00BB771D"/>
    <w:rsid w:val="00BB7780"/>
    <w:rsid w:val="00BC746B"/>
    <w:rsid w:val="00BE123E"/>
    <w:rsid w:val="00C004BE"/>
    <w:rsid w:val="00C10B12"/>
    <w:rsid w:val="00C11929"/>
    <w:rsid w:val="00C349AA"/>
    <w:rsid w:val="00C51347"/>
    <w:rsid w:val="00C53EE6"/>
    <w:rsid w:val="00C57A54"/>
    <w:rsid w:val="00C6452C"/>
    <w:rsid w:val="00C715A6"/>
    <w:rsid w:val="00C8498B"/>
    <w:rsid w:val="00CA40B6"/>
    <w:rsid w:val="00CA7165"/>
    <w:rsid w:val="00CB37FB"/>
    <w:rsid w:val="00CB3836"/>
    <w:rsid w:val="00CD0691"/>
    <w:rsid w:val="00CD78CD"/>
    <w:rsid w:val="00CE173A"/>
    <w:rsid w:val="00CE37FF"/>
    <w:rsid w:val="00CE44CE"/>
    <w:rsid w:val="00CE7558"/>
    <w:rsid w:val="00CF6FD2"/>
    <w:rsid w:val="00D327BC"/>
    <w:rsid w:val="00D35AB5"/>
    <w:rsid w:val="00D35BFA"/>
    <w:rsid w:val="00D466B3"/>
    <w:rsid w:val="00D50C64"/>
    <w:rsid w:val="00D6187F"/>
    <w:rsid w:val="00D70495"/>
    <w:rsid w:val="00D7054C"/>
    <w:rsid w:val="00D75510"/>
    <w:rsid w:val="00D8444F"/>
    <w:rsid w:val="00D95CC9"/>
    <w:rsid w:val="00DB1F0C"/>
    <w:rsid w:val="00DC05D6"/>
    <w:rsid w:val="00DD12EC"/>
    <w:rsid w:val="00DE2621"/>
    <w:rsid w:val="00DE3900"/>
    <w:rsid w:val="00DE4AE9"/>
    <w:rsid w:val="00DF0092"/>
    <w:rsid w:val="00E046C3"/>
    <w:rsid w:val="00E26D3E"/>
    <w:rsid w:val="00E74061"/>
    <w:rsid w:val="00E77569"/>
    <w:rsid w:val="00E80A1A"/>
    <w:rsid w:val="00E81C2C"/>
    <w:rsid w:val="00E92551"/>
    <w:rsid w:val="00E977FC"/>
    <w:rsid w:val="00EA6163"/>
    <w:rsid w:val="00EB3AAA"/>
    <w:rsid w:val="00EC1148"/>
    <w:rsid w:val="00EC612C"/>
    <w:rsid w:val="00ED0F84"/>
    <w:rsid w:val="00ED3460"/>
    <w:rsid w:val="00ED77E1"/>
    <w:rsid w:val="00EF0BD5"/>
    <w:rsid w:val="00F15E76"/>
    <w:rsid w:val="00F37DD5"/>
    <w:rsid w:val="00F43ACB"/>
    <w:rsid w:val="00F575A2"/>
    <w:rsid w:val="00F57A0B"/>
    <w:rsid w:val="00F83813"/>
    <w:rsid w:val="00F857B1"/>
    <w:rsid w:val="00FE59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paragraph" w:styleId="1">
    <w:name w:val="heading 1"/>
    <w:basedOn w:val="a"/>
    <w:next w:val="a"/>
    <w:link w:val="10"/>
    <w:uiPriority w:val="9"/>
    <w:qFormat/>
    <w:rsid w:val="00512CA6"/>
    <w:pPr>
      <w:keepNext/>
      <w:keepLines/>
      <w:spacing w:before="480" w:after="0"/>
      <w:outlineLvl w:val="0"/>
    </w:pPr>
    <w:rPr>
      <w:rFonts w:asciiTheme="majorHAnsi" w:eastAsiaTheme="majorEastAsia" w:hAnsiTheme="majorHAnsi" w:cstheme="majorBidi"/>
      <w:b/>
      <w:bCs/>
      <w:color w:val="2E74B5" w:themeColor="accent1" w:themeShade="BF"/>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character" w:customStyle="1" w:styleId="10">
    <w:name w:val="Заголовок 1 Знак"/>
    <w:basedOn w:val="a0"/>
    <w:link w:val="1"/>
    <w:uiPriority w:val="9"/>
    <w:rsid w:val="00512CA6"/>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7561942">
      <w:bodyDiv w:val="1"/>
      <w:marLeft w:val="0"/>
      <w:marRight w:val="0"/>
      <w:marTop w:val="0"/>
      <w:marBottom w:val="0"/>
      <w:divBdr>
        <w:top w:val="none" w:sz="0" w:space="0" w:color="auto"/>
        <w:left w:val="none" w:sz="0" w:space="0" w:color="auto"/>
        <w:bottom w:val="none" w:sz="0" w:space="0" w:color="auto"/>
        <w:right w:val="none" w:sz="0" w:space="0" w:color="auto"/>
      </w:divBdr>
    </w:div>
    <w:div w:id="15159017">
      <w:bodyDiv w:val="1"/>
      <w:marLeft w:val="0"/>
      <w:marRight w:val="0"/>
      <w:marTop w:val="0"/>
      <w:marBottom w:val="0"/>
      <w:divBdr>
        <w:top w:val="none" w:sz="0" w:space="0" w:color="auto"/>
        <w:left w:val="none" w:sz="0" w:space="0" w:color="auto"/>
        <w:bottom w:val="none" w:sz="0" w:space="0" w:color="auto"/>
        <w:right w:val="none" w:sz="0" w:space="0" w:color="auto"/>
      </w:divBdr>
    </w:div>
    <w:div w:id="96565323">
      <w:bodyDiv w:val="1"/>
      <w:marLeft w:val="0"/>
      <w:marRight w:val="0"/>
      <w:marTop w:val="0"/>
      <w:marBottom w:val="0"/>
      <w:divBdr>
        <w:top w:val="none" w:sz="0" w:space="0" w:color="auto"/>
        <w:left w:val="none" w:sz="0" w:space="0" w:color="auto"/>
        <w:bottom w:val="none" w:sz="0" w:space="0" w:color="auto"/>
        <w:right w:val="none" w:sz="0" w:space="0" w:color="auto"/>
      </w:divBdr>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178155378">
      <w:bodyDiv w:val="1"/>
      <w:marLeft w:val="0"/>
      <w:marRight w:val="0"/>
      <w:marTop w:val="0"/>
      <w:marBottom w:val="0"/>
      <w:divBdr>
        <w:top w:val="none" w:sz="0" w:space="0" w:color="auto"/>
        <w:left w:val="none" w:sz="0" w:space="0" w:color="auto"/>
        <w:bottom w:val="none" w:sz="0" w:space="0" w:color="auto"/>
        <w:right w:val="none" w:sz="0" w:space="0" w:color="auto"/>
      </w:divBdr>
    </w:div>
    <w:div w:id="187531057">
      <w:bodyDiv w:val="1"/>
      <w:marLeft w:val="0"/>
      <w:marRight w:val="0"/>
      <w:marTop w:val="0"/>
      <w:marBottom w:val="0"/>
      <w:divBdr>
        <w:top w:val="none" w:sz="0" w:space="0" w:color="auto"/>
        <w:left w:val="none" w:sz="0" w:space="0" w:color="auto"/>
        <w:bottom w:val="none" w:sz="0" w:space="0" w:color="auto"/>
        <w:right w:val="none" w:sz="0" w:space="0" w:color="auto"/>
      </w:divBdr>
    </w:div>
    <w:div w:id="199320727">
      <w:bodyDiv w:val="1"/>
      <w:marLeft w:val="0"/>
      <w:marRight w:val="0"/>
      <w:marTop w:val="0"/>
      <w:marBottom w:val="0"/>
      <w:divBdr>
        <w:top w:val="none" w:sz="0" w:space="0" w:color="auto"/>
        <w:left w:val="none" w:sz="0" w:space="0" w:color="auto"/>
        <w:bottom w:val="none" w:sz="0" w:space="0" w:color="auto"/>
        <w:right w:val="none" w:sz="0" w:space="0" w:color="auto"/>
      </w:divBdr>
    </w:div>
    <w:div w:id="448477488">
      <w:bodyDiv w:val="1"/>
      <w:marLeft w:val="0"/>
      <w:marRight w:val="0"/>
      <w:marTop w:val="0"/>
      <w:marBottom w:val="0"/>
      <w:divBdr>
        <w:top w:val="none" w:sz="0" w:space="0" w:color="auto"/>
        <w:left w:val="none" w:sz="0" w:space="0" w:color="auto"/>
        <w:bottom w:val="none" w:sz="0" w:space="0" w:color="auto"/>
        <w:right w:val="none" w:sz="0" w:space="0" w:color="auto"/>
      </w:divBdr>
      <w:divsChild>
        <w:div w:id="2080707409">
          <w:marLeft w:val="0"/>
          <w:marRight w:val="0"/>
          <w:marTop w:val="0"/>
          <w:marBottom w:val="0"/>
          <w:divBdr>
            <w:top w:val="none" w:sz="0" w:space="0" w:color="auto"/>
            <w:left w:val="none" w:sz="0" w:space="0" w:color="auto"/>
            <w:bottom w:val="none" w:sz="0" w:space="0" w:color="auto"/>
            <w:right w:val="none" w:sz="0" w:space="0" w:color="auto"/>
          </w:divBdr>
        </w:div>
      </w:divsChild>
    </w:div>
    <w:div w:id="468743578">
      <w:bodyDiv w:val="1"/>
      <w:marLeft w:val="0"/>
      <w:marRight w:val="0"/>
      <w:marTop w:val="0"/>
      <w:marBottom w:val="0"/>
      <w:divBdr>
        <w:top w:val="none" w:sz="0" w:space="0" w:color="auto"/>
        <w:left w:val="none" w:sz="0" w:space="0" w:color="auto"/>
        <w:bottom w:val="none" w:sz="0" w:space="0" w:color="auto"/>
        <w:right w:val="none" w:sz="0" w:space="0" w:color="auto"/>
      </w:divBdr>
    </w:div>
    <w:div w:id="629898082">
      <w:bodyDiv w:val="1"/>
      <w:marLeft w:val="0"/>
      <w:marRight w:val="0"/>
      <w:marTop w:val="0"/>
      <w:marBottom w:val="0"/>
      <w:divBdr>
        <w:top w:val="none" w:sz="0" w:space="0" w:color="auto"/>
        <w:left w:val="none" w:sz="0" w:space="0" w:color="auto"/>
        <w:bottom w:val="none" w:sz="0" w:space="0" w:color="auto"/>
        <w:right w:val="none" w:sz="0" w:space="0" w:color="auto"/>
      </w:divBdr>
    </w:div>
    <w:div w:id="637149200">
      <w:bodyDiv w:val="1"/>
      <w:marLeft w:val="0"/>
      <w:marRight w:val="0"/>
      <w:marTop w:val="0"/>
      <w:marBottom w:val="0"/>
      <w:divBdr>
        <w:top w:val="none" w:sz="0" w:space="0" w:color="auto"/>
        <w:left w:val="none" w:sz="0" w:space="0" w:color="auto"/>
        <w:bottom w:val="none" w:sz="0" w:space="0" w:color="auto"/>
        <w:right w:val="none" w:sz="0" w:space="0" w:color="auto"/>
      </w:divBdr>
    </w:div>
    <w:div w:id="663438764">
      <w:bodyDiv w:val="1"/>
      <w:marLeft w:val="0"/>
      <w:marRight w:val="0"/>
      <w:marTop w:val="0"/>
      <w:marBottom w:val="0"/>
      <w:divBdr>
        <w:top w:val="none" w:sz="0" w:space="0" w:color="auto"/>
        <w:left w:val="none" w:sz="0" w:space="0" w:color="auto"/>
        <w:bottom w:val="none" w:sz="0" w:space="0" w:color="auto"/>
        <w:right w:val="none" w:sz="0" w:space="0" w:color="auto"/>
      </w:divBdr>
      <w:divsChild>
        <w:div w:id="616988121">
          <w:marLeft w:val="0"/>
          <w:marRight w:val="0"/>
          <w:marTop w:val="0"/>
          <w:marBottom w:val="0"/>
          <w:divBdr>
            <w:top w:val="none" w:sz="0" w:space="0" w:color="auto"/>
            <w:left w:val="none" w:sz="0" w:space="0" w:color="auto"/>
            <w:bottom w:val="none" w:sz="0" w:space="0" w:color="auto"/>
            <w:right w:val="none" w:sz="0" w:space="0" w:color="auto"/>
          </w:divBdr>
        </w:div>
      </w:divsChild>
    </w:div>
    <w:div w:id="777407505">
      <w:bodyDiv w:val="1"/>
      <w:marLeft w:val="0"/>
      <w:marRight w:val="0"/>
      <w:marTop w:val="0"/>
      <w:marBottom w:val="0"/>
      <w:divBdr>
        <w:top w:val="none" w:sz="0" w:space="0" w:color="auto"/>
        <w:left w:val="none" w:sz="0" w:space="0" w:color="auto"/>
        <w:bottom w:val="none" w:sz="0" w:space="0" w:color="auto"/>
        <w:right w:val="none" w:sz="0" w:space="0" w:color="auto"/>
      </w:divBdr>
    </w:div>
    <w:div w:id="796871445">
      <w:bodyDiv w:val="1"/>
      <w:marLeft w:val="0"/>
      <w:marRight w:val="0"/>
      <w:marTop w:val="0"/>
      <w:marBottom w:val="0"/>
      <w:divBdr>
        <w:top w:val="none" w:sz="0" w:space="0" w:color="auto"/>
        <w:left w:val="none" w:sz="0" w:space="0" w:color="auto"/>
        <w:bottom w:val="none" w:sz="0" w:space="0" w:color="auto"/>
        <w:right w:val="none" w:sz="0" w:space="0" w:color="auto"/>
      </w:divBdr>
    </w:div>
    <w:div w:id="830603326">
      <w:bodyDiv w:val="1"/>
      <w:marLeft w:val="0"/>
      <w:marRight w:val="0"/>
      <w:marTop w:val="0"/>
      <w:marBottom w:val="0"/>
      <w:divBdr>
        <w:top w:val="none" w:sz="0" w:space="0" w:color="auto"/>
        <w:left w:val="none" w:sz="0" w:space="0" w:color="auto"/>
        <w:bottom w:val="none" w:sz="0" w:space="0" w:color="auto"/>
        <w:right w:val="none" w:sz="0" w:space="0" w:color="auto"/>
      </w:divBdr>
    </w:div>
    <w:div w:id="852954677">
      <w:bodyDiv w:val="1"/>
      <w:marLeft w:val="0"/>
      <w:marRight w:val="0"/>
      <w:marTop w:val="0"/>
      <w:marBottom w:val="0"/>
      <w:divBdr>
        <w:top w:val="none" w:sz="0" w:space="0" w:color="auto"/>
        <w:left w:val="none" w:sz="0" w:space="0" w:color="auto"/>
        <w:bottom w:val="none" w:sz="0" w:space="0" w:color="auto"/>
        <w:right w:val="none" w:sz="0" w:space="0" w:color="auto"/>
      </w:divBdr>
      <w:divsChild>
        <w:div w:id="374277168">
          <w:marLeft w:val="0"/>
          <w:marRight w:val="0"/>
          <w:marTop w:val="0"/>
          <w:marBottom w:val="0"/>
          <w:divBdr>
            <w:top w:val="none" w:sz="0" w:space="0" w:color="auto"/>
            <w:left w:val="none" w:sz="0" w:space="0" w:color="auto"/>
            <w:bottom w:val="none" w:sz="0" w:space="0" w:color="auto"/>
            <w:right w:val="none" w:sz="0" w:space="0" w:color="auto"/>
          </w:divBdr>
        </w:div>
      </w:divsChild>
    </w:div>
    <w:div w:id="900553815">
      <w:bodyDiv w:val="1"/>
      <w:marLeft w:val="0"/>
      <w:marRight w:val="0"/>
      <w:marTop w:val="0"/>
      <w:marBottom w:val="0"/>
      <w:divBdr>
        <w:top w:val="none" w:sz="0" w:space="0" w:color="auto"/>
        <w:left w:val="none" w:sz="0" w:space="0" w:color="auto"/>
        <w:bottom w:val="none" w:sz="0" w:space="0" w:color="auto"/>
        <w:right w:val="none" w:sz="0" w:space="0" w:color="auto"/>
      </w:divBdr>
    </w:div>
    <w:div w:id="900561354">
      <w:bodyDiv w:val="1"/>
      <w:marLeft w:val="0"/>
      <w:marRight w:val="0"/>
      <w:marTop w:val="0"/>
      <w:marBottom w:val="0"/>
      <w:divBdr>
        <w:top w:val="none" w:sz="0" w:space="0" w:color="auto"/>
        <w:left w:val="none" w:sz="0" w:space="0" w:color="auto"/>
        <w:bottom w:val="none" w:sz="0" w:space="0" w:color="auto"/>
        <w:right w:val="none" w:sz="0" w:space="0" w:color="auto"/>
      </w:divBdr>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965699633">
      <w:bodyDiv w:val="1"/>
      <w:marLeft w:val="0"/>
      <w:marRight w:val="0"/>
      <w:marTop w:val="0"/>
      <w:marBottom w:val="0"/>
      <w:divBdr>
        <w:top w:val="none" w:sz="0" w:space="0" w:color="auto"/>
        <w:left w:val="none" w:sz="0" w:space="0" w:color="auto"/>
        <w:bottom w:val="none" w:sz="0" w:space="0" w:color="auto"/>
        <w:right w:val="none" w:sz="0" w:space="0" w:color="auto"/>
      </w:divBdr>
    </w:div>
    <w:div w:id="1081752757">
      <w:bodyDiv w:val="1"/>
      <w:marLeft w:val="0"/>
      <w:marRight w:val="0"/>
      <w:marTop w:val="0"/>
      <w:marBottom w:val="0"/>
      <w:divBdr>
        <w:top w:val="none" w:sz="0" w:space="0" w:color="auto"/>
        <w:left w:val="none" w:sz="0" w:space="0" w:color="auto"/>
        <w:bottom w:val="none" w:sz="0" w:space="0" w:color="auto"/>
        <w:right w:val="none" w:sz="0" w:space="0" w:color="auto"/>
      </w:divBdr>
      <w:divsChild>
        <w:div w:id="25102112">
          <w:marLeft w:val="0"/>
          <w:marRight w:val="0"/>
          <w:marTop w:val="0"/>
          <w:marBottom w:val="0"/>
          <w:divBdr>
            <w:top w:val="none" w:sz="0" w:space="0" w:color="auto"/>
            <w:left w:val="none" w:sz="0" w:space="0" w:color="auto"/>
            <w:bottom w:val="none" w:sz="0" w:space="0" w:color="auto"/>
            <w:right w:val="none" w:sz="0" w:space="0" w:color="auto"/>
          </w:divBdr>
          <w:divsChild>
            <w:div w:id="1611429699">
              <w:marLeft w:val="0"/>
              <w:marRight w:val="0"/>
              <w:marTop w:val="0"/>
              <w:marBottom w:val="0"/>
              <w:divBdr>
                <w:top w:val="none" w:sz="0" w:space="0" w:color="auto"/>
                <w:left w:val="none" w:sz="0" w:space="0" w:color="auto"/>
                <w:bottom w:val="none" w:sz="0" w:space="0" w:color="auto"/>
                <w:right w:val="none" w:sz="0" w:space="0" w:color="auto"/>
              </w:divBdr>
              <w:divsChild>
                <w:div w:id="324551811">
                  <w:marLeft w:val="0"/>
                  <w:marRight w:val="0"/>
                  <w:marTop w:val="0"/>
                  <w:marBottom w:val="0"/>
                  <w:divBdr>
                    <w:top w:val="none" w:sz="0" w:space="0" w:color="auto"/>
                    <w:left w:val="none" w:sz="0" w:space="0" w:color="auto"/>
                    <w:bottom w:val="none" w:sz="0" w:space="0" w:color="auto"/>
                    <w:right w:val="none" w:sz="0" w:space="0" w:color="auto"/>
                  </w:divBdr>
                  <w:divsChild>
                    <w:div w:id="1005279275">
                      <w:marLeft w:val="0"/>
                      <w:marRight w:val="0"/>
                      <w:marTop w:val="0"/>
                      <w:marBottom w:val="0"/>
                      <w:divBdr>
                        <w:top w:val="none" w:sz="0" w:space="0" w:color="auto"/>
                        <w:left w:val="none" w:sz="0" w:space="0" w:color="auto"/>
                        <w:bottom w:val="none" w:sz="0" w:space="0" w:color="auto"/>
                        <w:right w:val="none" w:sz="0" w:space="0" w:color="auto"/>
                      </w:divBdr>
                      <w:divsChild>
                        <w:div w:id="523439700">
                          <w:marLeft w:val="0"/>
                          <w:marRight w:val="0"/>
                          <w:marTop w:val="0"/>
                          <w:marBottom w:val="0"/>
                          <w:divBdr>
                            <w:top w:val="none" w:sz="0" w:space="0" w:color="auto"/>
                            <w:left w:val="none" w:sz="0" w:space="0" w:color="auto"/>
                            <w:bottom w:val="none" w:sz="0" w:space="0" w:color="auto"/>
                            <w:right w:val="none" w:sz="0" w:space="0" w:color="auto"/>
                          </w:divBdr>
                          <w:divsChild>
                            <w:div w:id="43649179">
                              <w:marLeft w:val="0"/>
                              <w:marRight w:val="0"/>
                              <w:marTop w:val="0"/>
                              <w:marBottom w:val="0"/>
                              <w:divBdr>
                                <w:top w:val="none" w:sz="0" w:space="0" w:color="auto"/>
                                <w:left w:val="none" w:sz="0" w:space="0" w:color="auto"/>
                                <w:bottom w:val="none" w:sz="0" w:space="0" w:color="auto"/>
                                <w:right w:val="none" w:sz="0" w:space="0" w:color="auto"/>
                              </w:divBdr>
                            </w:div>
                            <w:div w:id="401877623">
                              <w:marLeft w:val="0"/>
                              <w:marRight w:val="0"/>
                              <w:marTop w:val="100"/>
                              <w:marBottom w:val="0"/>
                              <w:divBdr>
                                <w:top w:val="none" w:sz="0" w:space="0" w:color="auto"/>
                                <w:left w:val="none" w:sz="0" w:space="0" w:color="auto"/>
                                <w:bottom w:val="none" w:sz="0" w:space="0" w:color="auto"/>
                                <w:right w:val="none" w:sz="0" w:space="0" w:color="auto"/>
                              </w:divBdr>
                              <w:divsChild>
                                <w:div w:id="608007088">
                                  <w:marLeft w:val="0"/>
                                  <w:marRight w:val="0"/>
                                  <w:marTop w:val="0"/>
                                  <w:marBottom w:val="0"/>
                                  <w:divBdr>
                                    <w:top w:val="none" w:sz="0" w:space="0" w:color="auto"/>
                                    <w:left w:val="none" w:sz="0" w:space="0" w:color="auto"/>
                                    <w:bottom w:val="none" w:sz="0" w:space="0" w:color="auto"/>
                                    <w:right w:val="none" w:sz="0" w:space="0" w:color="auto"/>
                                  </w:divBdr>
                                  <w:divsChild>
                                    <w:div w:id="722993456">
                                      <w:marLeft w:val="0"/>
                                      <w:marRight w:val="0"/>
                                      <w:marTop w:val="0"/>
                                      <w:marBottom w:val="0"/>
                                      <w:divBdr>
                                        <w:top w:val="none" w:sz="0" w:space="0" w:color="auto"/>
                                        <w:left w:val="none" w:sz="0" w:space="0" w:color="auto"/>
                                        <w:bottom w:val="none" w:sz="0" w:space="0" w:color="auto"/>
                                        <w:right w:val="none" w:sz="0" w:space="0" w:color="auto"/>
                                      </w:divBdr>
                                      <w:divsChild>
                                        <w:div w:id="105154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850671">
                                  <w:marLeft w:val="0"/>
                                  <w:marRight w:val="0"/>
                                  <w:marTop w:val="0"/>
                                  <w:marBottom w:val="0"/>
                                  <w:divBdr>
                                    <w:top w:val="none" w:sz="0" w:space="0" w:color="auto"/>
                                    <w:left w:val="none" w:sz="0" w:space="0" w:color="auto"/>
                                    <w:bottom w:val="none" w:sz="0" w:space="0" w:color="auto"/>
                                    <w:right w:val="none" w:sz="0" w:space="0" w:color="auto"/>
                                  </w:divBdr>
                                  <w:divsChild>
                                    <w:div w:id="1438066104">
                                      <w:marLeft w:val="0"/>
                                      <w:marRight w:val="0"/>
                                      <w:marTop w:val="0"/>
                                      <w:marBottom w:val="0"/>
                                      <w:divBdr>
                                        <w:top w:val="none" w:sz="0" w:space="0" w:color="auto"/>
                                        <w:left w:val="none" w:sz="0" w:space="0" w:color="auto"/>
                                        <w:bottom w:val="none" w:sz="0" w:space="0" w:color="auto"/>
                                        <w:right w:val="none" w:sz="0" w:space="0" w:color="auto"/>
                                      </w:divBdr>
                                    </w:div>
                                  </w:divsChild>
                                </w:div>
                                <w:div w:id="454131571">
                                  <w:marLeft w:val="0"/>
                                  <w:marRight w:val="0"/>
                                  <w:marTop w:val="0"/>
                                  <w:marBottom w:val="0"/>
                                  <w:divBdr>
                                    <w:top w:val="none" w:sz="0" w:space="0" w:color="auto"/>
                                    <w:left w:val="none" w:sz="0" w:space="0" w:color="auto"/>
                                    <w:bottom w:val="none" w:sz="0" w:space="0" w:color="auto"/>
                                    <w:right w:val="none" w:sz="0" w:space="0" w:color="auto"/>
                                  </w:divBdr>
                                  <w:divsChild>
                                    <w:div w:id="632709851">
                                      <w:marLeft w:val="0"/>
                                      <w:marRight w:val="0"/>
                                      <w:marTop w:val="0"/>
                                      <w:marBottom w:val="0"/>
                                      <w:divBdr>
                                        <w:top w:val="none" w:sz="0" w:space="0" w:color="auto"/>
                                        <w:left w:val="none" w:sz="0" w:space="0" w:color="auto"/>
                                        <w:bottom w:val="none" w:sz="0" w:space="0" w:color="auto"/>
                                        <w:right w:val="none" w:sz="0" w:space="0" w:color="auto"/>
                                      </w:divBdr>
                                      <w:divsChild>
                                        <w:div w:id="511917038">
                                          <w:marLeft w:val="0"/>
                                          <w:marRight w:val="0"/>
                                          <w:marTop w:val="0"/>
                                          <w:marBottom w:val="0"/>
                                          <w:divBdr>
                                            <w:top w:val="none" w:sz="0" w:space="0" w:color="auto"/>
                                            <w:left w:val="none" w:sz="0" w:space="0" w:color="auto"/>
                                            <w:bottom w:val="none" w:sz="0" w:space="0" w:color="auto"/>
                                            <w:right w:val="none" w:sz="0" w:space="0" w:color="auto"/>
                                          </w:divBdr>
                                          <w:divsChild>
                                            <w:div w:id="154050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7142661">
      <w:bodyDiv w:val="1"/>
      <w:marLeft w:val="0"/>
      <w:marRight w:val="0"/>
      <w:marTop w:val="0"/>
      <w:marBottom w:val="0"/>
      <w:divBdr>
        <w:top w:val="none" w:sz="0" w:space="0" w:color="auto"/>
        <w:left w:val="none" w:sz="0" w:space="0" w:color="auto"/>
        <w:bottom w:val="none" w:sz="0" w:space="0" w:color="auto"/>
        <w:right w:val="none" w:sz="0" w:space="0" w:color="auto"/>
      </w:divBdr>
    </w:div>
    <w:div w:id="1191182496">
      <w:bodyDiv w:val="1"/>
      <w:marLeft w:val="0"/>
      <w:marRight w:val="0"/>
      <w:marTop w:val="0"/>
      <w:marBottom w:val="0"/>
      <w:divBdr>
        <w:top w:val="none" w:sz="0" w:space="0" w:color="auto"/>
        <w:left w:val="none" w:sz="0" w:space="0" w:color="auto"/>
        <w:bottom w:val="none" w:sz="0" w:space="0" w:color="auto"/>
        <w:right w:val="none" w:sz="0" w:space="0" w:color="auto"/>
      </w:divBdr>
    </w:div>
    <w:div w:id="1222860994">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 w:id="1602444579">
      <w:bodyDiv w:val="1"/>
      <w:marLeft w:val="0"/>
      <w:marRight w:val="0"/>
      <w:marTop w:val="0"/>
      <w:marBottom w:val="0"/>
      <w:divBdr>
        <w:top w:val="none" w:sz="0" w:space="0" w:color="auto"/>
        <w:left w:val="none" w:sz="0" w:space="0" w:color="auto"/>
        <w:bottom w:val="none" w:sz="0" w:space="0" w:color="auto"/>
        <w:right w:val="none" w:sz="0" w:space="0" w:color="auto"/>
      </w:divBdr>
    </w:div>
    <w:div w:id="1761439461">
      <w:bodyDiv w:val="1"/>
      <w:marLeft w:val="0"/>
      <w:marRight w:val="0"/>
      <w:marTop w:val="0"/>
      <w:marBottom w:val="0"/>
      <w:divBdr>
        <w:top w:val="none" w:sz="0" w:space="0" w:color="auto"/>
        <w:left w:val="none" w:sz="0" w:space="0" w:color="auto"/>
        <w:bottom w:val="none" w:sz="0" w:space="0" w:color="auto"/>
        <w:right w:val="none" w:sz="0" w:space="0" w:color="auto"/>
      </w:divBdr>
    </w:div>
    <w:div w:id="1876503738">
      <w:bodyDiv w:val="1"/>
      <w:marLeft w:val="0"/>
      <w:marRight w:val="0"/>
      <w:marTop w:val="0"/>
      <w:marBottom w:val="0"/>
      <w:divBdr>
        <w:top w:val="none" w:sz="0" w:space="0" w:color="auto"/>
        <w:left w:val="none" w:sz="0" w:space="0" w:color="auto"/>
        <w:bottom w:val="none" w:sz="0" w:space="0" w:color="auto"/>
        <w:right w:val="none" w:sz="0" w:space="0" w:color="auto"/>
      </w:divBdr>
    </w:div>
    <w:div w:id="1927767373">
      <w:bodyDiv w:val="1"/>
      <w:marLeft w:val="0"/>
      <w:marRight w:val="0"/>
      <w:marTop w:val="0"/>
      <w:marBottom w:val="0"/>
      <w:divBdr>
        <w:top w:val="none" w:sz="0" w:space="0" w:color="auto"/>
        <w:left w:val="none" w:sz="0" w:space="0" w:color="auto"/>
        <w:bottom w:val="none" w:sz="0" w:space="0" w:color="auto"/>
        <w:right w:val="none" w:sz="0" w:space="0" w:color="auto"/>
      </w:divBdr>
    </w:div>
    <w:div w:id="1997294877">
      <w:bodyDiv w:val="1"/>
      <w:marLeft w:val="0"/>
      <w:marRight w:val="0"/>
      <w:marTop w:val="0"/>
      <w:marBottom w:val="0"/>
      <w:divBdr>
        <w:top w:val="none" w:sz="0" w:space="0" w:color="auto"/>
        <w:left w:val="none" w:sz="0" w:space="0" w:color="auto"/>
        <w:bottom w:val="none" w:sz="0" w:space="0" w:color="auto"/>
        <w:right w:val="none" w:sz="0" w:space="0" w:color="auto"/>
      </w:divBdr>
    </w:div>
    <w:div w:id="2099136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5056AD-108D-43CB-BF9F-E5E23AF4A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13781</TotalTime>
  <Pages>4</Pages>
  <Words>2156</Words>
  <Characters>12290</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162</cp:revision>
  <dcterms:created xsi:type="dcterms:W3CDTF">2018-03-16T11:22:00Z</dcterms:created>
  <dcterms:modified xsi:type="dcterms:W3CDTF">2026-03-27T15:58:00Z</dcterms:modified>
</cp:coreProperties>
</file>