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A88898" w14:textId="1AB75245" w:rsidR="007D0EA7" w:rsidRPr="00333294" w:rsidRDefault="005F7679" w:rsidP="007D0EA7">
      <w:pPr>
        <w:ind w:firstLine="709"/>
        <w:rPr>
          <w:b/>
          <w:bCs/>
        </w:rPr>
      </w:pPr>
      <w:r>
        <w:rPr>
          <w:b/>
          <w:bCs/>
        </w:rPr>
        <w:t xml:space="preserve">УДК </w:t>
      </w:r>
      <w:r w:rsidR="00851172" w:rsidRPr="00333294">
        <w:rPr>
          <w:b/>
          <w:bCs/>
        </w:rPr>
        <w:t xml:space="preserve">332.1 </w:t>
      </w:r>
      <w:r w:rsidR="007D0EA7" w:rsidRPr="00333294">
        <w:rPr>
          <w:b/>
          <w:bCs/>
        </w:rPr>
        <w:t>/</w:t>
      </w:r>
      <w:r w:rsidR="00851172" w:rsidRPr="00333294">
        <w:rPr>
          <w:b/>
          <w:bCs/>
        </w:rPr>
        <w:t xml:space="preserve"> </w:t>
      </w:r>
      <w:r>
        <w:rPr>
          <w:b/>
          <w:bCs/>
        </w:rPr>
        <w:t xml:space="preserve">ББК </w:t>
      </w:r>
      <w:r w:rsidR="00851172" w:rsidRPr="00333294">
        <w:rPr>
          <w:b/>
          <w:bCs/>
        </w:rPr>
        <w:t>65.30</w:t>
      </w:r>
      <w:r w:rsidR="007D0EA7" w:rsidRPr="00333294">
        <w:rPr>
          <w:b/>
          <w:bCs/>
        </w:rPr>
        <w:t xml:space="preserve"> </w:t>
      </w:r>
    </w:p>
    <w:p w14:paraId="4A8CFC65" w14:textId="77777777" w:rsidR="007D0EA7" w:rsidRPr="00333294" w:rsidRDefault="007D0EA7" w:rsidP="007D0EA7">
      <w:pPr>
        <w:ind w:firstLine="709"/>
        <w:jc w:val="right"/>
        <w:rPr>
          <w:b/>
          <w:bCs/>
        </w:rPr>
      </w:pPr>
      <w:r w:rsidRPr="00333294">
        <w:rPr>
          <w:b/>
          <w:bCs/>
        </w:rPr>
        <w:t>Широкова Е.Ю.</w:t>
      </w:r>
    </w:p>
    <w:p w14:paraId="1DBB8BFB" w14:textId="4810E0B6" w:rsidR="007D0EA7" w:rsidRPr="00333294" w:rsidRDefault="00614C3D" w:rsidP="007D0EA7">
      <w:pPr>
        <w:ind w:firstLine="709"/>
        <w:jc w:val="center"/>
        <w:rPr>
          <w:b/>
          <w:bCs/>
        </w:rPr>
      </w:pPr>
      <w:r>
        <w:rPr>
          <w:b/>
          <w:bCs/>
        </w:rPr>
        <w:t xml:space="preserve">ФЕДЕРАЛЬНЫЙ ПРОЕКТ «ПРОИЗВОДИТЕЛЬНОСТЬ ТРУДА»: ТЕНДЕНЦИИ И </w:t>
      </w:r>
      <w:r w:rsidR="00694155">
        <w:rPr>
          <w:b/>
          <w:bCs/>
        </w:rPr>
        <w:t xml:space="preserve">СИСТЕМНЫЕ </w:t>
      </w:r>
      <w:r w:rsidR="006650DB">
        <w:rPr>
          <w:b/>
          <w:bCs/>
        </w:rPr>
        <w:t>НЕДОСТАТКИ</w:t>
      </w:r>
    </w:p>
    <w:p w14:paraId="3EF5D521" w14:textId="77777777" w:rsidR="007D0EA7" w:rsidRPr="00333294" w:rsidRDefault="007D0EA7" w:rsidP="007D0EA7">
      <w:pPr>
        <w:ind w:firstLine="709"/>
        <w:jc w:val="center"/>
        <w:rPr>
          <w:b/>
          <w:bCs/>
        </w:rPr>
      </w:pPr>
    </w:p>
    <w:p w14:paraId="204430DB" w14:textId="54B9FBB8" w:rsidR="007D0EA7" w:rsidRPr="005F7679" w:rsidRDefault="005F7679" w:rsidP="007D0EA7">
      <w:pPr>
        <w:ind w:firstLine="709"/>
        <w:jc w:val="both"/>
      </w:pPr>
      <w:r w:rsidRPr="005F7679">
        <w:rPr>
          <w:b/>
          <w:bCs/>
        </w:rPr>
        <w:t>Аннотация.</w:t>
      </w:r>
      <w:r w:rsidRPr="005F7679">
        <w:t xml:space="preserve"> </w:t>
      </w:r>
      <w:r w:rsidR="00FB0115" w:rsidRPr="005F7679">
        <w:t>В докладе проанализирован паспорт федерального проекта «Производительность труда». Выявлены системные недостатки документа (подмена результата активностью, формализация показателей, отсутствие увязки финансирования с потребностями) и предложены меры по их устранению для достижения целевых показателей.</w:t>
      </w:r>
    </w:p>
    <w:p w14:paraId="037D306A" w14:textId="1EC68305" w:rsidR="00FB0115" w:rsidRPr="005F7679" w:rsidRDefault="00FB0115" w:rsidP="007D0EA7">
      <w:pPr>
        <w:ind w:firstLine="709"/>
        <w:jc w:val="both"/>
      </w:pPr>
      <w:r w:rsidRPr="005F7679">
        <w:rPr>
          <w:b/>
          <w:bCs/>
        </w:rPr>
        <w:t>Ключевые слова:</w:t>
      </w:r>
      <w:r w:rsidRPr="005F7679">
        <w:t xml:space="preserve"> производительность труда, федеральный проект, системные недостатки, эффективность управления, социальная сфера</w:t>
      </w:r>
    </w:p>
    <w:p w14:paraId="4EE8D068" w14:textId="77777777" w:rsidR="00FB0115" w:rsidRDefault="00FB0115" w:rsidP="007D0EA7">
      <w:pPr>
        <w:ind w:firstLine="709"/>
        <w:jc w:val="both"/>
      </w:pPr>
    </w:p>
    <w:p w14:paraId="42809C1F" w14:textId="021E0C50" w:rsidR="00614C3D" w:rsidRDefault="00614C3D" w:rsidP="00094782">
      <w:pPr>
        <w:ind w:firstLine="709"/>
        <w:jc w:val="both"/>
      </w:pPr>
      <w:r>
        <w:t>Проблема повышения производительности труда в России стояла на протяжени</w:t>
      </w:r>
      <w:r w:rsidR="00125C61">
        <w:t>и</w:t>
      </w:r>
      <w:r>
        <w:t xml:space="preserve"> многих лет, что стало основанием для разработки соответствующего национального проекта, просуществовавшего с 2018 по 2024 </w:t>
      </w:r>
      <w:r w:rsidR="00125C61">
        <w:t>год</w:t>
      </w:r>
      <w:r>
        <w:t>. С 2025 года данный вопрос решается в рамках Федерального проекта «Производительность труда», входящего в состав национального проекта «Эффективная и конкурентная экономика». Данны</w:t>
      </w:r>
      <w:r w:rsidR="00125C61">
        <w:t>й</w:t>
      </w:r>
      <w:r>
        <w:t xml:space="preserve"> проект направлен на повышение эффективности бизнеса</w:t>
      </w:r>
      <w:r w:rsidR="00125C61">
        <w:t xml:space="preserve"> </w:t>
      </w:r>
      <w:r>
        <w:t>и социальной сферы</w:t>
      </w:r>
      <w:r w:rsidR="00125C61">
        <w:t>, он</w:t>
      </w:r>
      <w:r>
        <w:t xml:space="preserve"> включает в себя обучение инструментам повышения эффективности труда и внедрение принципов бережливого производства</w:t>
      </w:r>
      <w:r w:rsidR="007A2779">
        <w:rPr>
          <w:rStyle w:val="a5"/>
        </w:rPr>
        <w:footnoteReference w:id="1"/>
      </w:r>
      <w:r w:rsidR="002D10C9">
        <w:t>.</w:t>
      </w:r>
    </w:p>
    <w:p w14:paraId="21B6DECC" w14:textId="1D26C563" w:rsidR="00316ECC" w:rsidRDefault="00316ECC" w:rsidP="00094782">
      <w:pPr>
        <w:ind w:firstLine="709"/>
        <w:jc w:val="both"/>
      </w:pPr>
      <w:r>
        <w:t>В ходе рабочей поездки в Республику Мордовия министр экономического развития РФ М. Решетников провел совещание по вопросам реализации ФП «Производительность труда» и указал на ее эффективность. По итогам 2025 года в ФП участвовали 79</w:t>
      </w:r>
      <w:r w:rsidR="00125C61">
        <w:t>00</w:t>
      </w:r>
      <w:r>
        <w:t xml:space="preserve"> предприятий базовых несырьевых отраслей с совокупной выручкой свыше 20 трлн рублей. Средний рост выработки по реализованным проектам составил 58%, а сроки производства продукции сокращены на 30%. Решетников акцентировал внимание на реализации следующего этапа реализации ФП с 2026 года – буд</w:t>
      </w:r>
      <w:r w:rsidR="00125C61">
        <w:t>у</w:t>
      </w:r>
      <w:r>
        <w:t>т запущены детализированные отраслевые программы повышения производительности труда, что предполагает работу на уровне подотраслей и предприятий с возможностью расчета эффекта для экономики и рынка труда</w:t>
      </w:r>
      <w:r>
        <w:rPr>
          <w:rStyle w:val="a5"/>
        </w:rPr>
        <w:footnoteReference w:id="2"/>
      </w:r>
      <w:r>
        <w:t>.</w:t>
      </w:r>
    </w:p>
    <w:p w14:paraId="0655404B" w14:textId="1B721687" w:rsidR="00E75E60" w:rsidRDefault="00E75E60" w:rsidP="00094782">
      <w:pPr>
        <w:ind w:firstLine="709"/>
        <w:jc w:val="both"/>
      </w:pPr>
      <w:r>
        <w:t>В то же время, параллельно с заявлениями высоких чиновников, Президент РФ охарактеризовал рост производительности труда в России как скромный (+1,1% в 2025 году)</w:t>
      </w:r>
      <w:r w:rsidR="001A656D">
        <w:rPr>
          <w:rStyle w:val="a5"/>
        </w:rPr>
        <w:footnoteReference w:id="3"/>
      </w:r>
      <w:r>
        <w:t>.</w:t>
      </w:r>
    </w:p>
    <w:p w14:paraId="7F6DB117" w14:textId="19A2E01C" w:rsidR="0005584F" w:rsidRDefault="002D10C9" w:rsidP="00094782">
      <w:pPr>
        <w:ind w:firstLine="709"/>
        <w:jc w:val="both"/>
      </w:pPr>
      <w:r>
        <w:t>В Вологодской области в рамках ФП получили поддержку Регионального центра компетенций в сфере производительности труда 46 промышленных предприятий. Всего принима</w:t>
      </w:r>
      <w:r w:rsidR="00637D83">
        <w:t>е</w:t>
      </w:r>
      <w:r>
        <w:t>т участие в его реализации 65 предприятий и 9 медицинских организаций</w:t>
      </w:r>
      <w:r>
        <w:rPr>
          <w:rStyle w:val="a5"/>
        </w:rPr>
        <w:footnoteReference w:id="4"/>
      </w:r>
      <w:r>
        <w:t>.</w:t>
      </w:r>
      <w:r w:rsidR="00E75E60">
        <w:t xml:space="preserve"> Регион отчитался о перевыполнении плановых показателей по вовлечению предприятий. </w:t>
      </w:r>
    </w:p>
    <w:p w14:paraId="6021E4F2" w14:textId="679AF749" w:rsidR="00E75E60" w:rsidRDefault="00E75E60" w:rsidP="00094782">
      <w:pPr>
        <w:ind w:firstLine="709"/>
        <w:jc w:val="both"/>
      </w:pPr>
      <w:r>
        <w:t>Следует отметить, что критика мероприятий по наращиванию производительности труда сопровождает их с начала реализации одноименных национального и федерального проектов. В 2020 году авторы</w:t>
      </w:r>
      <w:r w:rsidRPr="00E75E60">
        <w:t xml:space="preserve"> [1] </w:t>
      </w:r>
      <w:r>
        <w:t xml:space="preserve">выделили основные причины низкой производительности труда: высокую степень износа основных фондов, отсутствие профессионального персонала, </w:t>
      </w:r>
      <w:r>
        <w:lastRenderedPageBreak/>
        <w:t xml:space="preserve">непрозрачное и избыточное регулирование. </w:t>
      </w:r>
      <w:r w:rsidR="00072BC6">
        <w:t xml:space="preserve">Не </w:t>
      </w:r>
      <w:r w:rsidR="004A5FAB">
        <w:t>оспаривая</w:t>
      </w:r>
      <w:r w:rsidR="00072BC6">
        <w:t xml:space="preserve"> </w:t>
      </w:r>
      <w:r w:rsidR="004A5FAB">
        <w:t>значимость</w:t>
      </w:r>
      <w:r w:rsidR="00072BC6">
        <w:t xml:space="preserve"> </w:t>
      </w:r>
      <w:r w:rsidR="004A5FAB">
        <w:t>указан</w:t>
      </w:r>
      <w:r w:rsidR="00072BC6">
        <w:t xml:space="preserve">ных </w:t>
      </w:r>
      <w:r w:rsidR="004A5FAB">
        <w:t>факторов</w:t>
      </w:r>
      <w:r w:rsidR="00072BC6">
        <w:t xml:space="preserve">, следует отметить, что выполнение плановых показателей </w:t>
      </w:r>
      <w:r w:rsidR="004A5FAB">
        <w:t xml:space="preserve">национального проекта </w:t>
      </w:r>
      <w:r w:rsidR="00072BC6">
        <w:t xml:space="preserve">привело к </w:t>
      </w:r>
      <w:r w:rsidR="004A5FAB">
        <w:t>р</w:t>
      </w:r>
      <w:r w:rsidR="00072BC6">
        <w:t xml:space="preserve">осту </w:t>
      </w:r>
      <w:r w:rsidR="004A5FAB">
        <w:t xml:space="preserve">производительности труда </w:t>
      </w:r>
      <w:r w:rsidR="00072BC6">
        <w:t>на 8,2% за семь лет</w:t>
      </w:r>
      <w:r w:rsidR="00072BC6">
        <w:rPr>
          <w:rStyle w:val="a5"/>
        </w:rPr>
        <w:footnoteReference w:id="5"/>
      </w:r>
      <w:r w:rsidR="00072BC6">
        <w:t>.</w:t>
      </w:r>
      <w:r w:rsidR="00985021">
        <w:t xml:space="preserve"> Даже с учетом тренда на замедление роста производительности труда в мире </w:t>
      </w:r>
      <w:r w:rsidR="004A5FAB">
        <w:t>(</w:t>
      </w:r>
      <w:r w:rsidR="00985021">
        <w:t>с 1% в начале 2000-х до 0,3% в начале 2020-х</w:t>
      </w:r>
      <w:r w:rsidR="00985021">
        <w:rPr>
          <w:rStyle w:val="a5"/>
        </w:rPr>
        <w:footnoteReference w:id="6"/>
      </w:r>
      <w:r w:rsidR="004A5FAB">
        <w:t>)</w:t>
      </w:r>
      <w:r w:rsidR="009A0D63">
        <w:t xml:space="preserve"> </w:t>
      </w:r>
      <w:r w:rsidR="004A5FAB">
        <w:t>уровень показателя</w:t>
      </w:r>
      <w:r w:rsidR="009A0D63">
        <w:t xml:space="preserve"> </w:t>
      </w:r>
      <w:r w:rsidR="004A5FAB">
        <w:t>в</w:t>
      </w:r>
      <w:r w:rsidR="009A0D63">
        <w:t xml:space="preserve"> развиты</w:t>
      </w:r>
      <w:r w:rsidR="004A5FAB">
        <w:t>х</w:t>
      </w:r>
      <w:r w:rsidR="009A0D63">
        <w:t xml:space="preserve"> страна</w:t>
      </w:r>
      <w:r w:rsidR="004A5FAB">
        <w:t>х</w:t>
      </w:r>
      <w:r w:rsidR="009A0D63">
        <w:t xml:space="preserve"> </w:t>
      </w:r>
      <w:r w:rsidR="004A5FAB">
        <w:t>больше российского в</w:t>
      </w:r>
      <w:r w:rsidR="009A0D63">
        <w:t xml:space="preserve"> 3-4 раза</w:t>
      </w:r>
      <w:r w:rsidR="009A0D63">
        <w:rPr>
          <w:rStyle w:val="a5"/>
        </w:rPr>
        <w:footnoteReference w:id="7"/>
      </w:r>
      <w:r w:rsidR="00556CF3">
        <w:t xml:space="preserve"> </w:t>
      </w:r>
      <w:r w:rsidR="00556CF3" w:rsidRPr="00556CF3">
        <w:t>[</w:t>
      </w:r>
      <w:r w:rsidR="00556CF3">
        <w:t>2</w:t>
      </w:r>
      <w:r w:rsidR="00556CF3" w:rsidRPr="00556CF3">
        <w:t>]</w:t>
      </w:r>
      <w:r w:rsidR="009A0D63">
        <w:t>. Подобн</w:t>
      </w:r>
      <w:r w:rsidR="00556CF3">
        <w:t>ое</w:t>
      </w:r>
      <w:r w:rsidR="009A0D63">
        <w:t xml:space="preserve"> </w:t>
      </w:r>
      <w:r w:rsidR="00556CF3">
        <w:t>отставание</w:t>
      </w:r>
      <w:r w:rsidR="009A0D63">
        <w:t xml:space="preserve"> необходимо сокращать форсированными темпами, что подразумевает активное внедрение автоматизации и роботизации в производственные процессы. В то же время по </w:t>
      </w:r>
      <w:r w:rsidR="00191BB0">
        <w:t>показателю плотности</w:t>
      </w:r>
      <w:r w:rsidR="009A0D63">
        <w:t xml:space="preserve"> робот</w:t>
      </w:r>
      <w:r w:rsidR="00191BB0">
        <w:t>изации на 2023 год Россия сильно отстает от остального мира – 19 роботов на 10 тыс. работников при среднем показателе в мире 162 робота на 10 тыс. работников</w:t>
      </w:r>
      <w:r w:rsidR="00191BB0">
        <w:rPr>
          <w:rStyle w:val="a5"/>
        </w:rPr>
        <w:footnoteReference w:id="8"/>
      </w:r>
      <w:r w:rsidR="00191BB0">
        <w:t>.</w:t>
      </w:r>
    </w:p>
    <w:p w14:paraId="1D69CB05" w14:textId="175D2F61" w:rsidR="00624B93" w:rsidRDefault="00624B93" w:rsidP="00094782">
      <w:pPr>
        <w:ind w:firstLine="709"/>
        <w:jc w:val="both"/>
      </w:pPr>
      <w:r>
        <w:t xml:space="preserve">Опираясь на паспорт Федерального проекта «Производительность труда» можно отметить его особенности, </w:t>
      </w:r>
      <w:r w:rsidR="00A93D69">
        <w:t>указывающие на</w:t>
      </w:r>
      <w:r>
        <w:t xml:space="preserve"> риски достижения целевого показателя. </w:t>
      </w:r>
    </w:p>
    <w:p w14:paraId="7EA84ADD" w14:textId="7247D7A6" w:rsidR="009A0D63" w:rsidRDefault="00624B93" w:rsidP="00094782">
      <w:pPr>
        <w:ind w:firstLine="709"/>
        <w:jc w:val="both"/>
      </w:pPr>
      <w:r>
        <w:t xml:space="preserve">Специфической особенностью, заложенной в документе, является распространение инструментов повышения производительности труда </w:t>
      </w:r>
      <w:r w:rsidR="000D5FD1">
        <w:t>на не</w:t>
      </w:r>
      <w:r>
        <w:t>промышленн</w:t>
      </w:r>
      <w:r w:rsidR="000D5FD1">
        <w:t>ые сферы</w:t>
      </w:r>
      <w:r>
        <w:t>, в паспорте детализированы показатели для сферы здравоохранения, образования, культуры, физической культуры и спорта, социального обслуживания. Данное расширение проекта свидетельствует о переходе от узкоотраслевого понимания производительности к общесистемно</w:t>
      </w:r>
      <w:r w:rsidR="000D5FD1">
        <w:t>му</w:t>
      </w:r>
      <w:r>
        <w:t>.</w:t>
      </w:r>
    </w:p>
    <w:p w14:paraId="15979D72" w14:textId="79AB9ADC" w:rsidR="00624B93" w:rsidRDefault="00624B93" w:rsidP="00094782">
      <w:pPr>
        <w:ind w:firstLine="709"/>
        <w:jc w:val="both"/>
      </w:pPr>
      <w:r>
        <w:t>Проект акцентирует внимание на институциональном строительстве и инфраструктуре поддержки – создание и развитие сети институтов-посредников (центры компетенций)</w:t>
      </w:r>
      <w:r w:rsidR="009071CF">
        <w:t>. Существенная часть контрольных точек учитывает скорость наращивания инфраструктуры, количеств</w:t>
      </w:r>
      <w:r w:rsidR="000D5FD1">
        <w:t>о</w:t>
      </w:r>
      <w:r w:rsidR="009071CF">
        <w:t xml:space="preserve"> соглашений о субсидиях, формировани</w:t>
      </w:r>
      <w:r w:rsidR="000D5FD1">
        <w:t>е</w:t>
      </w:r>
      <w:r w:rsidR="009071CF">
        <w:t xml:space="preserve"> планов-графиков и др. Эти мероприятия напрямую не связаны с наращиванием производительности.</w:t>
      </w:r>
    </w:p>
    <w:p w14:paraId="5289257F" w14:textId="6EC7F84E" w:rsidR="009071CF" w:rsidRPr="00624B93" w:rsidRDefault="009071CF" w:rsidP="00094782">
      <w:pPr>
        <w:ind w:firstLine="709"/>
        <w:jc w:val="both"/>
      </w:pPr>
      <w:r>
        <w:t xml:space="preserve">Помимо комплексного характера предлагаемых инструментов (прямое финансирование, методологическая поддержка, цифровизация и административное сопровождение) в паспорте проекта добавлена декомпозиция показателей на региональный уровень, что позволяет отслеживать каждого </w:t>
      </w:r>
      <w:r w:rsidR="000D5FD1">
        <w:t>региона</w:t>
      </w:r>
      <w:r>
        <w:t>.</w:t>
      </w:r>
      <w:r w:rsidR="00BB01D0">
        <w:t xml:space="preserve"> Отметим также двойственность системы оценки эффективности, т.к. существует два типа показателей – ориентированных на достижение конечного экономического результата (</w:t>
      </w:r>
      <w:r w:rsidR="00BB01D0" w:rsidRPr="00BB01D0">
        <w:t>доля предприятий, достигших ежегодного 5%-</w:t>
      </w:r>
      <w:proofErr w:type="spellStart"/>
      <w:r w:rsidR="00BB01D0" w:rsidRPr="00BB01D0">
        <w:t>ного</w:t>
      </w:r>
      <w:proofErr w:type="spellEnd"/>
      <w:r w:rsidR="00BB01D0" w:rsidRPr="00BB01D0">
        <w:t xml:space="preserve"> прироста производительности труда</w:t>
      </w:r>
      <w:r w:rsidR="00BB01D0">
        <w:t>) и оценивающих охват (</w:t>
      </w:r>
      <w:r w:rsidR="00BB01D0" w:rsidRPr="00BB01D0">
        <w:t>доля организаций, вовлеченных в реализацию проектов</w:t>
      </w:r>
      <w:r w:rsidR="00BB01D0">
        <w:t>).</w:t>
      </w:r>
    </w:p>
    <w:p w14:paraId="18730818" w14:textId="4FD43B9F" w:rsidR="00624B93" w:rsidRDefault="00BB01D0" w:rsidP="00094782">
      <w:pPr>
        <w:ind w:firstLine="709"/>
        <w:jc w:val="both"/>
      </w:pPr>
      <w:r>
        <w:t xml:space="preserve">Указывая на специфику проекта, необходимо отметить также те слабые места, которые угрожают достижению целевых показателей. </w:t>
      </w:r>
      <w:r w:rsidR="000D5FD1">
        <w:t xml:space="preserve">Прежде всего, </w:t>
      </w:r>
      <w:r>
        <w:t xml:space="preserve">декларативность и разрыв между целями и ресурсами – формулировки паспорта федерального проекта описывают активность (проведение мероприятий), а не результат (рост производительности), что может привести к подмене понятий. В реальности формальное выполнение процедур будет засчитано как достижение цели, даже если не приведет к повышению производительности труда. Кроме того, </w:t>
      </w:r>
      <w:r w:rsidR="00694155">
        <w:t>отсутствует корреляция</w:t>
      </w:r>
      <w:r>
        <w:t xml:space="preserve"> между административными действиями (подачей заявок</w:t>
      </w:r>
      <w:r w:rsidR="00601571">
        <w:t>, утверждением документов</w:t>
      </w:r>
      <w:r>
        <w:t>) и итоговыми целевыми показателями</w:t>
      </w:r>
      <w:r w:rsidR="006226A6">
        <w:t>.</w:t>
      </w:r>
    </w:p>
    <w:p w14:paraId="21EACE59" w14:textId="29440C4A" w:rsidR="006226A6" w:rsidRPr="00E75E60" w:rsidRDefault="006226A6" w:rsidP="00094782">
      <w:pPr>
        <w:ind w:firstLine="709"/>
        <w:jc w:val="both"/>
      </w:pPr>
      <w:r>
        <w:t xml:space="preserve">Частой проблемой реализации проектов является административная перегруженность и дублирование структур. В паспорте проекта прописано создание центров компетенций, однако нет четкого разграничения функций этих отраслевых подразделений, что может </w:t>
      </w:r>
      <w:r>
        <w:lastRenderedPageBreak/>
        <w:t>привести к дублированию функций и конкуренции за бюджеты. При этом значительная часть финансирования направлена на их содержание, а не на стимулирование предприятий.</w:t>
      </w:r>
    </w:p>
    <w:p w14:paraId="550A313A" w14:textId="03484C07" w:rsidR="009A0D63" w:rsidRDefault="006226A6" w:rsidP="00094782">
      <w:pPr>
        <w:ind w:firstLine="709"/>
        <w:jc w:val="both"/>
      </w:pPr>
      <w:r>
        <w:t>Серьезные вопросы вызывает формальный характер показателей по организациям социальной сферы – нет оценки качества внедрения или достигнутого эффекта. Показатели результативности не всегда корректно отражают производительность труда в бюджетной сфере. Также четко разделены результаты для промышленности и социальной сферы. Нет механизма</w:t>
      </w:r>
      <w:r w:rsidR="00694155">
        <w:t>,</w:t>
      </w:r>
      <w:r>
        <w:t xml:space="preserve"> </w:t>
      </w:r>
      <w:r w:rsidR="00694155">
        <w:t xml:space="preserve">обеспечивающего </w:t>
      </w:r>
      <w:r>
        <w:t>синерги</w:t>
      </w:r>
      <w:r w:rsidR="00694155">
        <w:t>ю между промышленным и социальным блоками</w:t>
      </w:r>
      <w:r>
        <w:t xml:space="preserve">, когда повышение производительности стимулирует развитие социальной сферы через рост налоговых поступлений. </w:t>
      </w:r>
    </w:p>
    <w:p w14:paraId="4A6E7498" w14:textId="3AE0DF31" w:rsidR="006226A6" w:rsidRDefault="00694155" w:rsidP="00094782">
      <w:pPr>
        <w:ind w:firstLine="709"/>
        <w:jc w:val="both"/>
      </w:pPr>
      <w:r w:rsidRPr="00694155">
        <w:t>Финансовые потоки определены в плановом порядке, однако их распределение не всегда обосновано</w:t>
      </w:r>
      <w:r w:rsidR="006226A6">
        <w:t xml:space="preserve">. Финансирование распределено неравномерно без обоснования, прогнозные значения заложены «с запасом» без </w:t>
      </w:r>
      <w:r w:rsidRPr="00694155">
        <w:t>привязки к реальным проектам</w:t>
      </w:r>
      <w:r w:rsidR="006226A6">
        <w:t>. Для более глубокого обоснования необходим анализ эффективности использования средств в прошлых периодах.</w:t>
      </w:r>
    </w:p>
    <w:p w14:paraId="33959C0F" w14:textId="22F5F5E5" w:rsidR="006226A6" w:rsidRDefault="006226A6" w:rsidP="00094782">
      <w:pPr>
        <w:ind w:firstLine="709"/>
        <w:jc w:val="both"/>
      </w:pPr>
      <w:r>
        <w:t xml:space="preserve">Можно также отметить, что в проекте </w:t>
      </w:r>
      <w:r w:rsidR="00694155" w:rsidRPr="00694155">
        <w:t>нет механизмов корректировки целевых показателей с учетом макроэкономических факторов</w:t>
      </w:r>
      <w:r w:rsidR="00A506F6">
        <w:t xml:space="preserve">. Паспорт не учитывает достижения роста производительности за счет сокращения численности персонала (в кризис). </w:t>
      </w:r>
      <w:r w:rsidR="00694155" w:rsidRPr="00694155">
        <w:t>В условиях санкционного давления не рост, а сохранение производительности на прежнем уровне может считаться значительным достижением</w:t>
      </w:r>
      <w:r w:rsidR="00A506F6">
        <w:t>. Кроме того, нет механизма корректировки планов при ухудшении макроэкономической ситуации.</w:t>
      </w:r>
    </w:p>
    <w:p w14:paraId="27361711" w14:textId="26116FDE" w:rsidR="006226A6" w:rsidRDefault="00A506F6" w:rsidP="00094782">
      <w:pPr>
        <w:ind w:firstLine="709"/>
        <w:jc w:val="both"/>
      </w:pPr>
      <w:r>
        <w:t>Анализ контрольных точек позволяет сделать вывод о возможности имитации активности на региональном уровне</w:t>
      </w:r>
      <w:r w:rsidR="00694155">
        <w:t>,</w:t>
      </w:r>
      <w:r>
        <w:t xml:space="preserve"> </w:t>
      </w:r>
      <w:r w:rsidR="00694155" w:rsidRPr="00694155">
        <w:t>что подменяет реальное наращивание производительности</w:t>
      </w:r>
      <w:r>
        <w:t>. Нет ясности, как будут оцениваться эффекты внедрения практики на предприяти</w:t>
      </w:r>
      <w:r w:rsidR="00694155">
        <w:t>и</w:t>
      </w:r>
      <w:r>
        <w:t>, если производительность не вырастет, что свидетельствует об отсутствии механизма обратной связи и корректировки.</w:t>
      </w:r>
    </w:p>
    <w:p w14:paraId="2C5ABADD" w14:textId="3E5856C6" w:rsidR="00A506F6" w:rsidRDefault="00A506F6" w:rsidP="00094782">
      <w:pPr>
        <w:ind w:firstLine="709"/>
        <w:jc w:val="both"/>
      </w:pPr>
      <w:r>
        <w:t xml:space="preserve">Упор в проекте сделан на субсидии и обучение, однако нет финансовых стимулов для предприятий, достигших целевых показателей. </w:t>
      </w:r>
      <w:r w:rsidR="00694155" w:rsidRPr="00694155">
        <w:t>Механизмы ответственности, помимо возврата субсидий, отсутствуют</w:t>
      </w:r>
      <w:r>
        <w:t xml:space="preserve">, </w:t>
      </w:r>
      <w:r w:rsidR="00694155" w:rsidRPr="00694155">
        <w:t>в рамках проекта не предусмотрена дифференциация</w:t>
      </w:r>
      <w:r>
        <w:t xml:space="preserve"> подходов для крупного, среднего и малого бизнеса. Показатели для организаций культуры (</w:t>
      </w:r>
      <w:r w:rsidRPr="00A506F6">
        <w:t>увеличение количества посещений организаций культуры в расчете на одного работника</w:t>
      </w:r>
      <w:r>
        <w:t>) и образования (</w:t>
      </w:r>
      <w:r w:rsidRPr="00A506F6">
        <w:t>численность обучающихся на одного работника образовательной организации</w:t>
      </w:r>
      <w:r>
        <w:t>) подразумевают рост нагрузки на персонал, что противоречит цели повышения качества услуг.</w:t>
      </w:r>
    </w:p>
    <w:p w14:paraId="4C03913A" w14:textId="39289F27" w:rsidR="005F675F" w:rsidRDefault="008D1A84" w:rsidP="00094782">
      <w:pPr>
        <w:ind w:firstLine="709"/>
        <w:jc w:val="both"/>
      </w:pPr>
      <w:r>
        <w:t xml:space="preserve">Таким образом, </w:t>
      </w:r>
      <w:r w:rsidR="00A506F6">
        <w:t>на основе анализа паспорта федерального проекта «Производительность труда» можно выделить ряд</w:t>
      </w:r>
      <w:r w:rsidR="004B3B4D">
        <w:t xml:space="preserve"> </w:t>
      </w:r>
      <w:r w:rsidR="00A506F6">
        <w:t>слабых мест, которые</w:t>
      </w:r>
      <w:r w:rsidR="004B3B4D">
        <w:t xml:space="preserve"> затруднят достижение целев</w:t>
      </w:r>
      <w:r w:rsidR="00694155">
        <w:t>ых</w:t>
      </w:r>
      <w:r w:rsidR="004B3B4D">
        <w:t xml:space="preserve"> показател</w:t>
      </w:r>
      <w:r w:rsidR="00694155">
        <w:t>ей</w:t>
      </w:r>
      <w:r w:rsidR="004B3B4D">
        <w:t xml:space="preserve">. Недостатки носят системный характер и свидетельствуют о необходимости доработки документа </w:t>
      </w:r>
      <w:r w:rsidR="00694155">
        <w:t>для</w:t>
      </w:r>
      <w:r w:rsidR="00694155" w:rsidRPr="00694155">
        <w:t xml:space="preserve"> достижения запланированных результатов</w:t>
      </w:r>
      <w:r w:rsidR="004B3B4D">
        <w:t>. В проекте акцент смещен с результата на процесс, нет жесткой увязки процедур с их экономическими эффектами. Риск формализации при создании структур и проведении обучения может не привести к реальному росту производительности труда. Распределение финансирования не всегда обосновано, нет анализа эффективности затрат. Проект не учитывает возможность макроэкономических шоков, что приведет к невозможности достижения плановых показателей вне зависимости от усилий участников. Отсутствие единой системы оценки эффективности создает разрыв между промышленным и социальным блоками.</w:t>
      </w:r>
    </w:p>
    <w:p w14:paraId="78A5E3CB" w14:textId="5B92B438" w:rsidR="004B3B4D" w:rsidRPr="00E83ABE" w:rsidRDefault="004B3B4D" w:rsidP="00094782">
      <w:pPr>
        <w:ind w:firstLine="709"/>
        <w:jc w:val="both"/>
      </w:pPr>
      <w:r>
        <w:t>Ослабить негативное действие вышеописанных барьеров можно обеспечив жесткую привязку между проведением мероприятий и реальным ростом производительности, внедрив механизмы корректировки планов с учетом внешних факторов, разработав прозрачную методику распределения финансирования в зависимости от потенциала региона и сократив количество формальных контрольных точек в пользу показателей, измеряющих реальные изменения</w:t>
      </w:r>
      <w:r w:rsidR="006650DB">
        <w:t xml:space="preserve"> в результатах деятельности организаций.</w:t>
      </w:r>
    </w:p>
    <w:p w14:paraId="239F6119" w14:textId="543F2C38" w:rsidR="00BB19A7" w:rsidRDefault="00BB19A7" w:rsidP="00094782">
      <w:pPr>
        <w:ind w:firstLine="709"/>
        <w:jc w:val="both"/>
      </w:pPr>
    </w:p>
    <w:p w14:paraId="2A73BF09" w14:textId="13CAEE35" w:rsidR="00BB19A7" w:rsidRPr="00912B39" w:rsidRDefault="00912B39" w:rsidP="007D0EA7">
      <w:pPr>
        <w:ind w:firstLine="709"/>
        <w:jc w:val="center"/>
        <w:rPr>
          <w:b/>
          <w:bCs/>
        </w:rPr>
      </w:pPr>
      <w:r>
        <w:rPr>
          <w:b/>
          <w:bCs/>
        </w:rPr>
        <w:t>Библиографический список</w:t>
      </w:r>
    </w:p>
    <w:p w14:paraId="60B3B602" w14:textId="3B6DE36B" w:rsidR="00E75E60" w:rsidRPr="00652619" w:rsidRDefault="00E75E60" w:rsidP="00A9687B">
      <w:pPr>
        <w:pStyle w:val="a8"/>
        <w:numPr>
          <w:ilvl w:val="0"/>
          <w:numId w:val="1"/>
        </w:numPr>
        <w:jc w:val="both"/>
        <w:rPr>
          <w:lang w:val="en-US"/>
        </w:rPr>
      </w:pPr>
      <w:r w:rsidRPr="00E75E60">
        <w:lastRenderedPageBreak/>
        <w:t xml:space="preserve">В. А. </w:t>
      </w:r>
      <w:proofErr w:type="spellStart"/>
      <w:r w:rsidRPr="00652619">
        <w:t>Мирончук</w:t>
      </w:r>
      <w:proofErr w:type="spellEnd"/>
      <w:r w:rsidRPr="00E75E60">
        <w:t xml:space="preserve">, С. Н. </w:t>
      </w:r>
      <w:proofErr w:type="spellStart"/>
      <w:r w:rsidRPr="00E75E60">
        <w:t>Сычанина</w:t>
      </w:r>
      <w:proofErr w:type="spellEnd"/>
      <w:r w:rsidRPr="00E75E60">
        <w:t xml:space="preserve">, Ю. А. </w:t>
      </w:r>
      <w:proofErr w:type="spellStart"/>
      <w:r w:rsidRPr="00E75E60">
        <w:t>Шолин</w:t>
      </w:r>
      <w:proofErr w:type="spellEnd"/>
      <w:r w:rsidRPr="00E75E60">
        <w:t xml:space="preserve"> Анализ причин низких показателей производительности труда в российской Федерации // ЕГИ. 2020. №2 (28). </w:t>
      </w:r>
      <w:r w:rsidRPr="00652619">
        <w:rPr>
          <w:lang w:val="en-US"/>
        </w:rPr>
        <w:t xml:space="preserve">URL: https://cyberleninka.ru/article/n/analiz-prichin-nizkih-pokazateley-proizvoditelnosti-truda-v-rossiyskoy-federatsii </w:t>
      </w:r>
    </w:p>
    <w:p w14:paraId="15B94E45" w14:textId="18EF5FD5" w:rsidR="004560CC" w:rsidRPr="00667028" w:rsidRDefault="00667028" w:rsidP="00982B3D">
      <w:pPr>
        <w:pStyle w:val="a8"/>
        <w:numPr>
          <w:ilvl w:val="0"/>
          <w:numId w:val="1"/>
        </w:numPr>
        <w:jc w:val="both"/>
      </w:pPr>
      <w:r w:rsidRPr="00667028">
        <w:t xml:space="preserve">Ермаков Г.П., </w:t>
      </w:r>
      <w:proofErr w:type="spellStart"/>
      <w:r w:rsidRPr="00667028">
        <w:t>Труничкина</w:t>
      </w:r>
      <w:proofErr w:type="spellEnd"/>
      <w:r w:rsidRPr="00667028">
        <w:t xml:space="preserve"> Е.И., </w:t>
      </w:r>
      <w:proofErr w:type="spellStart"/>
      <w:r w:rsidRPr="00667028">
        <w:t>Труничкина</w:t>
      </w:r>
      <w:proofErr w:type="spellEnd"/>
      <w:r w:rsidRPr="00667028">
        <w:t xml:space="preserve"> М.Н.</w:t>
      </w:r>
      <w:r>
        <w:t xml:space="preserve"> </w:t>
      </w:r>
      <w:r w:rsidRPr="00667028">
        <w:t>Производительность труда в России и в мире на начальной стадии пандемии COVID-19 в 2020 году</w:t>
      </w:r>
      <w:r>
        <w:t xml:space="preserve"> </w:t>
      </w:r>
      <w:r w:rsidR="00A9687B" w:rsidRPr="00BB19A7">
        <w:t xml:space="preserve">// </w:t>
      </w:r>
      <w:r w:rsidRPr="00667028">
        <w:t>Экономика труда</w:t>
      </w:r>
      <w:r w:rsidR="00A9687B" w:rsidRPr="00BB19A7">
        <w:t>. 202</w:t>
      </w:r>
      <w:r>
        <w:t>2</w:t>
      </w:r>
      <w:r w:rsidR="00A9687B">
        <w:t xml:space="preserve">. </w:t>
      </w:r>
      <w:r w:rsidR="00A9687B" w:rsidRPr="00BB19A7">
        <w:t xml:space="preserve">Т. </w:t>
      </w:r>
      <w:r>
        <w:t>9</w:t>
      </w:r>
      <w:r w:rsidR="00A9687B" w:rsidRPr="00BB19A7">
        <w:t xml:space="preserve">. № </w:t>
      </w:r>
      <w:r>
        <w:t>3</w:t>
      </w:r>
      <w:r w:rsidR="00A9687B" w:rsidRPr="00BB19A7">
        <w:t xml:space="preserve">. С. </w:t>
      </w:r>
      <w:r>
        <w:t>533</w:t>
      </w:r>
      <w:r w:rsidR="00A9687B" w:rsidRPr="00BB19A7">
        <w:t>–</w:t>
      </w:r>
      <w:r>
        <w:t>554</w:t>
      </w:r>
      <w:r w:rsidR="00A9687B" w:rsidRPr="00BB19A7">
        <w:t xml:space="preserve">. DOI: </w:t>
      </w:r>
      <w:r w:rsidRPr="00667028">
        <w:t>10.18334/et.9.3.114317</w:t>
      </w:r>
    </w:p>
    <w:p w14:paraId="7418FAEA" w14:textId="7EAEE9B8" w:rsidR="00912B39" w:rsidRPr="00667028" w:rsidRDefault="00912B39" w:rsidP="00912B39">
      <w:pPr>
        <w:jc w:val="both"/>
      </w:pPr>
    </w:p>
    <w:p w14:paraId="44A03CCB" w14:textId="77777777" w:rsidR="00912B39" w:rsidRDefault="00912B39" w:rsidP="00912B39">
      <w:pPr>
        <w:ind w:firstLine="709"/>
        <w:jc w:val="center"/>
        <w:rPr>
          <w:b/>
          <w:bCs/>
        </w:rPr>
      </w:pPr>
      <w:r>
        <w:rPr>
          <w:b/>
          <w:bCs/>
        </w:rPr>
        <w:t>Информация об авторе</w:t>
      </w:r>
    </w:p>
    <w:p w14:paraId="52491495" w14:textId="5A63BF00" w:rsidR="00912B39" w:rsidRPr="005F7679" w:rsidRDefault="00912B39" w:rsidP="00912B39">
      <w:pPr>
        <w:ind w:firstLine="709"/>
        <w:jc w:val="both"/>
      </w:pPr>
      <w:r w:rsidRPr="005F7679">
        <w:rPr>
          <w:b/>
          <w:bCs/>
        </w:rPr>
        <w:t>Широкова Елена Юрьевна (Россия, Вологда)</w:t>
      </w:r>
      <w:r>
        <w:t xml:space="preserve"> – младший научный сотрудник, ФГБУН </w:t>
      </w:r>
      <w:proofErr w:type="spellStart"/>
      <w:r>
        <w:t>ВолНЦ</w:t>
      </w:r>
      <w:proofErr w:type="spellEnd"/>
      <w:r>
        <w:t xml:space="preserve"> РАН (Россия, 160014, г. Вологда, ул. Горького</w:t>
      </w:r>
      <w:r w:rsidRPr="005F7679">
        <w:t xml:space="preserve">, </w:t>
      </w:r>
      <w:r>
        <w:t>д</w:t>
      </w:r>
      <w:r w:rsidRPr="005F7679">
        <w:t>. 56</w:t>
      </w:r>
      <w:r>
        <w:t>а</w:t>
      </w:r>
      <w:r w:rsidRPr="005F7679">
        <w:t xml:space="preserve">; </w:t>
      </w:r>
      <w:hyperlink r:id="rId8" w:history="1">
        <w:r>
          <w:rPr>
            <w:rStyle w:val="a6"/>
            <w:lang w:val="en-US"/>
          </w:rPr>
          <w:t>shir</w:t>
        </w:r>
        <w:r w:rsidRPr="005F7679">
          <w:rPr>
            <w:rStyle w:val="a6"/>
          </w:rPr>
          <w:t>11@</w:t>
        </w:r>
        <w:r>
          <w:rPr>
            <w:rStyle w:val="a6"/>
            <w:lang w:val="en-US"/>
          </w:rPr>
          <w:t>bk</w:t>
        </w:r>
        <w:r w:rsidRPr="005F7679">
          <w:rPr>
            <w:rStyle w:val="a6"/>
          </w:rPr>
          <w:t>.</w:t>
        </w:r>
        <w:proofErr w:type="spellStart"/>
        <w:r>
          <w:rPr>
            <w:rStyle w:val="a6"/>
            <w:lang w:val="en-US"/>
          </w:rPr>
          <w:t>ru</w:t>
        </w:r>
        <w:proofErr w:type="spellEnd"/>
      </w:hyperlink>
      <w:r w:rsidRPr="005F7679">
        <w:t>).</w:t>
      </w:r>
    </w:p>
    <w:p w14:paraId="17492A30" w14:textId="11E64BA5" w:rsidR="00912B39" w:rsidRPr="005F7679" w:rsidRDefault="00912B39" w:rsidP="00912B39">
      <w:pPr>
        <w:jc w:val="both"/>
      </w:pPr>
    </w:p>
    <w:p w14:paraId="56D068E8" w14:textId="77777777" w:rsidR="00912B39" w:rsidRDefault="00912B39" w:rsidP="00912B39">
      <w:pPr>
        <w:ind w:firstLine="709"/>
        <w:jc w:val="right"/>
        <w:rPr>
          <w:b/>
          <w:bCs/>
          <w:lang w:val="en-US"/>
        </w:rPr>
      </w:pPr>
      <w:proofErr w:type="spellStart"/>
      <w:r>
        <w:rPr>
          <w:b/>
          <w:bCs/>
          <w:lang w:val="en-US"/>
        </w:rPr>
        <w:t>Shirokova</w:t>
      </w:r>
      <w:proofErr w:type="spellEnd"/>
      <w:r>
        <w:rPr>
          <w:b/>
          <w:bCs/>
          <w:lang w:val="en-US"/>
        </w:rPr>
        <w:t xml:space="preserve"> </w:t>
      </w:r>
      <w:proofErr w:type="spellStart"/>
      <w:r>
        <w:rPr>
          <w:b/>
          <w:bCs/>
          <w:lang w:val="en-US"/>
        </w:rPr>
        <w:t>E.Yu</w:t>
      </w:r>
      <w:proofErr w:type="spellEnd"/>
      <w:r>
        <w:rPr>
          <w:b/>
          <w:bCs/>
          <w:lang w:val="en-US"/>
        </w:rPr>
        <w:t>.</w:t>
      </w:r>
    </w:p>
    <w:p w14:paraId="09E42397" w14:textId="21337E73" w:rsidR="000252C9" w:rsidRDefault="000252C9" w:rsidP="000252C9">
      <w:pPr>
        <w:ind w:firstLine="709"/>
        <w:jc w:val="center"/>
        <w:rPr>
          <w:b/>
          <w:bCs/>
          <w:lang w:val="en-US"/>
        </w:rPr>
      </w:pPr>
      <w:bookmarkStart w:id="0" w:name="_GoBack"/>
      <w:r w:rsidRPr="000252C9">
        <w:rPr>
          <w:b/>
          <w:bCs/>
          <w:lang w:val="en-US"/>
        </w:rPr>
        <w:t>Federal labor productivity project:</w:t>
      </w:r>
    </w:p>
    <w:p w14:paraId="6ACB3C2E" w14:textId="443A67A7" w:rsidR="000252C9" w:rsidRDefault="000252C9" w:rsidP="000252C9">
      <w:pPr>
        <w:ind w:firstLine="709"/>
        <w:jc w:val="center"/>
        <w:rPr>
          <w:b/>
          <w:bCs/>
          <w:lang w:val="en-US"/>
        </w:rPr>
      </w:pPr>
      <w:r w:rsidRPr="000252C9">
        <w:rPr>
          <w:b/>
          <w:bCs/>
          <w:lang w:val="en-US"/>
        </w:rPr>
        <w:t>trends and systemic shortcomings</w:t>
      </w:r>
      <w:bookmarkEnd w:id="0"/>
    </w:p>
    <w:p w14:paraId="2622D7FC" w14:textId="5389DC0A" w:rsidR="00FB0115" w:rsidRPr="005F7679" w:rsidRDefault="005F7679" w:rsidP="00912B39">
      <w:pPr>
        <w:ind w:firstLine="709"/>
        <w:jc w:val="both"/>
        <w:rPr>
          <w:lang w:val="en-US"/>
        </w:rPr>
      </w:pPr>
      <w:r w:rsidRPr="005F7679">
        <w:rPr>
          <w:b/>
          <w:bCs/>
          <w:lang w:val="en-US"/>
        </w:rPr>
        <w:t>Abstract.</w:t>
      </w:r>
      <w:r>
        <w:rPr>
          <w:lang w:val="en-US"/>
        </w:rPr>
        <w:t xml:space="preserve"> </w:t>
      </w:r>
      <w:r w:rsidR="00FB0115" w:rsidRPr="005F7679">
        <w:rPr>
          <w:lang w:val="en-US"/>
        </w:rPr>
        <w:t>The report analyzes the passport of the federal project "Labor Productivity". Systemic shortcomings of the document (substitution of results with activity, formalization of indicators, lack of linkage between funding and actual needs) are identified, and measures to eliminate them are proposed to achieve target indicators.</w:t>
      </w:r>
    </w:p>
    <w:p w14:paraId="0F44AE72" w14:textId="2BD4CCA8" w:rsidR="00912B39" w:rsidRPr="005F7679" w:rsidRDefault="00912B39" w:rsidP="00912B39">
      <w:pPr>
        <w:ind w:firstLine="709"/>
        <w:jc w:val="both"/>
        <w:rPr>
          <w:lang w:val="en-US"/>
        </w:rPr>
      </w:pPr>
      <w:r w:rsidRPr="005F7679">
        <w:rPr>
          <w:b/>
          <w:bCs/>
          <w:lang w:val="en-US"/>
        </w:rPr>
        <w:t>Keywords:</w:t>
      </w:r>
      <w:r w:rsidRPr="005F7679">
        <w:rPr>
          <w:lang w:val="en-US"/>
        </w:rPr>
        <w:t xml:space="preserve"> </w:t>
      </w:r>
      <w:r w:rsidR="005F7679" w:rsidRPr="005F7679">
        <w:rPr>
          <w:lang w:val="en-US"/>
        </w:rPr>
        <w:t xml:space="preserve">Labor </w:t>
      </w:r>
      <w:r w:rsidR="00FB0115" w:rsidRPr="005F7679">
        <w:rPr>
          <w:lang w:val="en-US"/>
        </w:rPr>
        <w:t>productivity</w:t>
      </w:r>
      <w:r w:rsidR="00093988" w:rsidRPr="005F7679">
        <w:rPr>
          <w:lang w:val="en-US"/>
        </w:rPr>
        <w:t xml:space="preserve">, </w:t>
      </w:r>
      <w:r w:rsidR="00FB0115" w:rsidRPr="005F7679">
        <w:rPr>
          <w:lang w:val="en-US"/>
        </w:rPr>
        <w:t xml:space="preserve">federal </w:t>
      </w:r>
      <w:r w:rsidR="00FB0115" w:rsidRPr="005F7679">
        <w:rPr>
          <w:lang w:val="en-US"/>
        </w:rPr>
        <w:t>project</w:t>
      </w:r>
      <w:r w:rsidR="00093988" w:rsidRPr="005F7679">
        <w:rPr>
          <w:lang w:val="en-US"/>
        </w:rPr>
        <w:t xml:space="preserve">, </w:t>
      </w:r>
      <w:r w:rsidR="00FB0115" w:rsidRPr="005F7679">
        <w:rPr>
          <w:lang w:val="en-US"/>
        </w:rPr>
        <w:t xml:space="preserve">systemic </w:t>
      </w:r>
      <w:r w:rsidR="00FB0115" w:rsidRPr="005F7679">
        <w:rPr>
          <w:lang w:val="en-US"/>
        </w:rPr>
        <w:t>shortcomings</w:t>
      </w:r>
      <w:r w:rsidR="00093988" w:rsidRPr="005F7679">
        <w:rPr>
          <w:lang w:val="en-US"/>
        </w:rPr>
        <w:t xml:space="preserve">, </w:t>
      </w:r>
      <w:r w:rsidR="00FB0115" w:rsidRPr="005F7679">
        <w:rPr>
          <w:lang w:val="en-US"/>
        </w:rPr>
        <w:t xml:space="preserve">management </w:t>
      </w:r>
      <w:r w:rsidR="00FB0115" w:rsidRPr="005F7679">
        <w:rPr>
          <w:lang w:val="en-US"/>
        </w:rPr>
        <w:t>efficiency</w:t>
      </w:r>
      <w:r w:rsidR="00FB0115" w:rsidRPr="005F7679">
        <w:rPr>
          <w:lang w:val="en-US"/>
        </w:rPr>
        <w:t xml:space="preserve">, social </w:t>
      </w:r>
      <w:r w:rsidR="00FB0115" w:rsidRPr="005F7679">
        <w:rPr>
          <w:lang w:val="en-US"/>
        </w:rPr>
        <w:t>sphere</w:t>
      </w:r>
    </w:p>
    <w:p w14:paraId="58E505B5" w14:textId="77777777" w:rsidR="00912B39" w:rsidRDefault="00912B39" w:rsidP="00912B39">
      <w:pPr>
        <w:ind w:firstLine="709"/>
        <w:jc w:val="both"/>
        <w:rPr>
          <w:lang w:val="en-US"/>
        </w:rPr>
      </w:pPr>
    </w:p>
    <w:p w14:paraId="6518D6BB" w14:textId="77777777" w:rsidR="00912B39" w:rsidRDefault="00912B39" w:rsidP="00912B39">
      <w:pPr>
        <w:ind w:firstLine="709"/>
        <w:jc w:val="center"/>
        <w:rPr>
          <w:b/>
          <w:bCs/>
          <w:lang w:val="en-US"/>
        </w:rPr>
      </w:pPr>
      <w:r>
        <w:rPr>
          <w:b/>
          <w:bCs/>
          <w:lang w:val="en-US"/>
        </w:rPr>
        <w:t>Information about the author</w:t>
      </w:r>
    </w:p>
    <w:p w14:paraId="04F2A5F2" w14:textId="3F46987E" w:rsidR="00912B39" w:rsidRDefault="00912B39" w:rsidP="00912B39">
      <w:pPr>
        <w:ind w:firstLine="709"/>
        <w:jc w:val="both"/>
        <w:rPr>
          <w:lang w:val="en-US"/>
        </w:rPr>
      </w:pPr>
      <w:proofErr w:type="spellStart"/>
      <w:r w:rsidRPr="005F7679">
        <w:rPr>
          <w:b/>
          <w:bCs/>
          <w:lang w:val="en-US"/>
        </w:rPr>
        <w:t>Shirokova</w:t>
      </w:r>
      <w:proofErr w:type="spellEnd"/>
      <w:r w:rsidRPr="005F7679">
        <w:rPr>
          <w:b/>
          <w:bCs/>
          <w:lang w:val="en-US"/>
        </w:rPr>
        <w:t xml:space="preserve"> Elena </w:t>
      </w:r>
      <w:proofErr w:type="spellStart"/>
      <w:r w:rsidRPr="005F7679">
        <w:rPr>
          <w:b/>
          <w:bCs/>
          <w:lang w:val="en-US"/>
        </w:rPr>
        <w:t>Yuryevna</w:t>
      </w:r>
      <w:proofErr w:type="spellEnd"/>
      <w:r w:rsidRPr="005F7679">
        <w:rPr>
          <w:b/>
          <w:bCs/>
          <w:lang w:val="en-US"/>
        </w:rPr>
        <w:t xml:space="preserve"> (Vologda, Russia)</w:t>
      </w:r>
      <w:r>
        <w:rPr>
          <w:lang w:val="en-US"/>
        </w:rPr>
        <w:t xml:space="preserve"> – Junior Researcher, </w:t>
      </w:r>
      <w:proofErr w:type="spellStart"/>
      <w:r w:rsidR="002A5267" w:rsidRPr="002A5267">
        <w:rPr>
          <w:lang w:val="en-US"/>
        </w:rPr>
        <w:t>VolRC</w:t>
      </w:r>
      <w:proofErr w:type="spellEnd"/>
      <w:r w:rsidR="002A5267" w:rsidRPr="002A5267">
        <w:rPr>
          <w:lang w:val="en-US"/>
        </w:rPr>
        <w:t xml:space="preserve"> RAS </w:t>
      </w:r>
      <w:r>
        <w:rPr>
          <w:lang w:val="en-US"/>
        </w:rPr>
        <w:t>(Russia, 160014, Vologda, Gorky str., 56a; shir11@bk.ru).</w:t>
      </w:r>
    </w:p>
    <w:p w14:paraId="6BD4D881" w14:textId="77777777" w:rsidR="00912B39" w:rsidRDefault="00912B39" w:rsidP="00912B39">
      <w:pPr>
        <w:ind w:firstLine="709"/>
        <w:jc w:val="center"/>
        <w:rPr>
          <w:b/>
          <w:bCs/>
          <w:lang w:val="en-US"/>
        </w:rPr>
      </w:pPr>
    </w:p>
    <w:p w14:paraId="5F82B16A" w14:textId="77777777" w:rsidR="00912B39" w:rsidRDefault="00912B39" w:rsidP="00912B39">
      <w:pPr>
        <w:ind w:firstLine="709"/>
        <w:jc w:val="center"/>
        <w:rPr>
          <w:b/>
          <w:bCs/>
          <w:lang w:val="en-US"/>
        </w:rPr>
      </w:pPr>
      <w:r>
        <w:rPr>
          <w:b/>
          <w:bCs/>
          <w:lang w:val="en-US"/>
        </w:rPr>
        <w:t>References</w:t>
      </w:r>
    </w:p>
    <w:p w14:paraId="54BA88B5" w14:textId="7F9B6234" w:rsidR="00652619" w:rsidRPr="00652619" w:rsidRDefault="00B64A61" w:rsidP="00652619">
      <w:pPr>
        <w:pStyle w:val="a8"/>
        <w:numPr>
          <w:ilvl w:val="0"/>
          <w:numId w:val="2"/>
        </w:numPr>
        <w:jc w:val="both"/>
        <w:rPr>
          <w:lang w:val="en-US"/>
        </w:rPr>
      </w:pPr>
      <w:r w:rsidRPr="00147D22">
        <w:rPr>
          <w:lang w:val="en-US"/>
        </w:rPr>
        <w:t xml:space="preserve"> </w:t>
      </w:r>
      <w:r w:rsidR="00652619" w:rsidRPr="00652619">
        <w:rPr>
          <w:lang w:val="en-US"/>
        </w:rPr>
        <w:t xml:space="preserve">V. A. </w:t>
      </w:r>
      <w:proofErr w:type="spellStart"/>
      <w:r w:rsidR="00652619" w:rsidRPr="00652619">
        <w:rPr>
          <w:lang w:val="en-US"/>
        </w:rPr>
        <w:t>Mironchuk</w:t>
      </w:r>
      <w:proofErr w:type="spellEnd"/>
      <w:r w:rsidR="00652619" w:rsidRPr="00652619">
        <w:rPr>
          <w:lang w:val="en-US"/>
        </w:rPr>
        <w:t xml:space="preserve">, S. N. </w:t>
      </w:r>
      <w:proofErr w:type="spellStart"/>
      <w:r w:rsidR="00652619" w:rsidRPr="00652619">
        <w:rPr>
          <w:lang w:val="en-US"/>
        </w:rPr>
        <w:t>Sychanina</w:t>
      </w:r>
      <w:proofErr w:type="spellEnd"/>
      <w:r w:rsidR="00652619" w:rsidRPr="00652619">
        <w:rPr>
          <w:lang w:val="en-US"/>
        </w:rPr>
        <w:t xml:space="preserve">, Yu. A. </w:t>
      </w:r>
      <w:proofErr w:type="spellStart"/>
      <w:r w:rsidR="00652619" w:rsidRPr="00652619">
        <w:rPr>
          <w:lang w:val="en-US"/>
        </w:rPr>
        <w:t>Sholin</w:t>
      </w:r>
      <w:proofErr w:type="spellEnd"/>
      <w:r w:rsidR="00652619" w:rsidRPr="00652619">
        <w:rPr>
          <w:lang w:val="en-US"/>
        </w:rPr>
        <w:t xml:space="preserve"> Analysis of the causes of low labor productivity in the Russian Federation // EGI. 2020. </w:t>
      </w:r>
      <w:r w:rsidR="005F7679">
        <w:rPr>
          <w:lang w:val="en-US"/>
        </w:rPr>
        <w:t xml:space="preserve">No. </w:t>
      </w:r>
      <w:r w:rsidR="00652619" w:rsidRPr="00652619">
        <w:rPr>
          <w:lang w:val="en-US"/>
        </w:rPr>
        <w:t xml:space="preserve">2 (28). URL: https://cyberleninka.ru/article/n/analiz-prichin-nizkih-pokazateley-proizvoditelnosti-truda-v-rossiyskoy-federatsii </w:t>
      </w:r>
    </w:p>
    <w:p w14:paraId="4AF0AAEB" w14:textId="4CD55DDD" w:rsidR="00912B39" w:rsidRPr="006D6650" w:rsidRDefault="00652619" w:rsidP="00652619">
      <w:pPr>
        <w:pStyle w:val="a8"/>
        <w:numPr>
          <w:ilvl w:val="0"/>
          <w:numId w:val="2"/>
        </w:numPr>
        <w:jc w:val="both"/>
        <w:rPr>
          <w:lang w:val="en-US"/>
        </w:rPr>
      </w:pPr>
      <w:r w:rsidRPr="00652619">
        <w:rPr>
          <w:lang w:val="en-US"/>
        </w:rPr>
        <w:t xml:space="preserve"> </w:t>
      </w:r>
      <w:proofErr w:type="spellStart"/>
      <w:r w:rsidRPr="00652619">
        <w:rPr>
          <w:lang w:val="en-US"/>
        </w:rPr>
        <w:t>Ermakov</w:t>
      </w:r>
      <w:proofErr w:type="spellEnd"/>
      <w:r w:rsidRPr="00652619">
        <w:rPr>
          <w:lang w:val="en-US"/>
        </w:rPr>
        <w:t xml:space="preserve"> G.P., </w:t>
      </w:r>
      <w:proofErr w:type="spellStart"/>
      <w:r w:rsidRPr="00652619">
        <w:rPr>
          <w:lang w:val="en-US"/>
        </w:rPr>
        <w:t>Trunichkina</w:t>
      </w:r>
      <w:proofErr w:type="spellEnd"/>
      <w:r w:rsidRPr="00652619">
        <w:rPr>
          <w:lang w:val="en-US"/>
        </w:rPr>
        <w:t xml:space="preserve"> E.I., </w:t>
      </w:r>
      <w:proofErr w:type="spellStart"/>
      <w:r w:rsidRPr="00652619">
        <w:rPr>
          <w:lang w:val="en-US"/>
        </w:rPr>
        <w:t>Trunichkina</w:t>
      </w:r>
      <w:proofErr w:type="spellEnd"/>
      <w:r w:rsidRPr="00652619">
        <w:rPr>
          <w:lang w:val="en-US"/>
        </w:rPr>
        <w:t xml:space="preserve"> M.N. Productivity labor in Russia and in the world at the initial stage of the COVID-19 pandemic in 2020 // Labor economics. 2022. Vol. 9. No. 3. </w:t>
      </w:r>
      <w:r w:rsidR="005F7679" w:rsidRPr="00652619">
        <w:rPr>
          <w:lang w:val="en-US"/>
        </w:rPr>
        <w:t>Pp</w:t>
      </w:r>
      <w:r w:rsidRPr="00652619">
        <w:rPr>
          <w:lang w:val="en-US"/>
        </w:rPr>
        <w:t>. 533-554. DOI: 10.18334/et.9.3.114317</w:t>
      </w:r>
    </w:p>
    <w:sectPr w:rsidR="00912B39" w:rsidRPr="006D6650" w:rsidSect="0005584F">
      <w:footerReference w:type="default" r:id="rId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7EE1F7" w14:textId="77777777" w:rsidR="00577F8A" w:rsidRDefault="00577F8A" w:rsidP="007A2779">
      <w:r>
        <w:separator/>
      </w:r>
    </w:p>
  </w:endnote>
  <w:endnote w:type="continuationSeparator" w:id="0">
    <w:p w14:paraId="4C3CF68F" w14:textId="77777777" w:rsidR="00577F8A" w:rsidRDefault="00577F8A" w:rsidP="007A2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6882243"/>
      <w:docPartObj>
        <w:docPartGallery w:val="Page Numbers (Bottom of Page)"/>
        <w:docPartUnique/>
      </w:docPartObj>
    </w:sdtPr>
    <w:sdtEndPr/>
    <w:sdtContent>
      <w:p w14:paraId="05CE95D2" w14:textId="45226004" w:rsidR="00912B39" w:rsidRDefault="00912B39">
        <w:pPr>
          <w:pStyle w:val="ab"/>
          <w:jc w:val="right"/>
        </w:pPr>
        <w:r>
          <w:fldChar w:fldCharType="begin"/>
        </w:r>
        <w:r>
          <w:instrText>PAGE   \* MERGEFORMAT</w:instrText>
        </w:r>
        <w:r>
          <w:fldChar w:fldCharType="separate"/>
        </w:r>
        <w:r>
          <w:t>2</w:t>
        </w:r>
        <w:r>
          <w:fldChar w:fldCharType="end"/>
        </w:r>
      </w:p>
    </w:sdtContent>
  </w:sdt>
  <w:p w14:paraId="20FDACA4" w14:textId="77777777" w:rsidR="00912B39" w:rsidRDefault="00912B3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2281F8" w14:textId="77777777" w:rsidR="00577F8A" w:rsidRDefault="00577F8A" w:rsidP="007A2779">
      <w:r>
        <w:separator/>
      </w:r>
    </w:p>
  </w:footnote>
  <w:footnote w:type="continuationSeparator" w:id="0">
    <w:p w14:paraId="10E5D0BA" w14:textId="77777777" w:rsidR="00577F8A" w:rsidRDefault="00577F8A" w:rsidP="007A2779">
      <w:r>
        <w:continuationSeparator/>
      </w:r>
    </w:p>
  </w:footnote>
  <w:footnote w:id="1">
    <w:p w14:paraId="2B1E8D6D" w14:textId="74774605" w:rsidR="007A2779" w:rsidRPr="007A2779" w:rsidRDefault="007A2779" w:rsidP="007A2779">
      <w:pPr>
        <w:pStyle w:val="a3"/>
        <w:jc w:val="both"/>
      </w:pPr>
      <w:r>
        <w:rPr>
          <w:rStyle w:val="a5"/>
        </w:rPr>
        <w:footnoteRef/>
      </w:r>
      <w:r>
        <w:t xml:space="preserve"> </w:t>
      </w:r>
      <w:r w:rsidR="00614C3D" w:rsidRPr="00614C3D">
        <w:t>Александр Новак подвёл предварительные итоги реализации федерального проекта «Производительность труда» в 2025 году</w:t>
      </w:r>
      <w:r>
        <w:t>.</w:t>
      </w:r>
      <w:r w:rsidRPr="007A2779">
        <w:t xml:space="preserve"> </w:t>
      </w:r>
      <w:r w:rsidR="00614C3D">
        <w:t>Официальный сайт Министерства экономического развития Российской Федерации</w:t>
      </w:r>
      <w:r w:rsidRPr="007A2779">
        <w:t xml:space="preserve">. </w:t>
      </w:r>
      <w:r>
        <w:rPr>
          <w:lang w:val="en-US"/>
        </w:rPr>
        <w:t>URL</w:t>
      </w:r>
      <w:r w:rsidRPr="007A2779">
        <w:t xml:space="preserve">: </w:t>
      </w:r>
      <w:r w:rsidR="00614C3D" w:rsidRPr="00614C3D">
        <w:t>https://economy.gov.ru/material/news/aleksandr_novak_podvyol_predvaritelnye_itogi_realizacii_federalnogo_proekta_proizvoditelnost_truda_v_2025_godu.html</w:t>
      </w:r>
      <w:r w:rsidRPr="007A2779">
        <w:t xml:space="preserve"> (</w:t>
      </w:r>
      <w:r>
        <w:t xml:space="preserve">дата обращения: </w:t>
      </w:r>
      <w:r w:rsidR="00614C3D">
        <w:t>26</w:t>
      </w:r>
      <w:r>
        <w:t>.03.202</w:t>
      </w:r>
      <w:r w:rsidR="00614C3D">
        <w:t>6</w:t>
      </w:r>
      <w:r w:rsidRPr="007A2779">
        <w:t>)</w:t>
      </w:r>
    </w:p>
  </w:footnote>
  <w:footnote w:id="2">
    <w:p w14:paraId="2BD19415" w14:textId="49811FD2" w:rsidR="00316ECC" w:rsidRPr="00316ECC" w:rsidRDefault="00316ECC" w:rsidP="00316ECC">
      <w:pPr>
        <w:pStyle w:val="a3"/>
        <w:jc w:val="both"/>
      </w:pPr>
      <w:r>
        <w:rPr>
          <w:rStyle w:val="a5"/>
        </w:rPr>
        <w:footnoteRef/>
      </w:r>
      <w:r>
        <w:t xml:space="preserve"> </w:t>
      </w:r>
      <w:r w:rsidRPr="00316ECC">
        <w:t xml:space="preserve">Минэкономразвития: по итогам 2025 года выработка на предприятиях в </w:t>
      </w:r>
      <w:proofErr w:type="spellStart"/>
      <w:r w:rsidRPr="00316ECC">
        <w:t>федпроекте</w:t>
      </w:r>
      <w:proofErr w:type="spellEnd"/>
      <w:r w:rsidRPr="00316ECC">
        <w:t xml:space="preserve"> «Производительность труда» выросла на 58%</w:t>
      </w:r>
      <w:r>
        <w:t xml:space="preserve">. </w:t>
      </w:r>
      <w:proofErr w:type="spellStart"/>
      <w:r>
        <w:t>Производительность.рф</w:t>
      </w:r>
      <w:proofErr w:type="spellEnd"/>
      <w:r>
        <w:t xml:space="preserve">. </w:t>
      </w:r>
      <w:r>
        <w:rPr>
          <w:lang w:val="en-US"/>
        </w:rPr>
        <w:t>URL</w:t>
      </w:r>
      <w:r w:rsidRPr="00316ECC">
        <w:t>:</w:t>
      </w:r>
      <w:r>
        <w:t xml:space="preserve"> </w:t>
      </w:r>
      <w:r w:rsidRPr="00316ECC">
        <w:t xml:space="preserve">https:// </w:t>
      </w:r>
      <w:proofErr w:type="gramStart"/>
      <w:r w:rsidRPr="00316ECC">
        <w:t>производительность.рф</w:t>
      </w:r>
      <w:proofErr w:type="gramEnd"/>
      <w:r w:rsidRPr="00316ECC">
        <w:t>/presscenter/news/minekonomrazvitiya-po-itogam-2025-goda-vyrabotka-na-predpriyatiyah-v-fedproekte-proizvoditelnost-truda-vyrosla-na-58/</w:t>
      </w:r>
      <w:r>
        <w:t xml:space="preserve"> </w:t>
      </w:r>
      <w:r w:rsidRPr="007A2779">
        <w:t>(</w:t>
      </w:r>
      <w:r>
        <w:t>дата обращения: 26.03.2026</w:t>
      </w:r>
      <w:r w:rsidRPr="007A2779">
        <w:t>)</w:t>
      </w:r>
    </w:p>
  </w:footnote>
  <w:footnote w:id="3">
    <w:p w14:paraId="02D705C6" w14:textId="48A97D8A" w:rsidR="001A656D" w:rsidRPr="001A656D" w:rsidRDefault="001A656D" w:rsidP="001A656D">
      <w:pPr>
        <w:pStyle w:val="a3"/>
        <w:jc w:val="both"/>
      </w:pPr>
      <w:r>
        <w:rPr>
          <w:rStyle w:val="a5"/>
        </w:rPr>
        <w:footnoteRef/>
      </w:r>
      <w:r>
        <w:t xml:space="preserve"> </w:t>
      </w:r>
      <w:r w:rsidRPr="001A656D">
        <w:t>Путин: рост производительности труда в стране остается крайне низким</w:t>
      </w:r>
      <w:r>
        <w:t xml:space="preserve">. Ведомости. </w:t>
      </w:r>
      <w:r>
        <w:rPr>
          <w:lang w:val="en-US"/>
        </w:rPr>
        <w:t>URL</w:t>
      </w:r>
      <w:r w:rsidRPr="001A656D">
        <w:t>:</w:t>
      </w:r>
      <w:r>
        <w:t xml:space="preserve"> </w:t>
      </w:r>
      <w:hyperlink r:id="rId1" w:history="1">
        <w:r w:rsidRPr="00C45B9B">
          <w:rPr>
            <w:rStyle w:val="a6"/>
          </w:rPr>
          <w:t>https://www.vedomosti.ru/economics/news/2025/12/19/1164730-putin-rost-proizvoditelnosti</w:t>
        </w:r>
      </w:hyperlink>
      <w:r>
        <w:t xml:space="preserve"> </w:t>
      </w:r>
      <w:r w:rsidRPr="007A2779">
        <w:t>(</w:t>
      </w:r>
      <w:r>
        <w:t>дата обращения: 26.03.2026</w:t>
      </w:r>
      <w:r w:rsidRPr="007A2779">
        <w:t>)</w:t>
      </w:r>
    </w:p>
  </w:footnote>
  <w:footnote w:id="4">
    <w:p w14:paraId="5C391291" w14:textId="1D4A429F" w:rsidR="002D10C9" w:rsidRPr="002D10C9" w:rsidRDefault="002D10C9" w:rsidP="002D10C9">
      <w:pPr>
        <w:pStyle w:val="a3"/>
        <w:jc w:val="both"/>
      </w:pPr>
      <w:r>
        <w:rPr>
          <w:rStyle w:val="a5"/>
        </w:rPr>
        <w:footnoteRef/>
      </w:r>
      <w:r>
        <w:t xml:space="preserve"> </w:t>
      </w:r>
      <w:r w:rsidRPr="002D10C9">
        <w:t xml:space="preserve">65 промышленных предприятий и девять </w:t>
      </w:r>
      <w:proofErr w:type="spellStart"/>
      <w:r w:rsidRPr="002D10C9">
        <w:t>медорганизаций</w:t>
      </w:r>
      <w:proofErr w:type="spellEnd"/>
      <w:r w:rsidRPr="002D10C9">
        <w:t xml:space="preserve"> Вологодчины участвуют в федеральном проекте «Производительность труда»</w:t>
      </w:r>
      <w:r>
        <w:t xml:space="preserve">. Официальный портал Правительства Вологодской области. </w:t>
      </w:r>
      <w:r>
        <w:rPr>
          <w:lang w:val="en-US"/>
        </w:rPr>
        <w:t>URL</w:t>
      </w:r>
      <w:r w:rsidRPr="002D10C9">
        <w:t xml:space="preserve">: </w:t>
      </w:r>
      <w:hyperlink r:id="rId2" w:history="1">
        <w:r w:rsidRPr="002D10C9">
          <w:rPr>
            <w:rStyle w:val="a6"/>
            <w:lang w:val="en-US"/>
          </w:rPr>
          <w:t>https</w:t>
        </w:r>
        <w:r w:rsidRPr="002D10C9">
          <w:rPr>
            <w:rStyle w:val="a6"/>
          </w:rPr>
          <w:t>://</w:t>
        </w:r>
        <w:r w:rsidRPr="002D10C9">
          <w:rPr>
            <w:rStyle w:val="a6"/>
            <w:lang w:val="en-US"/>
          </w:rPr>
          <w:t>www</w:t>
        </w:r>
        <w:r w:rsidRPr="002D10C9">
          <w:rPr>
            <w:rStyle w:val="a6"/>
          </w:rPr>
          <w:t>.</w:t>
        </w:r>
        <w:proofErr w:type="spellStart"/>
        <w:r w:rsidRPr="002D10C9">
          <w:rPr>
            <w:rStyle w:val="a6"/>
            <w:lang w:val="en-US"/>
          </w:rPr>
          <w:t>vologda</w:t>
        </w:r>
        <w:proofErr w:type="spellEnd"/>
        <w:r w:rsidRPr="002D10C9">
          <w:rPr>
            <w:rStyle w:val="a6"/>
          </w:rPr>
          <w:t>-</w:t>
        </w:r>
        <w:r w:rsidRPr="002D10C9">
          <w:rPr>
            <w:rStyle w:val="a6"/>
            <w:lang w:val="en-US"/>
          </w:rPr>
          <w:t>oblast</w:t>
        </w:r>
        <w:r w:rsidRPr="002D10C9">
          <w:rPr>
            <w:rStyle w:val="a6"/>
          </w:rPr>
          <w:t>.</w:t>
        </w:r>
        <w:proofErr w:type="spellStart"/>
        <w:r w:rsidRPr="002D10C9">
          <w:rPr>
            <w:rStyle w:val="a6"/>
            <w:lang w:val="en-US"/>
          </w:rPr>
          <w:t>ru</w:t>
        </w:r>
        <w:proofErr w:type="spellEnd"/>
        <w:r w:rsidRPr="002D10C9">
          <w:rPr>
            <w:rStyle w:val="a6"/>
          </w:rPr>
          <w:t>/</w:t>
        </w:r>
        <w:proofErr w:type="spellStart"/>
        <w:r w:rsidRPr="002D10C9">
          <w:rPr>
            <w:rStyle w:val="a6"/>
            <w:lang w:val="en-US"/>
          </w:rPr>
          <w:t>novosti</w:t>
        </w:r>
        <w:proofErr w:type="spellEnd"/>
        <w:r w:rsidRPr="002D10C9">
          <w:rPr>
            <w:rStyle w:val="a6"/>
          </w:rPr>
          <w:t>/65_</w:t>
        </w:r>
        <w:proofErr w:type="spellStart"/>
        <w:r w:rsidRPr="002D10C9">
          <w:rPr>
            <w:rStyle w:val="a6"/>
            <w:lang w:val="en-US"/>
          </w:rPr>
          <w:t>promyshlennykh</w:t>
        </w:r>
        <w:proofErr w:type="spellEnd"/>
        <w:r w:rsidRPr="002D10C9">
          <w:rPr>
            <w:rStyle w:val="a6"/>
          </w:rPr>
          <w:t>_</w:t>
        </w:r>
        <w:proofErr w:type="spellStart"/>
        <w:r w:rsidRPr="002D10C9">
          <w:rPr>
            <w:rStyle w:val="a6"/>
            <w:lang w:val="en-US"/>
          </w:rPr>
          <w:t>predpriyatiy</w:t>
        </w:r>
        <w:proofErr w:type="spellEnd"/>
        <w:r w:rsidRPr="002D10C9">
          <w:rPr>
            <w:rStyle w:val="a6"/>
          </w:rPr>
          <w:t>_</w:t>
        </w:r>
        <w:proofErr w:type="spellStart"/>
        <w:r w:rsidRPr="002D10C9">
          <w:rPr>
            <w:rStyle w:val="a6"/>
            <w:lang w:val="en-US"/>
          </w:rPr>
          <w:t>i</w:t>
        </w:r>
        <w:proofErr w:type="spellEnd"/>
        <w:r w:rsidRPr="002D10C9">
          <w:rPr>
            <w:rStyle w:val="a6"/>
          </w:rPr>
          <w:t>_</w:t>
        </w:r>
        <w:proofErr w:type="spellStart"/>
        <w:r w:rsidRPr="002D10C9">
          <w:rPr>
            <w:rStyle w:val="a6"/>
            <w:lang w:val="en-US"/>
          </w:rPr>
          <w:t>devyat</w:t>
        </w:r>
        <w:proofErr w:type="spellEnd"/>
        <w:r w:rsidRPr="002D10C9">
          <w:rPr>
            <w:rStyle w:val="a6"/>
          </w:rPr>
          <w:t>_</w:t>
        </w:r>
        <w:proofErr w:type="spellStart"/>
        <w:r w:rsidRPr="002D10C9">
          <w:rPr>
            <w:rStyle w:val="a6"/>
            <w:lang w:val="en-US"/>
          </w:rPr>
          <w:t>medorganizatsiy</w:t>
        </w:r>
        <w:proofErr w:type="spellEnd"/>
        <w:r w:rsidRPr="002D10C9">
          <w:rPr>
            <w:rStyle w:val="a6"/>
          </w:rPr>
          <w:t>_</w:t>
        </w:r>
        <w:proofErr w:type="spellStart"/>
        <w:r w:rsidRPr="002D10C9">
          <w:rPr>
            <w:rStyle w:val="a6"/>
            <w:lang w:val="en-US"/>
          </w:rPr>
          <w:t>vologodchiny</w:t>
        </w:r>
        <w:proofErr w:type="spellEnd"/>
        <w:r w:rsidRPr="002D10C9">
          <w:rPr>
            <w:rStyle w:val="a6"/>
          </w:rPr>
          <w:t>_</w:t>
        </w:r>
        <w:proofErr w:type="spellStart"/>
        <w:r w:rsidRPr="002D10C9">
          <w:rPr>
            <w:rStyle w:val="a6"/>
            <w:lang w:val="en-US"/>
          </w:rPr>
          <w:t>uchastvuyut</w:t>
        </w:r>
        <w:proofErr w:type="spellEnd"/>
        <w:r w:rsidRPr="002D10C9">
          <w:rPr>
            <w:rStyle w:val="a6"/>
          </w:rPr>
          <w:t>_</w:t>
        </w:r>
        <w:r w:rsidRPr="002D10C9">
          <w:rPr>
            <w:rStyle w:val="a6"/>
            <w:lang w:val="en-US"/>
          </w:rPr>
          <w:t>v</w:t>
        </w:r>
        <w:r w:rsidRPr="002D10C9">
          <w:rPr>
            <w:rStyle w:val="a6"/>
          </w:rPr>
          <w:t>_</w:t>
        </w:r>
        <w:proofErr w:type="spellStart"/>
        <w:r w:rsidRPr="002D10C9">
          <w:rPr>
            <w:rStyle w:val="a6"/>
            <w:lang w:val="en-US"/>
          </w:rPr>
          <w:t>federalnom</w:t>
        </w:r>
        <w:proofErr w:type="spellEnd"/>
        <w:r w:rsidRPr="002D10C9">
          <w:rPr>
            <w:rStyle w:val="a6"/>
          </w:rPr>
          <w:t>_</w:t>
        </w:r>
        <w:proofErr w:type="spellStart"/>
        <w:r w:rsidRPr="002D10C9">
          <w:rPr>
            <w:rStyle w:val="a6"/>
            <w:lang w:val="en-US"/>
          </w:rPr>
          <w:t>proekte</w:t>
        </w:r>
        <w:proofErr w:type="spellEnd"/>
        <w:r w:rsidRPr="002D10C9">
          <w:rPr>
            <w:rStyle w:val="a6"/>
          </w:rPr>
          <w:t>_</w:t>
        </w:r>
        <w:proofErr w:type="spellStart"/>
        <w:r w:rsidRPr="002D10C9">
          <w:rPr>
            <w:rStyle w:val="a6"/>
            <w:lang w:val="en-US"/>
          </w:rPr>
          <w:t>proizvoditelnost</w:t>
        </w:r>
        <w:proofErr w:type="spellEnd"/>
        <w:r w:rsidRPr="002D10C9">
          <w:rPr>
            <w:rStyle w:val="a6"/>
          </w:rPr>
          <w:t>_</w:t>
        </w:r>
        <w:proofErr w:type="spellStart"/>
        <w:r w:rsidRPr="002D10C9">
          <w:rPr>
            <w:rStyle w:val="a6"/>
            <w:lang w:val="en-US"/>
          </w:rPr>
          <w:t>truda</w:t>
        </w:r>
        <w:proofErr w:type="spellEnd"/>
        <w:r w:rsidRPr="002D10C9">
          <w:rPr>
            <w:rStyle w:val="a6"/>
          </w:rPr>
          <w:t>/?</w:t>
        </w:r>
        <w:proofErr w:type="spellStart"/>
        <w:r w:rsidRPr="002D10C9">
          <w:rPr>
            <w:rStyle w:val="a6"/>
            <w:lang w:val="en-US"/>
          </w:rPr>
          <w:t>clckid</w:t>
        </w:r>
        <w:proofErr w:type="spellEnd"/>
        <w:r w:rsidRPr="002D10C9">
          <w:rPr>
            <w:rStyle w:val="a6"/>
          </w:rPr>
          <w:t>=</w:t>
        </w:r>
        <w:proofErr w:type="spellStart"/>
        <w:r w:rsidRPr="002D10C9">
          <w:rPr>
            <w:rStyle w:val="a6"/>
            <w:lang w:val="en-US"/>
          </w:rPr>
          <w:t>dfef</w:t>
        </w:r>
        <w:proofErr w:type="spellEnd"/>
        <w:r w:rsidRPr="002D10C9">
          <w:rPr>
            <w:rStyle w:val="a6"/>
          </w:rPr>
          <w:t>96</w:t>
        </w:r>
        <w:proofErr w:type="spellStart"/>
        <w:r w:rsidRPr="002D10C9">
          <w:rPr>
            <w:rStyle w:val="a6"/>
            <w:lang w:val="en-US"/>
          </w:rPr>
          <w:t>ba</w:t>
        </w:r>
        <w:proofErr w:type="spellEnd"/>
      </w:hyperlink>
      <w:r w:rsidRPr="002D10C9">
        <w:t xml:space="preserve"> </w:t>
      </w:r>
      <w:r w:rsidRPr="007A2779">
        <w:t>(</w:t>
      </w:r>
      <w:r>
        <w:t>дата обращения: 26.03.2026</w:t>
      </w:r>
      <w:r w:rsidRPr="007A2779">
        <w:t>)</w:t>
      </w:r>
    </w:p>
  </w:footnote>
  <w:footnote w:id="5">
    <w:p w14:paraId="53D443E2" w14:textId="149DB365" w:rsidR="00072BC6" w:rsidRPr="00E970A3" w:rsidRDefault="00072BC6">
      <w:pPr>
        <w:pStyle w:val="a3"/>
      </w:pPr>
      <w:r>
        <w:rPr>
          <w:rStyle w:val="a5"/>
        </w:rPr>
        <w:footnoteRef/>
      </w:r>
      <w:r>
        <w:t xml:space="preserve"> </w:t>
      </w:r>
      <w:r w:rsidRPr="00072BC6">
        <w:t>За семь лет производительность труда в России выросла на 8,2 %</w:t>
      </w:r>
      <w:r>
        <w:t xml:space="preserve">.  Российская газета. </w:t>
      </w:r>
      <w:r>
        <w:rPr>
          <w:lang w:val="en-US"/>
        </w:rPr>
        <w:t>URL</w:t>
      </w:r>
      <w:r w:rsidRPr="00E970A3">
        <w:t xml:space="preserve">: </w:t>
      </w:r>
      <w:hyperlink r:id="rId3" w:history="1">
        <w:r w:rsidR="00E970A3" w:rsidRPr="001B6C5E">
          <w:rPr>
            <w:rStyle w:val="a6"/>
            <w:lang w:val="en-US"/>
          </w:rPr>
          <w:t>https</w:t>
        </w:r>
        <w:r w:rsidR="00E970A3" w:rsidRPr="00E970A3">
          <w:rPr>
            <w:rStyle w:val="a6"/>
          </w:rPr>
          <w:t>://</w:t>
        </w:r>
        <w:proofErr w:type="spellStart"/>
        <w:r w:rsidR="00E970A3" w:rsidRPr="001B6C5E">
          <w:rPr>
            <w:rStyle w:val="a6"/>
            <w:lang w:val="en-US"/>
          </w:rPr>
          <w:t>rg</w:t>
        </w:r>
        <w:proofErr w:type="spellEnd"/>
        <w:r w:rsidR="00E970A3" w:rsidRPr="00E970A3">
          <w:rPr>
            <w:rStyle w:val="a6"/>
          </w:rPr>
          <w:t>.</w:t>
        </w:r>
        <w:proofErr w:type="spellStart"/>
        <w:r w:rsidR="00E970A3" w:rsidRPr="001B6C5E">
          <w:rPr>
            <w:rStyle w:val="a6"/>
            <w:lang w:val="en-US"/>
          </w:rPr>
          <w:t>ru</w:t>
        </w:r>
        <w:proofErr w:type="spellEnd"/>
        <w:r w:rsidR="00E970A3" w:rsidRPr="00E970A3">
          <w:rPr>
            <w:rStyle w:val="a6"/>
          </w:rPr>
          <w:t>/2025/11/06/</w:t>
        </w:r>
        <w:r w:rsidR="00E970A3" w:rsidRPr="001B6C5E">
          <w:rPr>
            <w:rStyle w:val="a6"/>
            <w:lang w:val="en-US"/>
          </w:rPr>
          <w:t>za</w:t>
        </w:r>
        <w:r w:rsidR="00E970A3" w:rsidRPr="00E970A3">
          <w:rPr>
            <w:rStyle w:val="a6"/>
          </w:rPr>
          <w:t>-</w:t>
        </w:r>
        <w:proofErr w:type="spellStart"/>
        <w:r w:rsidR="00E970A3" w:rsidRPr="001B6C5E">
          <w:rPr>
            <w:rStyle w:val="a6"/>
            <w:lang w:val="en-US"/>
          </w:rPr>
          <w:t>sem</w:t>
        </w:r>
        <w:proofErr w:type="spellEnd"/>
        <w:r w:rsidR="00E970A3" w:rsidRPr="00E970A3">
          <w:rPr>
            <w:rStyle w:val="a6"/>
          </w:rPr>
          <w:t>-</w:t>
        </w:r>
        <w:r w:rsidR="00E970A3" w:rsidRPr="001B6C5E">
          <w:rPr>
            <w:rStyle w:val="a6"/>
            <w:lang w:val="en-US"/>
          </w:rPr>
          <w:t>let</w:t>
        </w:r>
        <w:r w:rsidR="00E970A3" w:rsidRPr="00E970A3">
          <w:rPr>
            <w:rStyle w:val="a6"/>
          </w:rPr>
          <w:t>-</w:t>
        </w:r>
        <w:proofErr w:type="spellStart"/>
        <w:r w:rsidR="00E970A3" w:rsidRPr="001B6C5E">
          <w:rPr>
            <w:rStyle w:val="a6"/>
            <w:lang w:val="en-US"/>
          </w:rPr>
          <w:t>proizvoditelnost</w:t>
        </w:r>
        <w:proofErr w:type="spellEnd"/>
        <w:r w:rsidR="00E970A3" w:rsidRPr="00E970A3">
          <w:rPr>
            <w:rStyle w:val="a6"/>
          </w:rPr>
          <w:t>-</w:t>
        </w:r>
        <w:proofErr w:type="spellStart"/>
        <w:r w:rsidR="00E970A3" w:rsidRPr="001B6C5E">
          <w:rPr>
            <w:rStyle w:val="a6"/>
            <w:lang w:val="en-US"/>
          </w:rPr>
          <w:t>truda</w:t>
        </w:r>
        <w:proofErr w:type="spellEnd"/>
        <w:r w:rsidR="00E970A3" w:rsidRPr="00E970A3">
          <w:rPr>
            <w:rStyle w:val="a6"/>
          </w:rPr>
          <w:t>-</w:t>
        </w:r>
        <w:r w:rsidR="00E970A3" w:rsidRPr="001B6C5E">
          <w:rPr>
            <w:rStyle w:val="a6"/>
            <w:lang w:val="en-US"/>
          </w:rPr>
          <w:t>v</w:t>
        </w:r>
        <w:r w:rsidR="00E970A3" w:rsidRPr="00E970A3">
          <w:rPr>
            <w:rStyle w:val="a6"/>
          </w:rPr>
          <w:t>-</w:t>
        </w:r>
        <w:proofErr w:type="spellStart"/>
        <w:r w:rsidR="00E970A3" w:rsidRPr="001B6C5E">
          <w:rPr>
            <w:rStyle w:val="a6"/>
            <w:lang w:val="en-US"/>
          </w:rPr>
          <w:t>rossii</w:t>
        </w:r>
        <w:proofErr w:type="spellEnd"/>
        <w:r w:rsidR="00E970A3" w:rsidRPr="00E970A3">
          <w:rPr>
            <w:rStyle w:val="a6"/>
          </w:rPr>
          <w:t>-</w:t>
        </w:r>
        <w:proofErr w:type="spellStart"/>
        <w:r w:rsidR="00E970A3" w:rsidRPr="001B6C5E">
          <w:rPr>
            <w:rStyle w:val="a6"/>
            <w:lang w:val="en-US"/>
          </w:rPr>
          <w:t>vyrosla</w:t>
        </w:r>
        <w:proofErr w:type="spellEnd"/>
        <w:r w:rsidR="00E970A3" w:rsidRPr="00E970A3">
          <w:rPr>
            <w:rStyle w:val="a6"/>
          </w:rPr>
          <w:t>-</w:t>
        </w:r>
        <w:proofErr w:type="spellStart"/>
        <w:r w:rsidR="00E970A3" w:rsidRPr="001B6C5E">
          <w:rPr>
            <w:rStyle w:val="a6"/>
            <w:lang w:val="en-US"/>
          </w:rPr>
          <w:t>na</w:t>
        </w:r>
        <w:proofErr w:type="spellEnd"/>
        <w:r w:rsidR="00E970A3" w:rsidRPr="00E970A3">
          <w:rPr>
            <w:rStyle w:val="a6"/>
          </w:rPr>
          <w:t>-82.</w:t>
        </w:r>
        <w:r w:rsidR="00E970A3" w:rsidRPr="001B6C5E">
          <w:rPr>
            <w:rStyle w:val="a6"/>
            <w:lang w:val="en-US"/>
          </w:rPr>
          <w:t>html</w:t>
        </w:r>
        <w:r w:rsidR="00E970A3" w:rsidRPr="00E970A3">
          <w:rPr>
            <w:rStyle w:val="a6"/>
          </w:rPr>
          <w:t>?</w:t>
        </w:r>
        <w:proofErr w:type="spellStart"/>
        <w:r w:rsidR="00E970A3" w:rsidRPr="001B6C5E">
          <w:rPr>
            <w:rStyle w:val="a6"/>
            <w:lang w:val="en-US"/>
          </w:rPr>
          <w:t>utm</w:t>
        </w:r>
        <w:proofErr w:type="spellEnd"/>
        <w:r w:rsidR="00E970A3" w:rsidRPr="00E970A3">
          <w:rPr>
            <w:rStyle w:val="a6"/>
          </w:rPr>
          <w:t>_</w:t>
        </w:r>
        <w:r w:rsidR="00E970A3" w:rsidRPr="001B6C5E">
          <w:rPr>
            <w:rStyle w:val="a6"/>
            <w:lang w:val="en-US"/>
          </w:rPr>
          <w:t>referrer</w:t>
        </w:r>
        <w:r w:rsidR="00E970A3" w:rsidRPr="00E970A3">
          <w:rPr>
            <w:rStyle w:val="a6"/>
          </w:rPr>
          <w:t>=</w:t>
        </w:r>
        <w:r w:rsidR="00E970A3" w:rsidRPr="001B6C5E">
          <w:rPr>
            <w:rStyle w:val="a6"/>
            <w:lang w:val="en-US"/>
          </w:rPr>
          <w:t>https</w:t>
        </w:r>
        <w:r w:rsidR="00E970A3" w:rsidRPr="00E970A3">
          <w:rPr>
            <w:rStyle w:val="a6"/>
          </w:rPr>
          <w:t>%3</w:t>
        </w:r>
        <w:r w:rsidR="00E970A3" w:rsidRPr="001B6C5E">
          <w:rPr>
            <w:rStyle w:val="a6"/>
            <w:lang w:val="en-US"/>
          </w:rPr>
          <w:t>A</w:t>
        </w:r>
        <w:r w:rsidR="00E970A3" w:rsidRPr="00E970A3">
          <w:rPr>
            <w:rStyle w:val="a6"/>
          </w:rPr>
          <w:t>%2</w:t>
        </w:r>
        <w:r w:rsidR="00E970A3" w:rsidRPr="001B6C5E">
          <w:rPr>
            <w:rStyle w:val="a6"/>
            <w:lang w:val="en-US"/>
          </w:rPr>
          <w:t>F</w:t>
        </w:r>
        <w:r w:rsidR="00E970A3" w:rsidRPr="00E970A3">
          <w:rPr>
            <w:rStyle w:val="a6"/>
          </w:rPr>
          <w:t>%2</w:t>
        </w:r>
        <w:proofErr w:type="spellStart"/>
        <w:r w:rsidR="00E970A3" w:rsidRPr="001B6C5E">
          <w:rPr>
            <w:rStyle w:val="a6"/>
            <w:lang w:val="en-US"/>
          </w:rPr>
          <w:t>Fwww</w:t>
        </w:r>
        <w:proofErr w:type="spellEnd"/>
        <w:r w:rsidR="00E970A3" w:rsidRPr="00E970A3">
          <w:rPr>
            <w:rStyle w:val="a6"/>
          </w:rPr>
          <w:t>.</w:t>
        </w:r>
        <w:r w:rsidR="00E970A3" w:rsidRPr="001B6C5E">
          <w:rPr>
            <w:rStyle w:val="a6"/>
            <w:lang w:val="en-US"/>
          </w:rPr>
          <w:t>google</w:t>
        </w:r>
        <w:r w:rsidR="00E970A3" w:rsidRPr="00E970A3">
          <w:rPr>
            <w:rStyle w:val="a6"/>
          </w:rPr>
          <w:t>.</w:t>
        </w:r>
        <w:r w:rsidR="00E970A3" w:rsidRPr="001B6C5E">
          <w:rPr>
            <w:rStyle w:val="a6"/>
            <w:lang w:val="en-US"/>
          </w:rPr>
          <w:t>com</w:t>
        </w:r>
        <w:r w:rsidR="00E970A3" w:rsidRPr="00E970A3">
          <w:rPr>
            <w:rStyle w:val="a6"/>
          </w:rPr>
          <w:t>%2</w:t>
        </w:r>
        <w:r w:rsidR="00E970A3" w:rsidRPr="001B6C5E">
          <w:rPr>
            <w:rStyle w:val="a6"/>
            <w:lang w:val="en-US"/>
          </w:rPr>
          <w:t>F</w:t>
        </w:r>
      </w:hyperlink>
      <w:r w:rsidR="00E970A3" w:rsidRPr="00E970A3">
        <w:t xml:space="preserve"> </w:t>
      </w:r>
      <w:r w:rsidR="00E970A3" w:rsidRPr="007A2779">
        <w:t>(</w:t>
      </w:r>
      <w:r w:rsidR="00E970A3">
        <w:t>дата обращения: 26.03.2026</w:t>
      </w:r>
      <w:r w:rsidR="00E970A3" w:rsidRPr="007A2779">
        <w:t>)</w:t>
      </w:r>
    </w:p>
  </w:footnote>
  <w:footnote w:id="6">
    <w:p w14:paraId="74F64C94" w14:textId="484E3552" w:rsidR="00985021" w:rsidRPr="00985021" w:rsidRDefault="00985021">
      <w:pPr>
        <w:pStyle w:val="a3"/>
      </w:pPr>
      <w:r>
        <w:rPr>
          <w:rStyle w:val="a5"/>
        </w:rPr>
        <w:footnoteRef/>
      </w:r>
      <w:r>
        <w:t xml:space="preserve"> </w:t>
      </w:r>
      <w:r w:rsidRPr="00985021">
        <w:t>Производительность труда. Уроки развитых стран</w:t>
      </w:r>
      <w:r>
        <w:t xml:space="preserve">. </w:t>
      </w:r>
      <w:proofErr w:type="spellStart"/>
      <w:r>
        <w:t>Бюджет.ру</w:t>
      </w:r>
      <w:proofErr w:type="spellEnd"/>
      <w:r>
        <w:t xml:space="preserve">. </w:t>
      </w:r>
      <w:r>
        <w:rPr>
          <w:lang w:val="en-US"/>
        </w:rPr>
        <w:t>URL</w:t>
      </w:r>
      <w:r w:rsidRPr="00985021">
        <w:t>:</w:t>
      </w:r>
      <w:r>
        <w:t xml:space="preserve"> </w:t>
      </w:r>
      <w:hyperlink r:id="rId4" w:anchor=":~:textИменно%20поэтому%20экономисты%20в%20развитых%20странах%20обеспокоены:,в%20среднем%20по%20миру%2C%20согласно%20данным%20Международного" w:history="1">
        <w:r w:rsidR="009A0D63" w:rsidRPr="001B6C5E">
          <w:rPr>
            <w:rStyle w:val="a6"/>
          </w:rPr>
          <w:t>https://bujet.ru/article/367208.php#:~:textИменно%20поэтому%20экономисты%20в%20развитых%20странах%20обеспокоены:,в%20среднем%20по%20миру%2C%20согласно%20данным%20Международного</w:t>
        </w:r>
      </w:hyperlink>
      <w:r w:rsidR="009A0D63">
        <w:t xml:space="preserve"> </w:t>
      </w:r>
      <w:r w:rsidR="009A0D63" w:rsidRPr="007A2779">
        <w:t>(</w:t>
      </w:r>
      <w:r w:rsidR="009A0D63">
        <w:t>дата обращения: 26.03.2026</w:t>
      </w:r>
      <w:r w:rsidR="009A0D63" w:rsidRPr="007A2779">
        <w:t>)</w:t>
      </w:r>
    </w:p>
  </w:footnote>
  <w:footnote w:id="7">
    <w:p w14:paraId="0A0DFA64" w14:textId="13FD02C6" w:rsidR="009A0D63" w:rsidRPr="009A0D63" w:rsidRDefault="009A0D63">
      <w:pPr>
        <w:pStyle w:val="a3"/>
      </w:pPr>
      <w:r>
        <w:rPr>
          <w:rStyle w:val="a5"/>
        </w:rPr>
        <w:footnoteRef/>
      </w:r>
      <w:r>
        <w:t xml:space="preserve"> </w:t>
      </w:r>
      <w:r w:rsidRPr="009A0D63">
        <w:t>Почему в России низкая производительность труда</w:t>
      </w:r>
      <w:r>
        <w:t xml:space="preserve">. Ведомости. </w:t>
      </w:r>
      <w:r>
        <w:rPr>
          <w:lang w:val="en-US"/>
        </w:rPr>
        <w:t>URL</w:t>
      </w:r>
      <w:r w:rsidRPr="009A0D63">
        <w:t xml:space="preserve">: </w:t>
      </w:r>
      <w:hyperlink r:id="rId5" w:history="1">
        <w:r w:rsidRPr="009A0D63">
          <w:rPr>
            <w:rStyle w:val="a6"/>
            <w:lang w:val="en-US"/>
          </w:rPr>
          <w:t>https</w:t>
        </w:r>
        <w:r w:rsidRPr="009A0D63">
          <w:rPr>
            <w:rStyle w:val="a6"/>
          </w:rPr>
          <w:t>://</w:t>
        </w:r>
        <w:r w:rsidRPr="009A0D63">
          <w:rPr>
            <w:rStyle w:val="a6"/>
            <w:lang w:val="en-US"/>
          </w:rPr>
          <w:t>www</w:t>
        </w:r>
        <w:r w:rsidRPr="009A0D63">
          <w:rPr>
            <w:rStyle w:val="a6"/>
          </w:rPr>
          <w:t>.</w:t>
        </w:r>
        <w:proofErr w:type="spellStart"/>
        <w:r w:rsidRPr="009A0D63">
          <w:rPr>
            <w:rStyle w:val="a6"/>
            <w:lang w:val="en-US"/>
          </w:rPr>
          <w:t>vedomosti</w:t>
        </w:r>
        <w:proofErr w:type="spellEnd"/>
        <w:r w:rsidRPr="009A0D63">
          <w:rPr>
            <w:rStyle w:val="a6"/>
          </w:rPr>
          <w:t>.</w:t>
        </w:r>
        <w:proofErr w:type="spellStart"/>
        <w:r w:rsidRPr="009A0D63">
          <w:rPr>
            <w:rStyle w:val="a6"/>
            <w:lang w:val="en-US"/>
          </w:rPr>
          <w:t>ru</w:t>
        </w:r>
        <w:proofErr w:type="spellEnd"/>
        <w:r w:rsidRPr="009A0D63">
          <w:rPr>
            <w:rStyle w:val="a6"/>
          </w:rPr>
          <w:t>/</w:t>
        </w:r>
        <w:r w:rsidRPr="009A0D63">
          <w:rPr>
            <w:rStyle w:val="a6"/>
            <w:lang w:val="en-US"/>
          </w:rPr>
          <w:t>opinion</w:t>
        </w:r>
        <w:r w:rsidRPr="009A0D63">
          <w:rPr>
            <w:rStyle w:val="a6"/>
          </w:rPr>
          <w:t>/</w:t>
        </w:r>
        <w:r w:rsidRPr="009A0D63">
          <w:rPr>
            <w:rStyle w:val="a6"/>
            <w:lang w:val="en-US"/>
          </w:rPr>
          <w:t>columns</w:t>
        </w:r>
        <w:r w:rsidRPr="009A0D63">
          <w:rPr>
            <w:rStyle w:val="a6"/>
          </w:rPr>
          <w:t>/2025/03/26/1100191-</w:t>
        </w:r>
        <w:proofErr w:type="spellStart"/>
        <w:r w:rsidRPr="009A0D63">
          <w:rPr>
            <w:rStyle w:val="a6"/>
            <w:lang w:val="en-US"/>
          </w:rPr>
          <w:t>pochemu</w:t>
        </w:r>
        <w:proofErr w:type="spellEnd"/>
        <w:r w:rsidRPr="009A0D63">
          <w:rPr>
            <w:rStyle w:val="a6"/>
          </w:rPr>
          <w:t>-</w:t>
        </w:r>
        <w:r w:rsidRPr="009A0D63">
          <w:rPr>
            <w:rStyle w:val="a6"/>
            <w:lang w:val="en-US"/>
          </w:rPr>
          <w:t>v</w:t>
        </w:r>
        <w:r w:rsidRPr="009A0D63">
          <w:rPr>
            <w:rStyle w:val="a6"/>
          </w:rPr>
          <w:t>-</w:t>
        </w:r>
        <w:proofErr w:type="spellStart"/>
        <w:r w:rsidRPr="009A0D63">
          <w:rPr>
            <w:rStyle w:val="a6"/>
            <w:lang w:val="en-US"/>
          </w:rPr>
          <w:t>rossii</w:t>
        </w:r>
        <w:proofErr w:type="spellEnd"/>
        <w:r w:rsidRPr="009A0D63">
          <w:rPr>
            <w:rStyle w:val="a6"/>
          </w:rPr>
          <w:t>-</w:t>
        </w:r>
        <w:proofErr w:type="spellStart"/>
        <w:r w:rsidRPr="009A0D63">
          <w:rPr>
            <w:rStyle w:val="a6"/>
            <w:lang w:val="en-US"/>
          </w:rPr>
          <w:t>nizkaya</w:t>
        </w:r>
        <w:proofErr w:type="spellEnd"/>
        <w:r w:rsidRPr="009A0D63">
          <w:rPr>
            <w:rStyle w:val="a6"/>
          </w:rPr>
          <w:t>-</w:t>
        </w:r>
        <w:proofErr w:type="spellStart"/>
        <w:r w:rsidRPr="009A0D63">
          <w:rPr>
            <w:rStyle w:val="a6"/>
            <w:lang w:val="en-US"/>
          </w:rPr>
          <w:t>proizvoditelnost</w:t>
        </w:r>
        <w:proofErr w:type="spellEnd"/>
        <w:r w:rsidRPr="009A0D63">
          <w:rPr>
            <w:rStyle w:val="a6"/>
          </w:rPr>
          <w:t>-</w:t>
        </w:r>
        <w:proofErr w:type="spellStart"/>
        <w:r w:rsidRPr="009A0D63">
          <w:rPr>
            <w:rStyle w:val="a6"/>
            <w:lang w:val="en-US"/>
          </w:rPr>
          <w:t>truda</w:t>
        </w:r>
        <w:proofErr w:type="spellEnd"/>
      </w:hyperlink>
      <w:r w:rsidRPr="009A0D63">
        <w:t xml:space="preserve"> </w:t>
      </w:r>
      <w:r w:rsidRPr="007A2779">
        <w:t>(</w:t>
      </w:r>
      <w:r>
        <w:t>дата обращения: 26.03.2026</w:t>
      </w:r>
      <w:r w:rsidRPr="007A2779">
        <w:t>)</w:t>
      </w:r>
    </w:p>
  </w:footnote>
  <w:footnote w:id="8">
    <w:p w14:paraId="67756C52" w14:textId="4DAE6278" w:rsidR="00191BB0" w:rsidRPr="00191BB0" w:rsidRDefault="00191BB0">
      <w:pPr>
        <w:pStyle w:val="a3"/>
      </w:pPr>
      <w:r>
        <w:rPr>
          <w:rStyle w:val="a5"/>
        </w:rPr>
        <w:footnoteRef/>
      </w:r>
      <w:r>
        <w:t xml:space="preserve"> </w:t>
      </w:r>
      <w:r w:rsidRPr="00191BB0">
        <w:t>Парадокс российской автоматизации. Роботизация промышленности спровоцирует рост зарплат</w:t>
      </w:r>
      <w:r>
        <w:t xml:space="preserve">. </w:t>
      </w:r>
      <w:proofErr w:type="spellStart"/>
      <w:r>
        <w:rPr>
          <w:lang w:val="en-US"/>
        </w:rPr>
        <w:t>Cnews</w:t>
      </w:r>
      <w:proofErr w:type="spellEnd"/>
      <w:r w:rsidRPr="00191BB0">
        <w:t>.</w:t>
      </w:r>
      <w:proofErr w:type="spellStart"/>
      <w:r>
        <w:rPr>
          <w:lang w:val="en-US"/>
        </w:rPr>
        <w:t>ru</w:t>
      </w:r>
      <w:proofErr w:type="spellEnd"/>
      <w:r w:rsidRPr="00191BB0">
        <w:t xml:space="preserve">. </w:t>
      </w:r>
      <w:r>
        <w:rPr>
          <w:lang w:val="en-US"/>
        </w:rPr>
        <w:t>URL</w:t>
      </w:r>
      <w:r w:rsidRPr="00191BB0">
        <w:t xml:space="preserve">: </w:t>
      </w:r>
      <w:hyperlink r:id="rId6" w:history="1">
        <w:r w:rsidRPr="001B6C5E">
          <w:rPr>
            <w:rStyle w:val="a6"/>
            <w:lang w:val="en-US"/>
          </w:rPr>
          <w:t>https</w:t>
        </w:r>
        <w:r w:rsidRPr="00191BB0">
          <w:rPr>
            <w:rStyle w:val="a6"/>
          </w:rPr>
          <w:t>://</w:t>
        </w:r>
        <w:r w:rsidRPr="001B6C5E">
          <w:rPr>
            <w:rStyle w:val="a6"/>
            <w:lang w:val="en-US"/>
          </w:rPr>
          <w:t>www</w:t>
        </w:r>
        <w:r w:rsidRPr="00191BB0">
          <w:rPr>
            <w:rStyle w:val="a6"/>
          </w:rPr>
          <w:t>.</w:t>
        </w:r>
        <w:proofErr w:type="spellStart"/>
        <w:r w:rsidRPr="001B6C5E">
          <w:rPr>
            <w:rStyle w:val="a6"/>
            <w:lang w:val="en-US"/>
          </w:rPr>
          <w:t>cnews</w:t>
        </w:r>
        <w:proofErr w:type="spellEnd"/>
        <w:r w:rsidRPr="00191BB0">
          <w:rPr>
            <w:rStyle w:val="a6"/>
          </w:rPr>
          <w:t>.</w:t>
        </w:r>
        <w:proofErr w:type="spellStart"/>
        <w:r w:rsidRPr="001B6C5E">
          <w:rPr>
            <w:rStyle w:val="a6"/>
            <w:lang w:val="en-US"/>
          </w:rPr>
          <w:t>ru</w:t>
        </w:r>
        <w:proofErr w:type="spellEnd"/>
        <w:r w:rsidRPr="00191BB0">
          <w:rPr>
            <w:rStyle w:val="a6"/>
          </w:rPr>
          <w:t>/</w:t>
        </w:r>
        <w:r w:rsidRPr="001B6C5E">
          <w:rPr>
            <w:rStyle w:val="a6"/>
            <w:lang w:val="en-US"/>
          </w:rPr>
          <w:t>news</w:t>
        </w:r>
        <w:r w:rsidRPr="00191BB0">
          <w:rPr>
            <w:rStyle w:val="a6"/>
          </w:rPr>
          <w:t>/</w:t>
        </w:r>
        <w:r w:rsidRPr="001B6C5E">
          <w:rPr>
            <w:rStyle w:val="a6"/>
            <w:lang w:val="en-US"/>
          </w:rPr>
          <w:t>top</w:t>
        </w:r>
        <w:r w:rsidRPr="00191BB0">
          <w:rPr>
            <w:rStyle w:val="a6"/>
          </w:rPr>
          <w:t>/2026-01-20_</w:t>
        </w:r>
        <w:proofErr w:type="spellStart"/>
        <w:r w:rsidRPr="001B6C5E">
          <w:rPr>
            <w:rStyle w:val="a6"/>
            <w:lang w:val="en-US"/>
          </w:rPr>
          <w:t>paradoks</w:t>
        </w:r>
        <w:proofErr w:type="spellEnd"/>
        <w:r w:rsidRPr="00191BB0">
          <w:rPr>
            <w:rStyle w:val="a6"/>
          </w:rPr>
          <w:t>_</w:t>
        </w:r>
        <w:proofErr w:type="spellStart"/>
        <w:r w:rsidRPr="001B6C5E">
          <w:rPr>
            <w:rStyle w:val="a6"/>
            <w:lang w:val="en-US"/>
          </w:rPr>
          <w:t>rossijskoj</w:t>
        </w:r>
        <w:proofErr w:type="spellEnd"/>
        <w:r w:rsidRPr="00191BB0">
          <w:rPr>
            <w:rStyle w:val="a6"/>
          </w:rPr>
          <w:t>_</w:t>
        </w:r>
        <w:proofErr w:type="spellStart"/>
        <w:r w:rsidRPr="001B6C5E">
          <w:rPr>
            <w:rStyle w:val="a6"/>
            <w:lang w:val="en-US"/>
          </w:rPr>
          <w:t>avtomatizatsii</w:t>
        </w:r>
        <w:proofErr w:type="spellEnd"/>
      </w:hyperlink>
      <w:r w:rsidRPr="00191BB0">
        <w:t xml:space="preserve"> </w:t>
      </w:r>
      <w:r w:rsidRPr="007A2779">
        <w:t>(</w:t>
      </w:r>
      <w:r>
        <w:t>дата обращения: 26.03.2026</w:t>
      </w:r>
      <w:r w:rsidRPr="007A2779">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931D6D"/>
    <w:multiLevelType w:val="hybridMultilevel"/>
    <w:tmpl w:val="C9CE5B80"/>
    <w:lvl w:ilvl="0" w:tplc="83665E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37A70ED"/>
    <w:multiLevelType w:val="hybridMultilevel"/>
    <w:tmpl w:val="C9CE5B80"/>
    <w:lvl w:ilvl="0" w:tplc="83665E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42A"/>
    <w:rsid w:val="000252C9"/>
    <w:rsid w:val="000426FC"/>
    <w:rsid w:val="0005584F"/>
    <w:rsid w:val="00072BC6"/>
    <w:rsid w:val="000773FD"/>
    <w:rsid w:val="00093988"/>
    <w:rsid w:val="00094782"/>
    <w:rsid w:val="000D5FD1"/>
    <w:rsid w:val="00103582"/>
    <w:rsid w:val="00125C61"/>
    <w:rsid w:val="00147D22"/>
    <w:rsid w:val="00150CBF"/>
    <w:rsid w:val="00191BB0"/>
    <w:rsid w:val="0019544F"/>
    <w:rsid w:val="001A656D"/>
    <w:rsid w:val="001C1B0C"/>
    <w:rsid w:val="001D3173"/>
    <w:rsid w:val="00217193"/>
    <w:rsid w:val="002A5267"/>
    <w:rsid w:val="002C0CA5"/>
    <w:rsid w:val="002D10C9"/>
    <w:rsid w:val="002D6CBD"/>
    <w:rsid w:val="002F2559"/>
    <w:rsid w:val="00316ECC"/>
    <w:rsid w:val="00333294"/>
    <w:rsid w:val="003A4E36"/>
    <w:rsid w:val="003D1733"/>
    <w:rsid w:val="00407FE1"/>
    <w:rsid w:val="004560CC"/>
    <w:rsid w:val="004A5FAB"/>
    <w:rsid w:val="004B3B4D"/>
    <w:rsid w:val="004D2E1B"/>
    <w:rsid w:val="004E465B"/>
    <w:rsid w:val="00556CF3"/>
    <w:rsid w:val="00577F8A"/>
    <w:rsid w:val="005A1543"/>
    <w:rsid w:val="005C5343"/>
    <w:rsid w:val="005F675F"/>
    <w:rsid w:val="005F73B7"/>
    <w:rsid w:val="005F7679"/>
    <w:rsid w:val="00601571"/>
    <w:rsid w:val="00604558"/>
    <w:rsid w:val="00614C3D"/>
    <w:rsid w:val="006226A6"/>
    <w:rsid w:val="00624B93"/>
    <w:rsid w:val="00637D83"/>
    <w:rsid w:val="00652619"/>
    <w:rsid w:val="006557AF"/>
    <w:rsid w:val="006650DB"/>
    <w:rsid w:val="00667028"/>
    <w:rsid w:val="00694155"/>
    <w:rsid w:val="0069789C"/>
    <w:rsid w:val="006B291C"/>
    <w:rsid w:val="006B315A"/>
    <w:rsid w:val="006D6650"/>
    <w:rsid w:val="006F0968"/>
    <w:rsid w:val="007A2779"/>
    <w:rsid w:val="007B0F7B"/>
    <w:rsid w:val="007D0EA7"/>
    <w:rsid w:val="008152E9"/>
    <w:rsid w:val="00822762"/>
    <w:rsid w:val="00830E27"/>
    <w:rsid w:val="0083242A"/>
    <w:rsid w:val="00851172"/>
    <w:rsid w:val="008700FD"/>
    <w:rsid w:val="008A4702"/>
    <w:rsid w:val="008B36D6"/>
    <w:rsid w:val="008B696C"/>
    <w:rsid w:val="008C3D2A"/>
    <w:rsid w:val="008D1A84"/>
    <w:rsid w:val="009071CF"/>
    <w:rsid w:val="00912B39"/>
    <w:rsid w:val="0091676B"/>
    <w:rsid w:val="00927B20"/>
    <w:rsid w:val="00985021"/>
    <w:rsid w:val="009A0D63"/>
    <w:rsid w:val="009B63A1"/>
    <w:rsid w:val="009F4074"/>
    <w:rsid w:val="00A506F6"/>
    <w:rsid w:val="00A85721"/>
    <w:rsid w:val="00A86223"/>
    <w:rsid w:val="00A93D69"/>
    <w:rsid w:val="00A9687B"/>
    <w:rsid w:val="00AC2350"/>
    <w:rsid w:val="00AC6B2C"/>
    <w:rsid w:val="00B3386F"/>
    <w:rsid w:val="00B576ED"/>
    <w:rsid w:val="00B64A61"/>
    <w:rsid w:val="00B849CA"/>
    <w:rsid w:val="00B86690"/>
    <w:rsid w:val="00BB01D0"/>
    <w:rsid w:val="00BB19A7"/>
    <w:rsid w:val="00C267FF"/>
    <w:rsid w:val="00CD4E0E"/>
    <w:rsid w:val="00CF41B0"/>
    <w:rsid w:val="00D04EBE"/>
    <w:rsid w:val="00D27C08"/>
    <w:rsid w:val="00E2212E"/>
    <w:rsid w:val="00E5540A"/>
    <w:rsid w:val="00E62AE3"/>
    <w:rsid w:val="00E75E60"/>
    <w:rsid w:val="00E83ABE"/>
    <w:rsid w:val="00E970A3"/>
    <w:rsid w:val="00EF1B59"/>
    <w:rsid w:val="00FB0115"/>
    <w:rsid w:val="00FE41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5EE60"/>
  <w15:chartTrackingRefBased/>
  <w15:docId w15:val="{CFD8D597-7CCC-4BD9-9786-61182C7E5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63A1"/>
    <w:pPr>
      <w:spacing w:after="0" w:line="240" w:lineRule="auto"/>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A2779"/>
    <w:rPr>
      <w:sz w:val="20"/>
      <w:szCs w:val="20"/>
    </w:rPr>
  </w:style>
  <w:style w:type="character" w:customStyle="1" w:styleId="a4">
    <w:name w:val="Текст сноски Знак"/>
    <w:basedOn w:val="a0"/>
    <w:link w:val="a3"/>
    <w:uiPriority w:val="99"/>
    <w:semiHidden/>
    <w:rsid w:val="007A2779"/>
    <w:rPr>
      <w:rFonts w:ascii="Times New Roman" w:hAnsi="Times New Roman"/>
      <w:sz w:val="20"/>
      <w:szCs w:val="20"/>
    </w:rPr>
  </w:style>
  <w:style w:type="character" w:styleId="a5">
    <w:name w:val="footnote reference"/>
    <w:basedOn w:val="a0"/>
    <w:uiPriority w:val="99"/>
    <w:semiHidden/>
    <w:unhideWhenUsed/>
    <w:rsid w:val="007A2779"/>
    <w:rPr>
      <w:vertAlign w:val="superscript"/>
    </w:rPr>
  </w:style>
  <w:style w:type="character" w:styleId="a6">
    <w:name w:val="Hyperlink"/>
    <w:basedOn w:val="a0"/>
    <w:uiPriority w:val="99"/>
    <w:unhideWhenUsed/>
    <w:rsid w:val="007A2779"/>
    <w:rPr>
      <w:color w:val="0563C1" w:themeColor="hyperlink"/>
      <w:u w:val="single"/>
    </w:rPr>
  </w:style>
  <w:style w:type="character" w:styleId="a7">
    <w:name w:val="Unresolved Mention"/>
    <w:basedOn w:val="a0"/>
    <w:uiPriority w:val="99"/>
    <w:semiHidden/>
    <w:unhideWhenUsed/>
    <w:rsid w:val="007A2779"/>
    <w:rPr>
      <w:color w:val="605E5C"/>
      <w:shd w:val="clear" w:color="auto" w:fill="E1DFDD"/>
    </w:rPr>
  </w:style>
  <w:style w:type="paragraph" w:styleId="a8">
    <w:name w:val="List Paragraph"/>
    <w:basedOn w:val="a"/>
    <w:uiPriority w:val="34"/>
    <w:qFormat/>
    <w:rsid w:val="00BB19A7"/>
    <w:pPr>
      <w:ind w:left="720"/>
      <w:contextualSpacing/>
    </w:pPr>
  </w:style>
  <w:style w:type="paragraph" w:styleId="a9">
    <w:name w:val="header"/>
    <w:basedOn w:val="a"/>
    <w:link w:val="aa"/>
    <w:uiPriority w:val="99"/>
    <w:unhideWhenUsed/>
    <w:rsid w:val="00912B39"/>
    <w:pPr>
      <w:tabs>
        <w:tab w:val="center" w:pos="4677"/>
        <w:tab w:val="right" w:pos="9355"/>
      </w:tabs>
    </w:pPr>
  </w:style>
  <w:style w:type="character" w:customStyle="1" w:styleId="aa">
    <w:name w:val="Верхний колонтитул Знак"/>
    <w:basedOn w:val="a0"/>
    <w:link w:val="a9"/>
    <w:uiPriority w:val="99"/>
    <w:rsid w:val="00912B39"/>
    <w:rPr>
      <w:rFonts w:ascii="Times New Roman" w:hAnsi="Times New Roman"/>
      <w:sz w:val="24"/>
    </w:rPr>
  </w:style>
  <w:style w:type="paragraph" w:styleId="ab">
    <w:name w:val="footer"/>
    <w:basedOn w:val="a"/>
    <w:link w:val="ac"/>
    <w:uiPriority w:val="99"/>
    <w:unhideWhenUsed/>
    <w:rsid w:val="00912B39"/>
    <w:pPr>
      <w:tabs>
        <w:tab w:val="center" w:pos="4677"/>
        <w:tab w:val="right" w:pos="9355"/>
      </w:tabs>
    </w:pPr>
  </w:style>
  <w:style w:type="character" w:customStyle="1" w:styleId="ac">
    <w:name w:val="Нижний колонтитул Знак"/>
    <w:basedOn w:val="a0"/>
    <w:link w:val="ab"/>
    <w:uiPriority w:val="99"/>
    <w:rsid w:val="00912B39"/>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5611263">
      <w:bodyDiv w:val="1"/>
      <w:marLeft w:val="0"/>
      <w:marRight w:val="0"/>
      <w:marTop w:val="0"/>
      <w:marBottom w:val="0"/>
      <w:divBdr>
        <w:top w:val="none" w:sz="0" w:space="0" w:color="auto"/>
        <w:left w:val="none" w:sz="0" w:space="0" w:color="auto"/>
        <w:bottom w:val="none" w:sz="0" w:space="0" w:color="auto"/>
        <w:right w:val="none" w:sz="0" w:space="0" w:color="auto"/>
      </w:divBdr>
    </w:div>
    <w:div w:id="976841965">
      <w:bodyDiv w:val="1"/>
      <w:marLeft w:val="0"/>
      <w:marRight w:val="0"/>
      <w:marTop w:val="0"/>
      <w:marBottom w:val="0"/>
      <w:divBdr>
        <w:top w:val="none" w:sz="0" w:space="0" w:color="auto"/>
        <w:left w:val="none" w:sz="0" w:space="0" w:color="auto"/>
        <w:bottom w:val="none" w:sz="0" w:space="0" w:color="auto"/>
        <w:right w:val="none" w:sz="0" w:space="0" w:color="auto"/>
      </w:divBdr>
    </w:div>
    <w:div w:id="984579210">
      <w:bodyDiv w:val="1"/>
      <w:marLeft w:val="0"/>
      <w:marRight w:val="0"/>
      <w:marTop w:val="0"/>
      <w:marBottom w:val="0"/>
      <w:divBdr>
        <w:top w:val="none" w:sz="0" w:space="0" w:color="auto"/>
        <w:left w:val="none" w:sz="0" w:space="0" w:color="auto"/>
        <w:bottom w:val="none" w:sz="0" w:space="0" w:color="auto"/>
        <w:right w:val="none" w:sz="0" w:space="0" w:color="auto"/>
      </w:divBdr>
    </w:div>
    <w:div w:id="1445885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ir11@bk.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rg.ru/2025/11/06/za-sem-let-proizvoditelnost-truda-v-rossii-vyrosla-na-82.html?utm_referrer=https%3A%2F%2Fwww.google.com%2F" TargetMode="External"/><Relationship Id="rId2" Type="http://schemas.openxmlformats.org/officeDocument/2006/relationships/hyperlink" Target="https://www.vologda-oblast.ru/novosti/65_promyshlennykh_predpriyatiy_i_devyat_medorganizatsiy_vologodchiny_uchastvuyut_v_federalnom_proekte_proizvoditelnost_truda/?clckid=dfef96ba" TargetMode="External"/><Relationship Id="rId1" Type="http://schemas.openxmlformats.org/officeDocument/2006/relationships/hyperlink" Target="https://www.vedomosti.ru/economics/news/2025/12/19/1164730-putin-rost-proizvoditelnosti" TargetMode="External"/><Relationship Id="rId6" Type="http://schemas.openxmlformats.org/officeDocument/2006/relationships/hyperlink" Target="https://www.cnews.ru/news/top/2026-01-20_paradoks_rossijskoj_avtomatizatsii" TargetMode="External"/><Relationship Id="rId5" Type="http://schemas.openxmlformats.org/officeDocument/2006/relationships/hyperlink" Target="https://www.vedomosti.ru/opinion/columns/2025/03/26/1100191-pochemu-v-rossii-nizkaya-proizvoditelnost-truda" TargetMode="External"/><Relationship Id="rId4" Type="http://schemas.openxmlformats.org/officeDocument/2006/relationships/hyperlink" Target="https://bujet.ru/article/367208.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80499F-7CBD-498F-A147-28A9BDBA0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620</TotalTime>
  <Pages>4</Pages>
  <Words>1399</Words>
  <Characters>10185</Characters>
  <Application>Microsoft Office Word</Application>
  <DocSecurity>0</DocSecurity>
  <Lines>166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ShirokovaE</dc:creator>
  <cp:keywords/>
  <dc:description/>
  <cp:lastModifiedBy>Широкова Елена Юрьевна</cp:lastModifiedBy>
  <cp:revision>90</cp:revision>
  <dcterms:created xsi:type="dcterms:W3CDTF">2024-03-14T10:18:00Z</dcterms:created>
  <dcterms:modified xsi:type="dcterms:W3CDTF">2026-03-26T12:34:00Z</dcterms:modified>
</cp:coreProperties>
</file>