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937953" w14:textId="3B3DE900" w:rsidR="00033E33" w:rsidRDefault="00033E33" w:rsidP="00033E3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УДК/ББК </w:t>
      </w:r>
      <w:r w:rsidR="00D82A5C">
        <w:rPr>
          <w:rFonts w:ascii="Times New Roman" w:hAnsi="Times New Roman" w:cs="Times New Roman"/>
          <w:b/>
          <w:sz w:val="24"/>
          <w:szCs w:val="24"/>
        </w:rPr>
        <w:t>–</w:t>
      </w:r>
      <w:r>
        <w:rPr>
          <w:rFonts w:ascii="Times New Roman" w:hAnsi="Times New Roman" w:cs="Times New Roman"/>
          <w:b/>
          <w:sz w:val="24"/>
          <w:szCs w:val="24"/>
        </w:rPr>
        <w:t xml:space="preserve"> </w:t>
      </w:r>
      <w:r w:rsidR="00D82A5C">
        <w:rPr>
          <w:rFonts w:ascii="Times New Roman" w:hAnsi="Times New Roman" w:cs="Times New Roman"/>
          <w:b/>
          <w:sz w:val="24"/>
          <w:szCs w:val="24"/>
        </w:rPr>
        <w:t>316.77</w:t>
      </w:r>
    </w:p>
    <w:p w14:paraId="2400F3B4" w14:textId="77777777" w:rsidR="006C3C75" w:rsidRDefault="006C3C75" w:rsidP="00033E33">
      <w:pPr>
        <w:spacing w:after="0" w:line="240" w:lineRule="auto"/>
        <w:rPr>
          <w:rFonts w:ascii="Times New Roman" w:hAnsi="Times New Roman" w:cs="Times New Roman"/>
          <w:b/>
          <w:sz w:val="24"/>
          <w:szCs w:val="24"/>
        </w:rPr>
      </w:pPr>
    </w:p>
    <w:p w14:paraId="539201BA" w14:textId="7A7EA763" w:rsidR="006C3C75" w:rsidRDefault="006C3C75" w:rsidP="006C3C7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Мосин В.И.</w:t>
      </w:r>
    </w:p>
    <w:p w14:paraId="778D157F" w14:textId="0FE33461" w:rsidR="006C3C75" w:rsidRDefault="006C3C75" w:rsidP="006C3C7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Юдачева А.</w:t>
      </w:r>
      <w:r w:rsidR="0073279D">
        <w:rPr>
          <w:rFonts w:ascii="Times New Roman" w:hAnsi="Times New Roman" w:cs="Times New Roman"/>
          <w:b/>
          <w:sz w:val="24"/>
          <w:szCs w:val="24"/>
        </w:rPr>
        <w:t>А.</w:t>
      </w:r>
    </w:p>
    <w:p w14:paraId="7FA24CB3" w14:textId="77777777" w:rsidR="00033E33" w:rsidRDefault="00033E33" w:rsidP="009C295E">
      <w:pPr>
        <w:spacing w:after="0" w:line="240" w:lineRule="auto"/>
        <w:jc w:val="center"/>
        <w:rPr>
          <w:rFonts w:ascii="Times New Roman" w:hAnsi="Times New Roman" w:cs="Times New Roman"/>
          <w:b/>
          <w:sz w:val="24"/>
          <w:szCs w:val="24"/>
        </w:rPr>
      </w:pPr>
    </w:p>
    <w:p w14:paraId="3D1C6DAA" w14:textId="32F2B73D" w:rsidR="009C295E" w:rsidRPr="009C295E" w:rsidRDefault="009C295E" w:rsidP="009C295E">
      <w:pPr>
        <w:spacing w:after="0" w:line="240" w:lineRule="auto"/>
        <w:jc w:val="center"/>
        <w:rPr>
          <w:rFonts w:ascii="Times New Roman" w:hAnsi="Times New Roman" w:cs="Times New Roman"/>
          <w:b/>
          <w:sz w:val="24"/>
          <w:szCs w:val="24"/>
        </w:rPr>
      </w:pPr>
      <w:r w:rsidRPr="009C295E">
        <w:rPr>
          <w:rFonts w:ascii="Times New Roman" w:hAnsi="Times New Roman" w:cs="Times New Roman"/>
          <w:b/>
          <w:sz w:val="24"/>
          <w:szCs w:val="24"/>
        </w:rPr>
        <w:t>ЦИФРОВИЗАЦИЯ ПОВСЕДНЕВНОСТИ: ОСОЗНАННОЕ ВЗАИМОДЕЙСТВИЕ</w:t>
      </w:r>
    </w:p>
    <w:p w14:paraId="0B32CC80" w14:textId="246C7FF8" w:rsidR="009C295E" w:rsidRPr="009C295E" w:rsidRDefault="009C295E" w:rsidP="009C295E">
      <w:pPr>
        <w:spacing w:after="0" w:line="240" w:lineRule="auto"/>
        <w:jc w:val="center"/>
        <w:rPr>
          <w:rFonts w:ascii="Times New Roman" w:hAnsi="Times New Roman" w:cs="Times New Roman"/>
          <w:b/>
          <w:sz w:val="24"/>
          <w:szCs w:val="24"/>
        </w:rPr>
      </w:pPr>
      <w:r w:rsidRPr="009C295E">
        <w:rPr>
          <w:rFonts w:ascii="Times New Roman" w:hAnsi="Times New Roman" w:cs="Times New Roman"/>
          <w:b/>
          <w:sz w:val="24"/>
          <w:szCs w:val="24"/>
        </w:rPr>
        <w:t>ЧЕЛОВЕКА С НЕЙРОСЕТЯМИ</w:t>
      </w:r>
    </w:p>
    <w:p w14:paraId="06A7DD2A" w14:textId="77777777" w:rsidR="009C295E" w:rsidRDefault="009C295E" w:rsidP="00C07770">
      <w:pPr>
        <w:spacing w:after="0" w:line="240" w:lineRule="auto"/>
        <w:ind w:firstLine="709"/>
        <w:jc w:val="both"/>
        <w:rPr>
          <w:rFonts w:ascii="Times New Roman" w:hAnsi="Times New Roman" w:cs="Times New Roman"/>
          <w:sz w:val="24"/>
          <w:szCs w:val="24"/>
        </w:rPr>
      </w:pPr>
    </w:p>
    <w:p w14:paraId="27B2F52F" w14:textId="781E50C6" w:rsidR="00374ECB" w:rsidRDefault="00613CFD" w:rsidP="00C07770">
      <w:pPr>
        <w:spacing w:after="0" w:line="240" w:lineRule="auto"/>
        <w:ind w:firstLine="709"/>
        <w:jc w:val="both"/>
        <w:rPr>
          <w:rFonts w:ascii="Times New Roman" w:hAnsi="Times New Roman" w:cs="Times New Roman"/>
          <w:iCs/>
          <w:sz w:val="24"/>
          <w:szCs w:val="24"/>
        </w:rPr>
      </w:pPr>
      <w:r w:rsidRPr="00374ECB">
        <w:rPr>
          <w:rFonts w:ascii="Times New Roman" w:hAnsi="Times New Roman" w:cs="Times New Roman"/>
          <w:b/>
          <w:bCs/>
          <w:iCs/>
          <w:sz w:val="24"/>
          <w:szCs w:val="24"/>
        </w:rPr>
        <w:t>Аннотация.</w:t>
      </w:r>
      <w:r w:rsidRPr="00374ECB">
        <w:rPr>
          <w:rFonts w:ascii="Times New Roman" w:hAnsi="Times New Roman" w:cs="Times New Roman"/>
          <w:iCs/>
          <w:sz w:val="24"/>
          <w:szCs w:val="24"/>
        </w:rPr>
        <w:t xml:space="preserve"> </w:t>
      </w:r>
      <w:r w:rsidRPr="003E1A5C">
        <w:rPr>
          <w:rFonts w:ascii="Times New Roman" w:hAnsi="Times New Roman" w:cs="Times New Roman"/>
          <w:i/>
          <w:iCs/>
          <w:sz w:val="24"/>
          <w:szCs w:val="24"/>
        </w:rPr>
        <w:t xml:space="preserve">В статье рассматривается феномен цифровизации повседневной жизни сквозь призму взаимодействия человека с технологиями искусственного интеллекта, в частности, с генеративными нейросетями. </w:t>
      </w:r>
      <w:r w:rsidR="00374ECB" w:rsidRPr="003E1A5C">
        <w:rPr>
          <w:rFonts w:ascii="Times New Roman" w:hAnsi="Times New Roman" w:cs="Times New Roman"/>
          <w:i/>
          <w:iCs/>
          <w:sz w:val="24"/>
          <w:szCs w:val="24"/>
        </w:rPr>
        <w:t>Анализируется проявления осознанности при генерации визуального и текстового контента в практике обучения нейросетей.</w:t>
      </w:r>
    </w:p>
    <w:p w14:paraId="0B31C6C5" w14:textId="2B40D414" w:rsidR="00613CFD" w:rsidRPr="003E1A5C" w:rsidRDefault="00613CFD" w:rsidP="00C07770">
      <w:pPr>
        <w:spacing w:after="0" w:line="240" w:lineRule="auto"/>
        <w:ind w:firstLine="709"/>
        <w:jc w:val="both"/>
        <w:rPr>
          <w:rFonts w:ascii="Times New Roman" w:hAnsi="Times New Roman" w:cs="Times New Roman"/>
          <w:i/>
          <w:sz w:val="24"/>
          <w:szCs w:val="24"/>
        </w:rPr>
      </w:pPr>
      <w:r w:rsidRPr="00C07770">
        <w:rPr>
          <w:rFonts w:ascii="Times New Roman" w:hAnsi="Times New Roman" w:cs="Times New Roman"/>
          <w:b/>
          <w:bCs/>
          <w:sz w:val="24"/>
          <w:szCs w:val="24"/>
        </w:rPr>
        <w:t>Ключевые слова:</w:t>
      </w:r>
      <w:r w:rsidRPr="00C07770">
        <w:rPr>
          <w:rFonts w:ascii="Times New Roman" w:hAnsi="Times New Roman" w:cs="Times New Roman"/>
          <w:sz w:val="24"/>
          <w:szCs w:val="24"/>
        </w:rPr>
        <w:t xml:space="preserve"> </w:t>
      </w:r>
      <w:r w:rsidRPr="003E1A5C">
        <w:rPr>
          <w:rFonts w:ascii="Times New Roman" w:hAnsi="Times New Roman" w:cs="Times New Roman"/>
          <w:i/>
          <w:sz w:val="24"/>
          <w:szCs w:val="24"/>
        </w:rPr>
        <w:t>Цифровизация, нейросети, осознанность, социокультурная</w:t>
      </w:r>
      <w:r w:rsidR="00374ECB" w:rsidRPr="003E1A5C">
        <w:rPr>
          <w:rFonts w:ascii="Times New Roman" w:hAnsi="Times New Roman" w:cs="Times New Roman"/>
          <w:i/>
          <w:sz w:val="24"/>
          <w:szCs w:val="24"/>
        </w:rPr>
        <w:t xml:space="preserve"> трансформация, повседневность.</w:t>
      </w:r>
    </w:p>
    <w:p w14:paraId="0FA3398D" w14:textId="77777777" w:rsidR="00613CFD" w:rsidRPr="00C07770" w:rsidRDefault="00613CFD" w:rsidP="00C07770">
      <w:pPr>
        <w:spacing w:after="0" w:line="240" w:lineRule="auto"/>
        <w:ind w:firstLine="709"/>
        <w:jc w:val="both"/>
        <w:rPr>
          <w:rFonts w:ascii="Times New Roman" w:hAnsi="Times New Roman" w:cs="Times New Roman"/>
          <w:sz w:val="24"/>
          <w:szCs w:val="24"/>
        </w:rPr>
      </w:pPr>
    </w:p>
    <w:p w14:paraId="5737BC3A" w14:textId="71763813" w:rsidR="00613CFD" w:rsidRPr="00C07770" w:rsidRDefault="00613CFD" w:rsidP="00C07770">
      <w:pPr>
        <w:spacing w:after="0" w:line="240" w:lineRule="auto"/>
        <w:ind w:firstLine="709"/>
        <w:jc w:val="both"/>
        <w:rPr>
          <w:rFonts w:ascii="Times New Roman" w:hAnsi="Times New Roman" w:cs="Times New Roman"/>
          <w:sz w:val="24"/>
          <w:szCs w:val="24"/>
        </w:rPr>
      </w:pPr>
      <w:r w:rsidRPr="00C07770">
        <w:rPr>
          <w:rFonts w:ascii="Times New Roman" w:hAnsi="Times New Roman" w:cs="Times New Roman"/>
          <w:sz w:val="24"/>
          <w:szCs w:val="24"/>
        </w:rPr>
        <w:t xml:space="preserve">Глобальные вызовы современности, связанные с перестройкой экономической, социальной и демографической сфер, формируют новую социальную реальность. Процессы цифровизации проникают во все без исключения сферы человеческой жизни </w:t>
      </w:r>
      <w:r w:rsidR="006932AF">
        <w:rPr>
          <w:rFonts w:ascii="Times New Roman" w:hAnsi="Times New Roman" w:cs="Times New Roman"/>
          <w:sz w:val="24"/>
          <w:szCs w:val="24"/>
        </w:rPr>
        <w:t>-</w:t>
      </w:r>
      <w:r w:rsidRPr="00C07770">
        <w:rPr>
          <w:rFonts w:ascii="Times New Roman" w:hAnsi="Times New Roman" w:cs="Times New Roman"/>
          <w:sz w:val="24"/>
          <w:szCs w:val="24"/>
        </w:rPr>
        <w:t xml:space="preserve"> от межличностной коммуникации и образования до профессиональной деятельности и быта. Технологии перестают быть просто инструментами; они становятся активными участниками социального взаимодействия, изменяя модели поведения, структуру занятости и требования к человеческому капиталу.</w:t>
      </w:r>
    </w:p>
    <w:p w14:paraId="0C8B7219" w14:textId="152A6B1D" w:rsidR="00613CFD" w:rsidRPr="00C07770" w:rsidRDefault="00613CFD" w:rsidP="00C07770">
      <w:pPr>
        <w:spacing w:after="0" w:line="240" w:lineRule="auto"/>
        <w:ind w:firstLine="709"/>
        <w:jc w:val="both"/>
        <w:rPr>
          <w:rFonts w:ascii="Times New Roman" w:hAnsi="Times New Roman" w:cs="Times New Roman"/>
          <w:sz w:val="24"/>
          <w:szCs w:val="24"/>
        </w:rPr>
      </w:pPr>
      <w:r w:rsidRPr="00C07770">
        <w:rPr>
          <w:rFonts w:ascii="Times New Roman" w:hAnsi="Times New Roman" w:cs="Times New Roman"/>
          <w:sz w:val="24"/>
          <w:szCs w:val="24"/>
        </w:rPr>
        <w:t xml:space="preserve">В этой связи особую важность приобретает задача не просто адаптации населения к цифровой среде, но и формирования устойчивых, осознанных практик взаимодействия с ней. </w:t>
      </w:r>
      <w:r w:rsidRPr="001A1211">
        <w:rPr>
          <w:rFonts w:ascii="Times New Roman" w:hAnsi="Times New Roman" w:cs="Times New Roman"/>
          <w:bCs/>
          <w:sz w:val="24"/>
          <w:szCs w:val="24"/>
        </w:rPr>
        <w:t>Цель данной статьи</w:t>
      </w:r>
      <w:r w:rsidRPr="00C07770">
        <w:rPr>
          <w:rFonts w:ascii="Times New Roman" w:hAnsi="Times New Roman" w:cs="Times New Roman"/>
          <w:sz w:val="24"/>
          <w:szCs w:val="24"/>
        </w:rPr>
        <w:t xml:space="preserve"> </w:t>
      </w:r>
      <w:r w:rsidR="001A1211">
        <w:rPr>
          <w:rFonts w:ascii="Times New Roman" w:hAnsi="Times New Roman" w:cs="Times New Roman"/>
          <w:sz w:val="24"/>
          <w:szCs w:val="24"/>
        </w:rPr>
        <w:t>-</w:t>
      </w:r>
      <w:r w:rsidRPr="00C07770">
        <w:rPr>
          <w:rFonts w:ascii="Times New Roman" w:hAnsi="Times New Roman" w:cs="Times New Roman"/>
          <w:sz w:val="24"/>
          <w:szCs w:val="24"/>
        </w:rPr>
        <w:t xml:space="preserve"> проанализировать феномен осознанности при работе с генеративными нейросетями в контексте социокультурной трансформации российского общества. </w:t>
      </w:r>
      <w:r w:rsidR="00BC2EA4" w:rsidRPr="00C07770">
        <w:rPr>
          <w:rFonts w:ascii="Times New Roman" w:hAnsi="Times New Roman" w:cs="Times New Roman"/>
          <w:sz w:val="24"/>
          <w:szCs w:val="24"/>
        </w:rPr>
        <w:t>На примере профессиональной деятельности в сфере маркетинга</w:t>
      </w:r>
      <w:r w:rsidRPr="00C07770">
        <w:rPr>
          <w:rFonts w:ascii="Times New Roman" w:hAnsi="Times New Roman" w:cs="Times New Roman"/>
          <w:sz w:val="24"/>
          <w:szCs w:val="24"/>
        </w:rPr>
        <w:t xml:space="preserve"> автор</w:t>
      </w:r>
      <w:r w:rsidR="001A1211">
        <w:rPr>
          <w:rFonts w:ascii="Times New Roman" w:hAnsi="Times New Roman" w:cs="Times New Roman"/>
          <w:sz w:val="24"/>
          <w:szCs w:val="24"/>
        </w:rPr>
        <w:t>ы</w:t>
      </w:r>
      <w:r w:rsidRPr="00C07770">
        <w:rPr>
          <w:rFonts w:ascii="Times New Roman" w:hAnsi="Times New Roman" w:cs="Times New Roman"/>
          <w:sz w:val="24"/>
          <w:szCs w:val="24"/>
        </w:rPr>
        <w:t xml:space="preserve"> показыва</w:t>
      </w:r>
      <w:r w:rsidR="00BC2EA4">
        <w:rPr>
          <w:rFonts w:ascii="Times New Roman" w:hAnsi="Times New Roman" w:cs="Times New Roman"/>
          <w:sz w:val="24"/>
          <w:szCs w:val="24"/>
        </w:rPr>
        <w:t>ю</w:t>
      </w:r>
      <w:r w:rsidRPr="00C07770">
        <w:rPr>
          <w:rFonts w:ascii="Times New Roman" w:hAnsi="Times New Roman" w:cs="Times New Roman"/>
          <w:sz w:val="24"/>
          <w:szCs w:val="24"/>
        </w:rPr>
        <w:t>т, как психофизиология поведения специалиста в цифровой сети влияет на качество результатов, временные и ресурсные затраты, а также на развитие личностного потенциала.</w:t>
      </w:r>
    </w:p>
    <w:p w14:paraId="5CA4F2CF" w14:textId="77777777" w:rsidR="00613CFD" w:rsidRPr="00C07770" w:rsidRDefault="00613CFD" w:rsidP="00C07770">
      <w:pPr>
        <w:spacing w:after="0" w:line="240" w:lineRule="auto"/>
        <w:ind w:firstLine="709"/>
        <w:jc w:val="both"/>
        <w:rPr>
          <w:rFonts w:ascii="Times New Roman" w:hAnsi="Times New Roman" w:cs="Times New Roman"/>
          <w:sz w:val="24"/>
          <w:szCs w:val="24"/>
        </w:rPr>
      </w:pPr>
    </w:p>
    <w:p w14:paraId="3F03E536" w14:textId="5C67D402" w:rsidR="00613CFD" w:rsidRDefault="00613CFD" w:rsidP="00C07770">
      <w:pPr>
        <w:spacing w:after="0" w:line="240" w:lineRule="auto"/>
        <w:ind w:firstLine="709"/>
        <w:jc w:val="both"/>
        <w:rPr>
          <w:rFonts w:ascii="Times New Roman" w:hAnsi="Times New Roman" w:cs="Times New Roman"/>
          <w:sz w:val="24"/>
          <w:szCs w:val="24"/>
        </w:rPr>
      </w:pPr>
      <w:r w:rsidRPr="001A1211">
        <w:rPr>
          <w:rFonts w:ascii="Times New Roman" w:hAnsi="Times New Roman" w:cs="Times New Roman"/>
          <w:sz w:val="24"/>
          <w:szCs w:val="24"/>
        </w:rPr>
        <w:t>1. Цифровые технологии в повседневной жизни: коммуникация, образование, экономика</w:t>
      </w:r>
      <w:r w:rsidR="001A1211">
        <w:rPr>
          <w:rFonts w:ascii="Times New Roman" w:hAnsi="Times New Roman" w:cs="Times New Roman"/>
          <w:sz w:val="24"/>
          <w:szCs w:val="24"/>
        </w:rPr>
        <w:t>.</w:t>
      </w:r>
    </w:p>
    <w:p w14:paraId="7FFAB4A9" w14:textId="77777777" w:rsidR="00FB6505" w:rsidRPr="001A1211" w:rsidRDefault="00FB6505" w:rsidP="00C07770">
      <w:pPr>
        <w:spacing w:after="0" w:line="240" w:lineRule="auto"/>
        <w:ind w:firstLine="709"/>
        <w:jc w:val="both"/>
        <w:rPr>
          <w:rFonts w:ascii="Times New Roman" w:hAnsi="Times New Roman" w:cs="Times New Roman"/>
          <w:sz w:val="24"/>
          <w:szCs w:val="24"/>
        </w:rPr>
      </w:pPr>
    </w:p>
    <w:p w14:paraId="431B4E9D" w14:textId="77777777" w:rsidR="00613CFD" w:rsidRPr="00C07770" w:rsidRDefault="00613CFD" w:rsidP="00C07770">
      <w:pPr>
        <w:spacing w:after="0" w:line="240" w:lineRule="auto"/>
        <w:ind w:firstLine="709"/>
        <w:jc w:val="both"/>
        <w:rPr>
          <w:rFonts w:ascii="Times New Roman" w:hAnsi="Times New Roman" w:cs="Times New Roman"/>
          <w:sz w:val="24"/>
          <w:szCs w:val="24"/>
        </w:rPr>
      </w:pPr>
      <w:r w:rsidRPr="00C07770">
        <w:rPr>
          <w:rFonts w:ascii="Times New Roman" w:hAnsi="Times New Roman" w:cs="Times New Roman"/>
          <w:sz w:val="24"/>
          <w:szCs w:val="24"/>
        </w:rPr>
        <w:t>Современные технологии радикально трансформируют повседневность. Коммуникация опосредуется цифровыми платформами, образование все чаще использует дистанционные форматы и адаптивные алгоритмы, экономика требует новых компетенций и гибкости. Нейросети в этом контексте выступают катализатором изменений, оптимизируя процессы, которые ранее требовали значительных временных и трудовых затрат.</w:t>
      </w:r>
    </w:p>
    <w:p w14:paraId="6ACAC89A" w14:textId="77777777" w:rsidR="00613CFD" w:rsidRPr="00C07770" w:rsidRDefault="00613CFD" w:rsidP="00C07770">
      <w:pPr>
        <w:spacing w:after="0" w:line="240" w:lineRule="auto"/>
        <w:ind w:firstLine="709"/>
        <w:jc w:val="both"/>
        <w:rPr>
          <w:rFonts w:ascii="Times New Roman" w:hAnsi="Times New Roman" w:cs="Times New Roman"/>
          <w:sz w:val="24"/>
          <w:szCs w:val="24"/>
        </w:rPr>
      </w:pPr>
      <w:r w:rsidRPr="00C07770">
        <w:rPr>
          <w:rFonts w:ascii="Times New Roman" w:hAnsi="Times New Roman" w:cs="Times New Roman"/>
          <w:sz w:val="24"/>
          <w:szCs w:val="24"/>
        </w:rPr>
        <w:t>Однако ускорение и упрощение задач не отменяют необходимости качественной «настройки» этого взаимодействия. Бездумное использование нейросетей, как будет показано далее, приводит к тиражированию шаблонных решений, снижению уникальности и, в конечном итоге, к профессиональной деградации, что противоречит задачам развития человеческого капитала и повышения качества жизни, обозначенным в программных документах профильных ведомств и научного сообщества.</w:t>
      </w:r>
    </w:p>
    <w:p w14:paraId="007EB017" w14:textId="77777777" w:rsidR="00613CFD" w:rsidRPr="00C07770" w:rsidRDefault="00613CFD" w:rsidP="00C07770">
      <w:pPr>
        <w:spacing w:after="0" w:line="240" w:lineRule="auto"/>
        <w:ind w:firstLine="709"/>
        <w:jc w:val="both"/>
        <w:rPr>
          <w:rFonts w:ascii="Times New Roman" w:hAnsi="Times New Roman" w:cs="Times New Roman"/>
          <w:sz w:val="24"/>
          <w:szCs w:val="24"/>
        </w:rPr>
      </w:pPr>
    </w:p>
    <w:p w14:paraId="17360473" w14:textId="175BE339" w:rsidR="00613CFD" w:rsidRDefault="00613CFD" w:rsidP="00C07770">
      <w:pPr>
        <w:spacing w:after="0" w:line="240" w:lineRule="auto"/>
        <w:ind w:firstLine="709"/>
        <w:jc w:val="both"/>
        <w:rPr>
          <w:rFonts w:ascii="Times New Roman" w:hAnsi="Times New Roman" w:cs="Times New Roman"/>
          <w:sz w:val="24"/>
          <w:szCs w:val="24"/>
        </w:rPr>
      </w:pPr>
      <w:r w:rsidRPr="001A1211">
        <w:rPr>
          <w:rFonts w:ascii="Times New Roman" w:hAnsi="Times New Roman" w:cs="Times New Roman"/>
          <w:sz w:val="24"/>
          <w:szCs w:val="24"/>
        </w:rPr>
        <w:t>2. Осознанность как ключевой параметр в работе с нейросетям</w:t>
      </w:r>
      <w:r w:rsidR="00BC2EA4">
        <w:rPr>
          <w:rFonts w:ascii="Times New Roman" w:hAnsi="Times New Roman" w:cs="Times New Roman"/>
          <w:sz w:val="24"/>
          <w:szCs w:val="24"/>
        </w:rPr>
        <w:t>и</w:t>
      </w:r>
      <w:r w:rsidR="001A1211" w:rsidRPr="001A1211">
        <w:rPr>
          <w:rFonts w:ascii="Times New Roman" w:hAnsi="Times New Roman" w:cs="Times New Roman"/>
          <w:sz w:val="24"/>
          <w:szCs w:val="24"/>
        </w:rPr>
        <w:t>.</w:t>
      </w:r>
    </w:p>
    <w:p w14:paraId="2B29DC71" w14:textId="77777777" w:rsidR="00FB6505" w:rsidRPr="001A1211" w:rsidRDefault="00FB6505" w:rsidP="00C07770">
      <w:pPr>
        <w:spacing w:after="0" w:line="240" w:lineRule="auto"/>
        <w:ind w:firstLine="709"/>
        <w:jc w:val="both"/>
        <w:rPr>
          <w:rFonts w:ascii="Times New Roman" w:hAnsi="Times New Roman" w:cs="Times New Roman"/>
          <w:sz w:val="24"/>
          <w:szCs w:val="24"/>
        </w:rPr>
      </w:pPr>
    </w:p>
    <w:p w14:paraId="008506FC" w14:textId="13898C84" w:rsidR="00613CFD" w:rsidRPr="001A1211" w:rsidRDefault="00613CFD" w:rsidP="00C07770">
      <w:pPr>
        <w:spacing w:after="0" w:line="240" w:lineRule="auto"/>
        <w:ind w:firstLine="709"/>
        <w:jc w:val="both"/>
        <w:rPr>
          <w:rFonts w:ascii="Times New Roman" w:hAnsi="Times New Roman" w:cs="Times New Roman"/>
          <w:iCs/>
          <w:sz w:val="24"/>
          <w:szCs w:val="24"/>
        </w:rPr>
      </w:pPr>
      <w:r w:rsidRPr="001A1211">
        <w:rPr>
          <w:rFonts w:ascii="Times New Roman" w:hAnsi="Times New Roman" w:cs="Times New Roman"/>
          <w:iCs/>
          <w:sz w:val="24"/>
          <w:szCs w:val="24"/>
        </w:rPr>
        <w:t>Осознанность в контексте данной работы понимается автор</w:t>
      </w:r>
      <w:r w:rsidR="00BC2EA4">
        <w:rPr>
          <w:rFonts w:ascii="Times New Roman" w:hAnsi="Times New Roman" w:cs="Times New Roman"/>
          <w:iCs/>
          <w:sz w:val="24"/>
          <w:szCs w:val="24"/>
        </w:rPr>
        <w:t>ами</w:t>
      </w:r>
      <w:r w:rsidRPr="001A1211">
        <w:rPr>
          <w:rFonts w:ascii="Times New Roman" w:hAnsi="Times New Roman" w:cs="Times New Roman"/>
          <w:iCs/>
          <w:sz w:val="24"/>
          <w:szCs w:val="24"/>
        </w:rPr>
        <w:t xml:space="preserve"> как способность пользователя точно формулировать цель, предвидеть последствия, оперировать </w:t>
      </w:r>
      <w:r w:rsidRPr="001A1211">
        <w:rPr>
          <w:rFonts w:ascii="Times New Roman" w:hAnsi="Times New Roman" w:cs="Times New Roman"/>
          <w:iCs/>
          <w:sz w:val="24"/>
          <w:szCs w:val="24"/>
        </w:rPr>
        <w:lastRenderedPageBreak/>
        <w:t>релевантной терминологией и критически оценивать результаты работы нейросети, корректируя их в соответствии с глубинными смыслами задачи.</w:t>
      </w:r>
    </w:p>
    <w:p w14:paraId="0A699DDF" w14:textId="77777777" w:rsidR="00613CFD" w:rsidRPr="001A1211" w:rsidRDefault="00613CFD" w:rsidP="00C07770">
      <w:pPr>
        <w:spacing w:after="0" w:line="240" w:lineRule="auto"/>
        <w:ind w:firstLine="709"/>
        <w:jc w:val="both"/>
        <w:rPr>
          <w:rFonts w:ascii="Times New Roman" w:hAnsi="Times New Roman" w:cs="Times New Roman"/>
          <w:sz w:val="24"/>
          <w:szCs w:val="24"/>
        </w:rPr>
      </w:pPr>
    </w:p>
    <w:p w14:paraId="10DA2535" w14:textId="77777777" w:rsidR="00613CFD" w:rsidRDefault="00613CFD" w:rsidP="00C07770">
      <w:pPr>
        <w:spacing w:after="0" w:line="240" w:lineRule="auto"/>
        <w:ind w:firstLine="709"/>
        <w:jc w:val="both"/>
        <w:rPr>
          <w:rFonts w:ascii="Times New Roman" w:hAnsi="Times New Roman" w:cs="Times New Roman"/>
          <w:sz w:val="24"/>
          <w:szCs w:val="24"/>
        </w:rPr>
      </w:pPr>
      <w:r w:rsidRPr="001A1211">
        <w:rPr>
          <w:rFonts w:ascii="Times New Roman" w:hAnsi="Times New Roman" w:cs="Times New Roman"/>
          <w:sz w:val="24"/>
          <w:szCs w:val="24"/>
        </w:rPr>
        <w:t>2.1. Генерация визуального контента: терминология и контекст</w:t>
      </w:r>
    </w:p>
    <w:p w14:paraId="3DBA3256" w14:textId="77777777" w:rsidR="00FB6505" w:rsidRPr="001A1211" w:rsidRDefault="00FB6505" w:rsidP="00C07770">
      <w:pPr>
        <w:spacing w:after="0" w:line="240" w:lineRule="auto"/>
        <w:ind w:firstLine="709"/>
        <w:jc w:val="both"/>
        <w:rPr>
          <w:rFonts w:ascii="Times New Roman" w:hAnsi="Times New Roman" w:cs="Times New Roman"/>
          <w:sz w:val="24"/>
          <w:szCs w:val="24"/>
        </w:rPr>
      </w:pPr>
    </w:p>
    <w:p w14:paraId="65DD7580" w14:textId="77777777" w:rsidR="00613CFD" w:rsidRPr="00C07770" w:rsidRDefault="00613CFD" w:rsidP="00C07770">
      <w:pPr>
        <w:spacing w:after="0" w:line="240" w:lineRule="auto"/>
        <w:ind w:firstLine="709"/>
        <w:jc w:val="both"/>
        <w:rPr>
          <w:rFonts w:ascii="Times New Roman" w:hAnsi="Times New Roman" w:cs="Times New Roman"/>
          <w:sz w:val="24"/>
          <w:szCs w:val="24"/>
        </w:rPr>
      </w:pPr>
      <w:r w:rsidRPr="00C07770">
        <w:rPr>
          <w:rFonts w:ascii="Times New Roman" w:hAnsi="Times New Roman" w:cs="Times New Roman"/>
          <w:sz w:val="24"/>
          <w:szCs w:val="24"/>
        </w:rPr>
        <w:t>Фундаментальное ограничение генеративных нейросетей заключается в том, что они оперируют исключительно данными, загруженными в базу. Нейросеть не обладает креативностью в человеческом понимании и не способна предвидеть будущее; она компилирует известное. В связи с этим качество результата напрямую зависит от качества запроса (</w:t>
      </w:r>
      <w:proofErr w:type="spellStart"/>
      <w:r w:rsidRPr="00C07770">
        <w:rPr>
          <w:rFonts w:ascii="Times New Roman" w:hAnsi="Times New Roman" w:cs="Times New Roman"/>
          <w:sz w:val="24"/>
          <w:szCs w:val="24"/>
        </w:rPr>
        <w:t>промпта</w:t>
      </w:r>
      <w:proofErr w:type="spellEnd"/>
      <w:r w:rsidRPr="00C07770">
        <w:rPr>
          <w:rFonts w:ascii="Times New Roman" w:hAnsi="Times New Roman" w:cs="Times New Roman"/>
          <w:sz w:val="24"/>
          <w:szCs w:val="24"/>
        </w:rPr>
        <w:t>).</w:t>
      </w:r>
    </w:p>
    <w:p w14:paraId="7E8A451E" w14:textId="71D8C77D" w:rsidR="00613CFD" w:rsidRPr="00C07770" w:rsidRDefault="00613CFD" w:rsidP="00C07770">
      <w:pPr>
        <w:spacing w:after="0" w:line="240" w:lineRule="auto"/>
        <w:ind w:firstLine="709"/>
        <w:jc w:val="both"/>
        <w:rPr>
          <w:rFonts w:ascii="Times New Roman" w:hAnsi="Times New Roman" w:cs="Times New Roman"/>
          <w:sz w:val="24"/>
          <w:szCs w:val="24"/>
        </w:rPr>
      </w:pPr>
      <w:r w:rsidRPr="00C07770">
        <w:rPr>
          <w:rFonts w:ascii="Times New Roman" w:hAnsi="Times New Roman" w:cs="Times New Roman"/>
          <w:sz w:val="24"/>
          <w:szCs w:val="24"/>
        </w:rPr>
        <w:t>Сравнение двух промптов иллюстрирует данный тезис. Запрос «</w:t>
      </w:r>
      <w:r w:rsidR="001A1211">
        <w:rPr>
          <w:rFonts w:ascii="Times New Roman" w:hAnsi="Times New Roman" w:cs="Times New Roman"/>
          <w:sz w:val="24"/>
          <w:szCs w:val="24"/>
        </w:rPr>
        <w:t>Н</w:t>
      </w:r>
      <w:r w:rsidRPr="00C07770">
        <w:rPr>
          <w:rFonts w:ascii="Times New Roman" w:hAnsi="Times New Roman" w:cs="Times New Roman"/>
          <w:sz w:val="24"/>
          <w:szCs w:val="24"/>
        </w:rPr>
        <w:t xml:space="preserve">арисуй зайца в лесу» является предельно общим и гарантированно выдаст шаблонный, статистически усредненный результат. Осознанный запрос предполагает включение специфической терминологии: «Антропоморфный заяц, одетый в бледно-желтый матовый костюм и мятную бейсболку, блуждающий в </w:t>
      </w:r>
      <w:proofErr w:type="spellStart"/>
      <w:r w:rsidRPr="00C07770">
        <w:rPr>
          <w:rFonts w:ascii="Times New Roman" w:hAnsi="Times New Roman" w:cs="Times New Roman"/>
          <w:sz w:val="24"/>
          <w:szCs w:val="24"/>
        </w:rPr>
        <w:t>биолюминесцентном</w:t>
      </w:r>
      <w:proofErr w:type="spellEnd"/>
      <w:r w:rsidRPr="00C07770">
        <w:rPr>
          <w:rFonts w:ascii="Times New Roman" w:hAnsi="Times New Roman" w:cs="Times New Roman"/>
          <w:sz w:val="24"/>
          <w:szCs w:val="24"/>
        </w:rPr>
        <w:t xml:space="preserve"> лесу...». Использование терминов «антропоморфный» и «</w:t>
      </w:r>
      <w:proofErr w:type="spellStart"/>
      <w:r w:rsidRPr="00C07770">
        <w:rPr>
          <w:rFonts w:ascii="Times New Roman" w:hAnsi="Times New Roman" w:cs="Times New Roman"/>
          <w:sz w:val="24"/>
          <w:szCs w:val="24"/>
        </w:rPr>
        <w:t>биолюминесцентный</w:t>
      </w:r>
      <w:proofErr w:type="spellEnd"/>
      <w:r w:rsidRPr="00C07770">
        <w:rPr>
          <w:rFonts w:ascii="Times New Roman" w:hAnsi="Times New Roman" w:cs="Times New Roman"/>
          <w:sz w:val="24"/>
          <w:szCs w:val="24"/>
        </w:rPr>
        <w:t>» кардинально меняет результат, приближая его к уникальному авторскому замыслу.</w:t>
      </w:r>
    </w:p>
    <w:p w14:paraId="707FACF4" w14:textId="77777777" w:rsidR="00613CFD" w:rsidRDefault="00613CFD" w:rsidP="00C07770">
      <w:pPr>
        <w:spacing w:after="0" w:line="240" w:lineRule="auto"/>
        <w:ind w:firstLine="709"/>
        <w:jc w:val="both"/>
        <w:rPr>
          <w:rFonts w:ascii="Times New Roman" w:hAnsi="Times New Roman" w:cs="Times New Roman"/>
          <w:sz w:val="24"/>
          <w:szCs w:val="24"/>
        </w:rPr>
      </w:pPr>
      <w:r w:rsidRPr="00C07770">
        <w:rPr>
          <w:rFonts w:ascii="Times New Roman" w:hAnsi="Times New Roman" w:cs="Times New Roman"/>
          <w:sz w:val="24"/>
          <w:szCs w:val="24"/>
        </w:rPr>
        <w:t>Таким образом, владение терминологией товара или услуги является базовым условием осознанной работы. Незнание профессионального языка приводит к генерации «информационного шума», не имеющего практической ценности. Более того, осознанность требует понимания физических и функциональных свойств объекта. Пример с генерацией проморолика для компании по производству картонных коробок, где из коробки было предложено сделать исходящее «солнечное свечение, искрящееся как фейерверк», демонстрирует грубую контекстуальную ошибку: картон и огонь несовместимы. Осознанный специалист предвидит эту ассоциативную связь и избегает подобных визуальных решений.</w:t>
      </w:r>
    </w:p>
    <w:p w14:paraId="1308383A" w14:textId="77777777" w:rsidR="001A1211" w:rsidRPr="00C07770" w:rsidRDefault="001A1211" w:rsidP="00C07770">
      <w:pPr>
        <w:spacing w:after="0" w:line="240" w:lineRule="auto"/>
        <w:ind w:firstLine="709"/>
        <w:jc w:val="both"/>
        <w:rPr>
          <w:rFonts w:ascii="Times New Roman" w:hAnsi="Times New Roman" w:cs="Times New Roman"/>
          <w:sz w:val="24"/>
          <w:szCs w:val="24"/>
        </w:rPr>
      </w:pPr>
    </w:p>
    <w:p w14:paraId="3F1F4AF1" w14:textId="246A09D7" w:rsidR="00613CFD" w:rsidRDefault="00613CFD" w:rsidP="00C07770">
      <w:pPr>
        <w:spacing w:after="0" w:line="240" w:lineRule="auto"/>
        <w:ind w:firstLine="709"/>
        <w:jc w:val="both"/>
        <w:rPr>
          <w:rFonts w:ascii="Times New Roman" w:hAnsi="Times New Roman" w:cs="Times New Roman"/>
          <w:sz w:val="24"/>
          <w:szCs w:val="24"/>
        </w:rPr>
      </w:pPr>
      <w:r w:rsidRPr="001A1211">
        <w:rPr>
          <w:rFonts w:ascii="Times New Roman" w:hAnsi="Times New Roman" w:cs="Times New Roman"/>
          <w:sz w:val="24"/>
          <w:szCs w:val="24"/>
        </w:rPr>
        <w:t xml:space="preserve">2.2. Формирование текстового контента: структура и </w:t>
      </w:r>
      <w:proofErr w:type="spellStart"/>
      <w:r w:rsidRPr="001A1211">
        <w:rPr>
          <w:rFonts w:ascii="Times New Roman" w:hAnsi="Times New Roman" w:cs="Times New Roman"/>
          <w:sz w:val="24"/>
          <w:szCs w:val="24"/>
        </w:rPr>
        <w:t>Tone</w:t>
      </w:r>
      <w:proofErr w:type="spellEnd"/>
      <w:r w:rsidRPr="001A1211">
        <w:rPr>
          <w:rFonts w:ascii="Times New Roman" w:hAnsi="Times New Roman" w:cs="Times New Roman"/>
          <w:sz w:val="24"/>
          <w:szCs w:val="24"/>
        </w:rPr>
        <w:t xml:space="preserve"> </w:t>
      </w:r>
      <w:proofErr w:type="spellStart"/>
      <w:r w:rsidRPr="001A1211">
        <w:rPr>
          <w:rFonts w:ascii="Times New Roman" w:hAnsi="Times New Roman" w:cs="Times New Roman"/>
          <w:sz w:val="24"/>
          <w:szCs w:val="24"/>
        </w:rPr>
        <w:t>of</w:t>
      </w:r>
      <w:proofErr w:type="spellEnd"/>
      <w:r w:rsidRPr="001A1211">
        <w:rPr>
          <w:rFonts w:ascii="Times New Roman" w:hAnsi="Times New Roman" w:cs="Times New Roman"/>
          <w:sz w:val="24"/>
          <w:szCs w:val="24"/>
        </w:rPr>
        <w:t xml:space="preserve"> </w:t>
      </w:r>
      <w:proofErr w:type="spellStart"/>
      <w:r w:rsidRPr="001A1211">
        <w:rPr>
          <w:rFonts w:ascii="Times New Roman" w:hAnsi="Times New Roman" w:cs="Times New Roman"/>
          <w:sz w:val="24"/>
          <w:szCs w:val="24"/>
        </w:rPr>
        <w:t>Voice</w:t>
      </w:r>
      <w:proofErr w:type="spellEnd"/>
      <w:r w:rsidR="001A1211" w:rsidRPr="001A1211">
        <w:rPr>
          <w:rFonts w:ascii="Times New Roman" w:hAnsi="Times New Roman" w:cs="Times New Roman"/>
          <w:sz w:val="24"/>
          <w:szCs w:val="24"/>
        </w:rPr>
        <w:t>.</w:t>
      </w:r>
    </w:p>
    <w:p w14:paraId="418245BD" w14:textId="77777777" w:rsidR="00FB6505" w:rsidRPr="001A1211" w:rsidRDefault="00FB6505" w:rsidP="00C07770">
      <w:pPr>
        <w:spacing w:after="0" w:line="240" w:lineRule="auto"/>
        <w:ind w:firstLine="709"/>
        <w:jc w:val="both"/>
        <w:rPr>
          <w:rFonts w:ascii="Times New Roman" w:hAnsi="Times New Roman" w:cs="Times New Roman"/>
          <w:sz w:val="24"/>
          <w:szCs w:val="24"/>
        </w:rPr>
      </w:pPr>
    </w:p>
    <w:p w14:paraId="1EAEAF6B" w14:textId="77777777" w:rsidR="00613CFD" w:rsidRPr="00C07770" w:rsidRDefault="00613CFD" w:rsidP="00C07770">
      <w:pPr>
        <w:spacing w:after="0" w:line="240" w:lineRule="auto"/>
        <w:ind w:firstLine="709"/>
        <w:jc w:val="both"/>
        <w:rPr>
          <w:rFonts w:ascii="Times New Roman" w:hAnsi="Times New Roman" w:cs="Times New Roman"/>
          <w:sz w:val="24"/>
          <w:szCs w:val="24"/>
        </w:rPr>
      </w:pPr>
      <w:r w:rsidRPr="00C07770">
        <w:rPr>
          <w:rFonts w:ascii="Times New Roman" w:hAnsi="Times New Roman" w:cs="Times New Roman"/>
          <w:sz w:val="24"/>
          <w:szCs w:val="24"/>
        </w:rPr>
        <w:t>Аналогичная ситуация наблюдается при работе с текстом. Бесструктурный запрос, например, «напиши текст про керамзит и углеродный след», приведет к генерации обезличенного, сухого материала, неотличимого от тысяч аналогичных статей в сети.</w:t>
      </w:r>
    </w:p>
    <w:p w14:paraId="59878716" w14:textId="77777777" w:rsidR="00613CFD" w:rsidRPr="00C07770" w:rsidRDefault="00613CFD" w:rsidP="00C07770">
      <w:pPr>
        <w:spacing w:after="0" w:line="240" w:lineRule="auto"/>
        <w:ind w:firstLine="709"/>
        <w:jc w:val="both"/>
        <w:rPr>
          <w:rFonts w:ascii="Times New Roman" w:hAnsi="Times New Roman" w:cs="Times New Roman"/>
          <w:sz w:val="24"/>
          <w:szCs w:val="24"/>
        </w:rPr>
      </w:pPr>
      <w:r w:rsidRPr="00C07770">
        <w:rPr>
          <w:rFonts w:ascii="Times New Roman" w:hAnsi="Times New Roman" w:cs="Times New Roman"/>
          <w:sz w:val="24"/>
          <w:szCs w:val="24"/>
        </w:rPr>
        <w:t xml:space="preserve">Осознанный подход предполагает предварительное проектирование структуры текста и определение </w:t>
      </w:r>
      <w:proofErr w:type="spellStart"/>
      <w:r w:rsidRPr="00C07770">
        <w:rPr>
          <w:rFonts w:ascii="Times New Roman" w:hAnsi="Times New Roman" w:cs="Times New Roman"/>
          <w:sz w:val="24"/>
          <w:szCs w:val="24"/>
        </w:rPr>
        <w:t>Tone</w:t>
      </w:r>
      <w:proofErr w:type="spellEnd"/>
      <w:r w:rsidRPr="00C07770">
        <w:rPr>
          <w:rFonts w:ascii="Times New Roman" w:hAnsi="Times New Roman" w:cs="Times New Roman"/>
          <w:sz w:val="24"/>
          <w:szCs w:val="24"/>
        </w:rPr>
        <w:t xml:space="preserve"> </w:t>
      </w:r>
      <w:proofErr w:type="spellStart"/>
      <w:r w:rsidRPr="00C07770">
        <w:rPr>
          <w:rFonts w:ascii="Times New Roman" w:hAnsi="Times New Roman" w:cs="Times New Roman"/>
          <w:sz w:val="24"/>
          <w:szCs w:val="24"/>
        </w:rPr>
        <w:t>of</w:t>
      </w:r>
      <w:proofErr w:type="spellEnd"/>
      <w:r w:rsidRPr="00C07770">
        <w:rPr>
          <w:rFonts w:ascii="Times New Roman" w:hAnsi="Times New Roman" w:cs="Times New Roman"/>
          <w:sz w:val="24"/>
          <w:szCs w:val="24"/>
        </w:rPr>
        <w:t xml:space="preserve"> </w:t>
      </w:r>
      <w:proofErr w:type="spellStart"/>
      <w:r w:rsidRPr="00C07770">
        <w:rPr>
          <w:rFonts w:ascii="Times New Roman" w:hAnsi="Times New Roman" w:cs="Times New Roman"/>
          <w:sz w:val="24"/>
          <w:szCs w:val="24"/>
        </w:rPr>
        <w:t>Voice</w:t>
      </w:r>
      <w:proofErr w:type="spellEnd"/>
      <w:r w:rsidRPr="00C07770">
        <w:rPr>
          <w:rFonts w:ascii="Times New Roman" w:hAnsi="Times New Roman" w:cs="Times New Roman"/>
          <w:sz w:val="24"/>
          <w:szCs w:val="24"/>
        </w:rPr>
        <w:t xml:space="preserve"> (</w:t>
      </w:r>
      <w:proofErr w:type="spellStart"/>
      <w:r w:rsidRPr="00C07770">
        <w:rPr>
          <w:rFonts w:ascii="Times New Roman" w:hAnsi="Times New Roman" w:cs="Times New Roman"/>
          <w:sz w:val="24"/>
          <w:szCs w:val="24"/>
        </w:rPr>
        <w:t>ToV</w:t>
      </w:r>
      <w:proofErr w:type="spellEnd"/>
      <w:r w:rsidRPr="00C07770">
        <w:rPr>
          <w:rFonts w:ascii="Times New Roman" w:hAnsi="Times New Roman" w:cs="Times New Roman"/>
          <w:sz w:val="24"/>
          <w:szCs w:val="24"/>
        </w:rPr>
        <w:t>). Четкое указание целевой аудитории, стиля изложения, необходимых смысловых блоков и желаемых выводов трансформирует нейросеть из генератора «воды» в инструмент создания уникального контента. Формируется не просто текст, а коммуникация, несущая авторскую позицию и ценность для читателя.</w:t>
      </w:r>
    </w:p>
    <w:p w14:paraId="3F5641EA" w14:textId="77777777" w:rsidR="00613CFD" w:rsidRPr="00C07770" w:rsidRDefault="00613CFD" w:rsidP="00C07770">
      <w:pPr>
        <w:spacing w:after="0" w:line="240" w:lineRule="auto"/>
        <w:ind w:firstLine="709"/>
        <w:jc w:val="both"/>
        <w:rPr>
          <w:rFonts w:ascii="Times New Roman" w:hAnsi="Times New Roman" w:cs="Times New Roman"/>
          <w:sz w:val="24"/>
          <w:szCs w:val="24"/>
        </w:rPr>
      </w:pPr>
    </w:p>
    <w:p w14:paraId="6B2B8F90" w14:textId="72818B31" w:rsidR="00613CFD" w:rsidRDefault="00613CFD" w:rsidP="00C07770">
      <w:pPr>
        <w:spacing w:after="0" w:line="240" w:lineRule="auto"/>
        <w:ind w:firstLine="709"/>
        <w:jc w:val="both"/>
        <w:rPr>
          <w:rFonts w:ascii="Times New Roman" w:hAnsi="Times New Roman" w:cs="Times New Roman"/>
          <w:sz w:val="24"/>
          <w:szCs w:val="24"/>
        </w:rPr>
      </w:pPr>
      <w:r w:rsidRPr="001A1211">
        <w:rPr>
          <w:rFonts w:ascii="Times New Roman" w:hAnsi="Times New Roman" w:cs="Times New Roman"/>
          <w:sz w:val="24"/>
          <w:szCs w:val="24"/>
        </w:rPr>
        <w:t>2.3. Практика в нейросетях: воспитание и обучение</w:t>
      </w:r>
      <w:r w:rsidR="001A1211">
        <w:rPr>
          <w:rFonts w:ascii="Times New Roman" w:hAnsi="Times New Roman" w:cs="Times New Roman"/>
          <w:sz w:val="24"/>
          <w:szCs w:val="24"/>
        </w:rPr>
        <w:t>.</w:t>
      </w:r>
    </w:p>
    <w:p w14:paraId="151E2BC8" w14:textId="77777777" w:rsidR="00FB6505" w:rsidRPr="001A1211" w:rsidRDefault="00FB6505" w:rsidP="00C07770">
      <w:pPr>
        <w:spacing w:after="0" w:line="240" w:lineRule="auto"/>
        <w:ind w:firstLine="709"/>
        <w:jc w:val="both"/>
        <w:rPr>
          <w:rFonts w:ascii="Times New Roman" w:hAnsi="Times New Roman" w:cs="Times New Roman"/>
          <w:sz w:val="24"/>
          <w:szCs w:val="24"/>
        </w:rPr>
      </w:pPr>
    </w:p>
    <w:p w14:paraId="14890612" w14:textId="32A8C338" w:rsidR="00613CFD" w:rsidRPr="00C07770" w:rsidRDefault="00613CFD" w:rsidP="00C07770">
      <w:pPr>
        <w:spacing w:after="0" w:line="240" w:lineRule="auto"/>
        <w:ind w:firstLine="709"/>
        <w:jc w:val="both"/>
        <w:rPr>
          <w:rFonts w:ascii="Times New Roman" w:hAnsi="Times New Roman" w:cs="Times New Roman"/>
          <w:sz w:val="24"/>
          <w:szCs w:val="24"/>
        </w:rPr>
      </w:pPr>
      <w:r w:rsidRPr="00C07770">
        <w:rPr>
          <w:rFonts w:ascii="Times New Roman" w:hAnsi="Times New Roman" w:cs="Times New Roman"/>
          <w:sz w:val="24"/>
          <w:szCs w:val="24"/>
        </w:rPr>
        <w:t xml:space="preserve">Взаимодействие с нейросетью носит двусторонний характер. Модели обучаются на запросах пользователей, подстраиваясь под их стиль мышления. Пользователь с критическим складом ума будет получать более </w:t>
      </w:r>
      <w:proofErr w:type="spellStart"/>
      <w:r w:rsidRPr="00C07770">
        <w:rPr>
          <w:rFonts w:ascii="Times New Roman" w:hAnsi="Times New Roman" w:cs="Times New Roman"/>
          <w:sz w:val="24"/>
          <w:szCs w:val="24"/>
        </w:rPr>
        <w:t>аналитичные</w:t>
      </w:r>
      <w:proofErr w:type="spellEnd"/>
      <w:r w:rsidRPr="00C07770">
        <w:rPr>
          <w:rFonts w:ascii="Times New Roman" w:hAnsi="Times New Roman" w:cs="Times New Roman"/>
          <w:sz w:val="24"/>
          <w:szCs w:val="24"/>
        </w:rPr>
        <w:t xml:space="preserve"> и скептические ответы; креативный </w:t>
      </w:r>
      <w:r w:rsidR="001A1211">
        <w:rPr>
          <w:rFonts w:ascii="Times New Roman" w:hAnsi="Times New Roman" w:cs="Times New Roman"/>
          <w:sz w:val="24"/>
          <w:szCs w:val="24"/>
        </w:rPr>
        <w:t>-</w:t>
      </w:r>
      <w:r w:rsidRPr="00C07770">
        <w:rPr>
          <w:rFonts w:ascii="Times New Roman" w:hAnsi="Times New Roman" w:cs="Times New Roman"/>
          <w:sz w:val="24"/>
          <w:szCs w:val="24"/>
        </w:rPr>
        <w:t xml:space="preserve"> более образные. Следовательно, осознанное «воспитание» нейросети через корректные и логичные запросы является необходимым условием получения качественных результатов в будущем.</w:t>
      </w:r>
    </w:p>
    <w:p w14:paraId="7B23A241" w14:textId="77777777" w:rsidR="00613CFD" w:rsidRPr="00C07770" w:rsidRDefault="00613CFD" w:rsidP="00C07770">
      <w:pPr>
        <w:spacing w:after="0" w:line="240" w:lineRule="auto"/>
        <w:ind w:firstLine="709"/>
        <w:jc w:val="both"/>
        <w:rPr>
          <w:rFonts w:ascii="Times New Roman" w:hAnsi="Times New Roman" w:cs="Times New Roman"/>
          <w:sz w:val="24"/>
          <w:szCs w:val="24"/>
        </w:rPr>
      </w:pPr>
      <w:r w:rsidRPr="00C07770">
        <w:rPr>
          <w:rFonts w:ascii="Times New Roman" w:hAnsi="Times New Roman" w:cs="Times New Roman"/>
          <w:sz w:val="24"/>
          <w:szCs w:val="24"/>
        </w:rPr>
        <w:t xml:space="preserve">Одним из эффективных методов повышения осознанности запроса является использование инструкции: «Не отвечай на запрос, пока не задашь три уточняющих вопроса». Данный метод принуждает пользователя к рефлексии. Например, на запрос «Почему нативная реклама не работает?» нейросеть выдаст типовой ответ. Но тот же запрос с требованием задать три вопроса заставит систему запросить контекст: 1) о каких </w:t>
      </w:r>
      <w:r w:rsidRPr="00C07770">
        <w:rPr>
          <w:rFonts w:ascii="Times New Roman" w:hAnsi="Times New Roman" w:cs="Times New Roman"/>
          <w:sz w:val="24"/>
          <w:szCs w:val="24"/>
        </w:rPr>
        <w:lastRenderedPageBreak/>
        <w:t>наблюдениях рынка идет речь? 2) на каких площадках размещалась реклама? 3) какие метрики использовались для оценки? Это позволяет диагностировать проблему гораздо точнее.</w:t>
      </w:r>
    </w:p>
    <w:p w14:paraId="2C64B205" w14:textId="77777777" w:rsidR="00613CFD" w:rsidRPr="00C07770" w:rsidRDefault="00613CFD" w:rsidP="00C07770">
      <w:pPr>
        <w:spacing w:after="0" w:line="240" w:lineRule="auto"/>
        <w:ind w:firstLine="709"/>
        <w:jc w:val="both"/>
        <w:rPr>
          <w:rFonts w:ascii="Times New Roman" w:hAnsi="Times New Roman" w:cs="Times New Roman"/>
          <w:sz w:val="24"/>
          <w:szCs w:val="24"/>
        </w:rPr>
      </w:pPr>
      <w:r w:rsidRPr="00C07770">
        <w:rPr>
          <w:rFonts w:ascii="Times New Roman" w:hAnsi="Times New Roman" w:cs="Times New Roman"/>
          <w:sz w:val="24"/>
          <w:szCs w:val="24"/>
        </w:rPr>
        <w:t xml:space="preserve">Ключевым фактором является также загрузка в </w:t>
      </w:r>
      <w:proofErr w:type="spellStart"/>
      <w:r w:rsidRPr="00C07770">
        <w:rPr>
          <w:rFonts w:ascii="Times New Roman" w:hAnsi="Times New Roman" w:cs="Times New Roman"/>
          <w:sz w:val="24"/>
          <w:szCs w:val="24"/>
        </w:rPr>
        <w:t>промпт</w:t>
      </w:r>
      <w:proofErr w:type="spellEnd"/>
      <w:r w:rsidRPr="00C07770">
        <w:rPr>
          <w:rFonts w:ascii="Times New Roman" w:hAnsi="Times New Roman" w:cs="Times New Roman"/>
          <w:sz w:val="24"/>
          <w:szCs w:val="24"/>
        </w:rPr>
        <w:t xml:space="preserve"> собственных мыслей и аналитических данных. Чем больше релевантной информации предоставлено нейросети, тем точнее и глубже будет ее ответ. Однако необходимо помнить о прямолинейности нейросетей: они оперируют заложенными смысловыми маркерами и не способны самостоятельно улавливать подтекст.</w:t>
      </w:r>
    </w:p>
    <w:p w14:paraId="1FE612EF" w14:textId="1C30B183" w:rsidR="0037596A" w:rsidRDefault="00613CFD" w:rsidP="00C07770">
      <w:pPr>
        <w:spacing w:after="0" w:line="240" w:lineRule="auto"/>
        <w:ind w:firstLine="709"/>
        <w:jc w:val="both"/>
        <w:rPr>
          <w:rFonts w:ascii="Times New Roman" w:hAnsi="Times New Roman" w:cs="Times New Roman"/>
          <w:sz w:val="24"/>
          <w:szCs w:val="24"/>
        </w:rPr>
      </w:pPr>
      <w:r w:rsidRPr="00C07770">
        <w:rPr>
          <w:rFonts w:ascii="Times New Roman" w:hAnsi="Times New Roman" w:cs="Times New Roman"/>
          <w:sz w:val="24"/>
          <w:szCs w:val="24"/>
          <w:u w:val="single"/>
        </w:rPr>
        <w:t>Показателен пример с анализом текста о личном бренде.</w:t>
      </w:r>
      <w:r w:rsidRPr="00C07770">
        <w:rPr>
          <w:rFonts w:ascii="Times New Roman" w:hAnsi="Times New Roman" w:cs="Times New Roman"/>
          <w:sz w:val="24"/>
          <w:szCs w:val="24"/>
        </w:rPr>
        <w:t xml:space="preserve"> </w:t>
      </w:r>
      <w:r w:rsidR="005E7AC7" w:rsidRPr="00C07770">
        <w:rPr>
          <w:rFonts w:ascii="Times New Roman" w:hAnsi="Times New Roman" w:cs="Times New Roman"/>
          <w:sz w:val="24"/>
          <w:szCs w:val="24"/>
        </w:rPr>
        <w:t xml:space="preserve">Например, в </w:t>
      </w:r>
      <w:r w:rsidR="00E13C3A">
        <w:rPr>
          <w:rFonts w:ascii="Times New Roman" w:hAnsi="Times New Roman" w:cs="Times New Roman"/>
          <w:sz w:val="24"/>
          <w:szCs w:val="24"/>
        </w:rPr>
        <w:t>одной из своих рекомендаций</w:t>
      </w:r>
      <w:r w:rsidR="00AB62B0">
        <w:rPr>
          <w:rFonts w:ascii="Times New Roman" w:hAnsi="Times New Roman" w:cs="Times New Roman"/>
          <w:sz w:val="24"/>
          <w:szCs w:val="24"/>
        </w:rPr>
        <w:t xml:space="preserve"> Юдачева А.А</w:t>
      </w:r>
      <w:r w:rsidR="00D9431A">
        <w:rPr>
          <w:rFonts w:ascii="Times New Roman" w:hAnsi="Times New Roman" w:cs="Times New Roman"/>
          <w:sz w:val="24"/>
          <w:szCs w:val="24"/>
        </w:rPr>
        <w:t xml:space="preserve"> сформулирова</w:t>
      </w:r>
      <w:r w:rsidR="00E13C3A">
        <w:rPr>
          <w:rFonts w:ascii="Times New Roman" w:hAnsi="Times New Roman" w:cs="Times New Roman"/>
          <w:sz w:val="24"/>
          <w:szCs w:val="24"/>
        </w:rPr>
        <w:t>л</w:t>
      </w:r>
      <w:r w:rsidR="00D9431A">
        <w:rPr>
          <w:rFonts w:ascii="Times New Roman" w:hAnsi="Times New Roman" w:cs="Times New Roman"/>
          <w:sz w:val="24"/>
          <w:szCs w:val="24"/>
        </w:rPr>
        <w:t>а мысль</w:t>
      </w:r>
      <w:r w:rsidR="005E7AC7" w:rsidRPr="00C07770">
        <w:rPr>
          <w:rFonts w:ascii="Times New Roman" w:hAnsi="Times New Roman" w:cs="Times New Roman"/>
          <w:sz w:val="24"/>
          <w:szCs w:val="24"/>
        </w:rPr>
        <w:t xml:space="preserve">: «Руководители старшего поколения часто не готовы к активной публичности, хотя рынок требует открытости. Для директора </w:t>
      </w:r>
      <w:r w:rsidR="00D9431A">
        <w:rPr>
          <w:rFonts w:ascii="Times New Roman" w:hAnsi="Times New Roman" w:cs="Times New Roman"/>
          <w:sz w:val="24"/>
          <w:szCs w:val="24"/>
        </w:rPr>
        <w:t xml:space="preserve">ООО </w:t>
      </w:r>
      <w:r w:rsidR="005E7AC7" w:rsidRPr="00C07770">
        <w:rPr>
          <w:rFonts w:ascii="Times New Roman" w:hAnsi="Times New Roman" w:cs="Times New Roman"/>
          <w:sz w:val="24"/>
          <w:szCs w:val="24"/>
        </w:rPr>
        <w:t xml:space="preserve">«КЕРАМЗИТ» нашли элегантное решение: создали раздел «Мнение эксперта». Вместо того чтобы просить его вести видеоконтент, </w:t>
      </w:r>
      <w:r w:rsidR="0079303E" w:rsidRPr="00C07770">
        <w:rPr>
          <w:rFonts w:ascii="Times New Roman" w:hAnsi="Times New Roman" w:cs="Times New Roman"/>
          <w:sz w:val="24"/>
          <w:szCs w:val="24"/>
        </w:rPr>
        <w:t>было принято решение - составлять</w:t>
      </w:r>
      <w:r w:rsidR="005E7AC7" w:rsidRPr="00C07770">
        <w:rPr>
          <w:rFonts w:ascii="Times New Roman" w:hAnsi="Times New Roman" w:cs="Times New Roman"/>
          <w:sz w:val="24"/>
          <w:szCs w:val="24"/>
        </w:rPr>
        <w:t xml:space="preserve"> статьи, которые лично проверяются директором и утверждаются. Это укрепляет доверие к материалу и авторитет без лишнего внимания к персоне.» </w:t>
      </w:r>
      <w:r w:rsidR="001A1211">
        <w:rPr>
          <w:rFonts w:ascii="Times New Roman" w:hAnsi="Times New Roman" w:cs="Times New Roman"/>
          <w:sz w:val="24"/>
          <w:szCs w:val="24"/>
        </w:rPr>
        <w:t xml:space="preserve"> </w:t>
      </w:r>
    </w:p>
    <w:p w14:paraId="7094A040" w14:textId="38D7CA04" w:rsidR="00613CFD" w:rsidRPr="00C07770" w:rsidRDefault="005E7AC7" w:rsidP="00C07770">
      <w:pPr>
        <w:spacing w:after="0" w:line="240" w:lineRule="auto"/>
        <w:ind w:firstLine="709"/>
        <w:jc w:val="both"/>
        <w:rPr>
          <w:rFonts w:ascii="Times New Roman" w:hAnsi="Times New Roman" w:cs="Times New Roman"/>
          <w:sz w:val="24"/>
          <w:szCs w:val="24"/>
        </w:rPr>
      </w:pPr>
      <w:r w:rsidRPr="00C07770">
        <w:rPr>
          <w:rFonts w:ascii="Times New Roman" w:hAnsi="Times New Roman" w:cs="Times New Roman"/>
          <w:sz w:val="24"/>
          <w:szCs w:val="24"/>
        </w:rPr>
        <w:t> И когда данный текст был загружен для аналитики в нейросеть с запросом «</w:t>
      </w:r>
      <w:r w:rsidR="001A1211">
        <w:rPr>
          <w:rFonts w:ascii="Times New Roman" w:hAnsi="Times New Roman" w:cs="Times New Roman"/>
          <w:sz w:val="24"/>
          <w:szCs w:val="24"/>
        </w:rPr>
        <w:t>Е</w:t>
      </w:r>
      <w:r w:rsidRPr="00C07770">
        <w:rPr>
          <w:rFonts w:ascii="Times New Roman" w:hAnsi="Times New Roman" w:cs="Times New Roman"/>
          <w:sz w:val="24"/>
          <w:szCs w:val="24"/>
        </w:rPr>
        <w:t xml:space="preserve">сть ли в </w:t>
      </w:r>
      <w:proofErr w:type="gramStart"/>
      <w:r w:rsidRPr="00C07770">
        <w:rPr>
          <w:rFonts w:ascii="Times New Roman" w:hAnsi="Times New Roman" w:cs="Times New Roman"/>
          <w:sz w:val="24"/>
          <w:szCs w:val="24"/>
        </w:rPr>
        <w:t>данном</w:t>
      </w:r>
      <w:proofErr w:type="gramEnd"/>
      <w:r w:rsidRPr="00C07770">
        <w:rPr>
          <w:rFonts w:ascii="Times New Roman" w:hAnsi="Times New Roman" w:cs="Times New Roman"/>
          <w:sz w:val="24"/>
          <w:szCs w:val="24"/>
        </w:rPr>
        <w:t xml:space="preserve"> контенте метрики для оценки проработки личного бренда»</w:t>
      </w:r>
      <w:r w:rsidR="00613CFD" w:rsidRPr="00C07770">
        <w:rPr>
          <w:rFonts w:ascii="Times New Roman" w:hAnsi="Times New Roman" w:cs="Times New Roman"/>
          <w:sz w:val="24"/>
          <w:szCs w:val="24"/>
        </w:rPr>
        <w:t xml:space="preserve"> нейросеть ответила отрицательно, так как для нее метрика </w:t>
      </w:r>
      <w:r w:rsidR="00E13C3A">
        <w:rPr>
          <w:rFonts w:ascii="Times New Roman" w:hAnsi="Times New Roman" w:cs="Times New Roman"/>
          <w:sz w:val="24"/>
          <w:szCs w:val="24"/>
        </w:rPr>
        <w:t>-</w:t>
      </w:r>
      <w:r w:rsidR="00613CFD" w:rsidRPr="00C07770">
        <w:rPr>
          <w:rFonts w:ascii="Times New Roman" w:hAnsi="Times New Roman" w:cs="Times New Roman"/>
          <w:sz w:val="24"/>
          <w:szCs w:val="24"/>
        </w:rPr>
        <w:t xml:space="preserve"> это исключительно числовой показатель. Однако специалист</w:t>
      </w:r>
      <w:r w:rsidRPr="00C07770">
        <w:rPr>
          <w:rFonts w:ascii="Times New Roman" w:hAnsi="Times New Roman" w:cs="Times New Roman"/>
          <w:sz w:val="24"/>
          <w:szCs w:val="24"/>
        </w:rPr>
        <w:t xml:space="preserve"> в маркетинге</w:t>
      </w:r>
      <w:r w:rsidR="00613CFD" w:rsidRPr="00C07770">
        <w:rPr>
          <w:rFonts w:ascii="Times New Roman" w:hAnsi="Times New Roman" w:cs="Times New Roman"/>
          <w:sz w:val="24"/>
          <w:szCs w:val="24"/>
        </w:rPr>
        <w:t xml:space="preserve"> понимает, что ключевой метрикой для личного бренда является коммуникация и, как следствие, доверие. В приведенно</w:t>
      </w:r>
      <w:r w:rsidR="00E13C3A">
        <w:rPr>
          <w:rFonts w:ascii="Times New Roman" w:hAnsi="Times New Roman" w:cs="Times New Roman"/>
          <w:sz w:val="24"/>
          <w:szCs w:val="24"/>
        </w:rPr>
        <w:t>й</w:t>
      </w:r>
      <w:r w:rsidR="00613CFD" w:rsidRPr="00C07770">
        <w:rPr>
          <w:rFonts w:ascii="Times New Roman" w:hAnsi="Times New Roman" w:cs="Times New Roman"/>
          <w:sz w:val="24"/>
          <w:szCs w:val="24"/>
        </w:rPr>
        <w:t xml:space="preserve"> </w:t>
      </w:r>
      <w:r w:rsidR="00E13C3A">
        <w:rPr>
          <w:rFonts w:ascii="Times New Roman" w:hAnsi="Times New Roman" w:cs="Times New Roman"/>
          <w:sz w:val="24"/>
          <w:szCs w:val="24"/>
        </w:rPr>
        <w:t>рекомендации</w:t>
      </w:r>
      <w:bookmarkStart w:id="0" w:name="_GoBack"/>
      <w:bookmarkEnd w:id="0"/>
      <w:r w:rsidR="00613CFD" w:rsidRPr="00C07770">
        <w:rPr>
          <w:rFonts w:ascii="Times New Roman" w:hAnsi="Times New Roman" w:cs="Times New Roman"/>
          <w:sz w:val="24"/>
          <w:szCs w:val="24"/>
        </w:rPr>
        <w:t xml:space="preserve"> упоминалось именно доверие к источнику. Задав уточняющий вопрос: «Если рассматривать доверие как метрику коммуникации, разве оно не является показателем качества проработки личного бренда?», автор смог скорректировать ответ нейросети, углубив анализ. Это демонстрирует, что осознанность пользователя выступает фактором, компенсирующим алгоритмическую прямолинейность ИИ.</w:t>
      </w:r>
    </w:p>
    <w:p w14:paraId="612894C4" w14:textId="77777777" w:rsidR="005E7AC7" w:rsidRPr="00C07770" w:rsidRDefault="005E7AC7" w:rsidP="00C07770">
      <w:pPr>
        <w:spacing w:after="0" w:line="240" w:lineRule="auto"/>
        <w:ind w:firstLine="709"/>
        <w:jc w:val="both"/>
        <w:rPr>
          <w:rFonts w:ascii="Times New Roman" w:hAnsi="Times New Roman" w:cs="Times New Roman"/>
          <w:sz w:val="24"/>
          <w:szCs w:val="24"/>
        </w:rPr>
      </w:pPr>
    </w:p>
    <w:p w14:paraId="47B4BB2C" w14:textId="77777777" w:rsidR="00613CFD" w:rsidRPr="00D9431A" w:rsidRDefault="00613CFD" w:rsidP="00C07770">
      <w:pPr>
        <w:spacing w:after="0" w:line="240" w:lineRule="auto"/>
        <w:ind w:firstLine="709"/>
        <w:jc w:val="both"/>
        <w:rPr>
          <w:rFonts w:ascii="Times New Roman" w:hAnsi="Times New Roman" w:cs="Times New Roman"/>
          <w:sz w:val="24"/>
          <w:szCs w:val="24"/>
        </w:rPr>
      </w:pPr>
      <w:r w:rsidRPr="00D9431A">
        <w:rPr>
          <w:rFonts w:ascii="Times New Roman" w:hAnsi="Times New Roman" w:cs="Times New Roman"/>
          <w:sz w:val="24"/>
          <w:szCs w:val="24"/>
        </w:rPr>
        <w:t xml:space="preserve">3. Внимательность при работе с готовыми </w:t>
      </w:r>
      <w:proofErr w:type="spellStart"/>
      <w:r w:rsidRPr="00D9431A">
        <w:rPr>
          <w:rFonts w:ascii="Times New Roman" w:hAnsi="Times New Roman" w:cs="Times New Roman"/>
          <w:sz w:val="24"/>
          <w:szCs w:val="24"/>
        </w:rPr>
        <w:t>промптами</w:t>
      </w:r>
      <w:proofErr w:type="spellEnd"/>
    </w:p>
    <w:p w14:paraId="2F4F6D3B" w14:textId="77777777" w:rsidR="00FB6505" w:rsidRPr="00C07770" w:rsidRDefault="00FB6505" w:rsidP="00C07770">
      <w:pPr>
        <w:spacing w:after="0" w:line="240" w:lineRule="auto"/>
        <w:ind w:firstLine="709"/>
        <w:jc w:val="both"/>
        <w:rPr>
          <w:rFonts w:ascii="Times New Roman" w:hAnsi="Times New Roman" w:cs="Times New Roman"/>
          <w:color w:val="501549" w:themeColor="accent5" w:themeShade="80"/>
          <w:sz w:val="24"/>
          <w:szCs w:val="24"/>
        </w:rPr>
      </w:pPr>
    </w:p>
    <w:p w14:paraId="1303FB52" w14:textId="77777777" w:rsidR="00613CFD" w:rsidRPr="00C07770" w:rsidRDefault="00613CFD" w:rsidP="00C07770">
      <w:pPr>
        <w:spacing w:after="0" w:line="240" w:lineRule="auto"/>
        <w:ind w:firstLine="709"/>
        <w:jc w:val="both"/>
        <w:rPr>
          <w:rFonts w:ascii="Times New Roman" w:hAnsi="Times New Roman" w:cs="Times New Roman"/>
          <w:sz w:val="24"/>
          <w:szCs w:val="24"/>
        </w:rPr>
      </w:pPr>
      <w:r w:rsidRPr="00C07770">
        <w:rPr>
          <w:rFonts w:ascii="Times New Roman" w:hAnsi="Times New Roman" w:cs="Times New Roman"/>
          <w:sz w:val="24"/>
          <w:szCs w:val="24"/>
        </w:rPr>
        <w:t xml:space="preserve">Отдельного внимания заслуживает проблема использования готовых шаблонов (промптов). В погоне за скоростью пользователи часто копируют чужие формулировки, не анализируя их составляющие. Готовый </w:t>
      </w:r>
      <w:proofErr w:type="spellStart"/>
      <w:r w:rsidRPr="00C07770">
        <w:rPr>
          <w:rFonts w:ascii="Times New Roman" w:hAnsi="Times New Roman" w:cs="Times New Roman"/>
          <w:sz w:val="24"/>
          <w:szCs w:val="24"/>
        </w:rPr>
        <w:t>промпт</w:t>
      </w:r>
      <w:proofErr w:type="spellEnd"/>
      <w:r w:rsidRPr="00C07770">
        <w:rPr>
          <w:rFonts w:ascii="Times New Roman" w:hAnsi="Times New Roman" w:cs="Times New Roman"/>
          <w:sz w:val="24"/>
          <w:szCs w:val="24"/>
        </w:rPr>
        <w:t xml:space="preserve"> — это, по сути, трафарет. Он задает общее направление, но не учитывает нюансы конкретной задачи.</w:t>
      </w:r>
    </w:p>
    <w:p w14:paraId="4CDA365B" w14:textId="77777777" w:rsidR="00613CFD" w:rsidRPr="00C07770" w:rsidRDefault="00613CFD" w:rsidP="00C07770">
      <w:pPr>
        <w:spacing w:after="0" w:line="240" w:lineRule="auto"/>
        <w:ind w:firstLine="709"/>
        <w:jc w:val="both"/>
        <w:rPr>
          <w:rFonts w:ascii="Times New Roman" w:hAnsi="Times New Roman" w:cs="Times New Roman"/>
          <w:sz w:val="24"/>
          <w:szCs w:val="24"/>
        </w:rPr>
      </w:pPr>
      <w:r w:rsidRPr="00C07770">
        <w:rPr>
          <w:rFonts w:ascii="Times New Roman" w:hAnsi="Times New Roman" w:cs="Times New Roman"/>
          <w:sz w:val="24"/>
          <w:szCs w:val="24"/>
        </w:rPr>
        <w:t xml:space="preserve">Фразы-маркеры, такие как «оставь лица неизменными» или «нарисуй в мультяшном стиле», могут содержать скрытые ограничения или отсылки к определенным стилям, которые не соответствуют замыслу пользователя. Некритичное копирование таких шаблонов приводит к утрате авторского контроля и получению предсказуемого, вторичного результата. Осознанность в данном контексте проявляется в необходимости деконструкции готового </w:t>
      </w:r>
      <w:proofErr w:type="spellStart"/>
      <w:r w:rsidRPr="00C07770">
        <w:rPr>
          <w:rFonts w:ascii="Times New Roman" w:hAnsi="Times New Roman" w:cs="Times New Roman"/>
          <w:sz w:val="24"/>
          <w:szCs w:val="24"/>
        </w:rPr>
        <w:t>промпта</w:t>
      </w:r>
      <w:proofErr w:type="spellEnd"/>
      <w:r w:rsidRPr="00C07770">
        <w:rPr>
          <w:rFonts w:ascii="Times New Roman" w:hAnsi="Times New Roman" w:cs="Times New Roman"/>
          <w:sz w:val="24"/>
          <w:szCs w:val="24"/>
        </w:rPr>
        <w:t>: понимания назначения каждого его элемента и его соответствия конкретной цели. Только пройдя этот этап анализа, пользователь может адаптировать шаблон под себя, превращая «трафарет» в уникальный «архитектурный проект».</w:t>
      </w:r>
    </w:p>
    <w:p w14:paraId="3CCC1428" w14:textId="77777777" w:rsidR="00613CFD" w:rsidRPr="00C07770" w:rsidRDefault="00613CFD" w:rsidP="00C07770">
      <w:pPr>
        <w:spacing w:after="0" w:line="240" w:lineRule="auto"/>
        <w:ind w:firstLine="709"/>
        <w:jc w:val="both"/>
        <w:rPr>
          <w:rFonts w:ascii="Times New Roman" w:hAnsi="Times New Roman" w:cs="Times New Roman"/>
          <w:sz w:val="24"/>
          <w:szCs w:val="24"/>
        </w:rPr>
      </w:pPr>
      <w:r w:rsidRPr="00C07770">
        <w:rPr>
          <w:rFonts w:ascii="Times New Roman" w:hAnsi="Times New Roman" w:cs="Times New Roman"/>
          <w:sz w:val="24"/>
          <w:szCs w:val="24"/>
        </w:rPr>
        <w:t>Проведенный анализ позволяет утверждать, что в условиях цифровизации повседневности и социокультурной трансформации на первый план выходит не столько техническое освоение инструментов искусственного интеллекта, сколько развитие когнитивных способностей пользователя. Осознанность при взаимодействии с нейросетями базируется на фундаменте базовых знаний, богатом словарном запасе, профессиональной насмотренности и критическом мышлении.</w:t>
      </w:r>
    </w:p>
    <w:p w14:paraId="68C35250" w14:textId="303D981C" w:rsidR="00244110" w:rsidRDefault="00613CFD" w:rsidP="00C07770">
      <w:pPr>
        <w:spacing w:after="0" w:line="240" w:lineRule="auto"/>
        <w:ind w:firstLine="709"/>
        <w:jc w:val="both"/>
        <w:rPr>
          <w:rFonts w:ascii="Times New Roman" w:hAnsi="Times New Roman" w:cs="Times New Roman"/>
          <w:sz w:val="24"/>
          <w:szCs w:val="24"/>
        </w:rPr>
      </w:pPr>
      <w:r w:rsidRPr="00C07770">
        <w:rPr>
          <w:rFonts w:ascii="Times New Roman" w:hAnsi="Times New Roman" w:cs="Times New Roman"/>
          <w:sz w:val="24"/>
          <w:szCs w:val="24"/>
        </w:rPr>
        <w:t xml:space="preserve">Именно эти качества, а не просто умение набирать текст, позволяют специалисту (будь то </w:t>
      </w:r>
      <w:r w:rsidR="001A1211" w:rsidRPr="00C07770">
        <w:rPr>
          <w:rFonts w:ascii="Times New Roman" w:hAnsi="Times New Roman" w:cs="Times New Roman"/>
          <w:sz w:val="24"/>
          <w:szCs w:val="24"/>
        </w:rPr>
        <w:t>маркетолог</w:t>
      </w:r>
      <w:r w:rsidRPr="00C07770">
        <w:rPr>
          <w:rFonts w:ascii="Times New Roman" w:hAnsi="Times New Roman" w:cs="Times New Roman"/>
          <w:sz w:val="24"/>
          <w:szCs w:val="24"/>
        </w:rPr>
        <w:t xml:space="preserve">, педагог или инженер) добиваться высокой эффективности, скорости и продуктивности. Осознанный пользователь не просто потребляет контент, генерируемый ИИ, а ведет с ним диалог, направляя, обучая и корректируя его. Такой подход способствует не только решению прикладных задач, но и развитию человеческого капитала, </w:t>
      </w:r>
      <w:r w:rsidRPr="00C07770">
        <w:rPr>
          <w:rFonts w:ascii="Times New Roman" w:hAnsi="Times New Roman" w:cs="Times New Roman"/>
          <w:sz w:val="24"/>
          <w:szCs w:val="24"/>
        </w:rPr>
        <w:lastRenderedPageBreak/>
        <w:t>формированию устойчивой личности, способной адаптироваться к новой социальной реальности и активно участвовать в ее созидании. Перспективы осознанного взаимодействия человека и нейросетей лежат в плоскости синергии искусственного и естественного интеллектов, где ведущая роль сохраняется за человеком — носителем смыслов, ценностей и творческого начала.</w:t>
      </w:r>
    </w:p>
    <w:p w14:paraId="6EB49A9A" w14:textId="77777777" w:rsidR="006200E8" w:rsidRPr="00C07770" w:rsidRDefault="006200E8" w:rsidP="00C07770">
      <w:pPr>
        <w:spacing w:after="0" w:line="240" w:lineRule="auto"/>
        <w:ind w:firstLine="709"/>
        <w:jc w:val="both"/>
        <w:rPr>
          <w:rFonts w:ascii="Times New Roman" w:hAnsi="Times New Roman" w:cs="Times New Roman"/>
          <w:sz w:val="24"/>
          <w:szCs w:val="24"/>
        </w:rPr>
      </w:pPr>
    </w:p>
    <w:p w14:paraId="640860B5" w14:textId="77777777" w:rsidR="000D3CE7" w:rsidRDefault="000D3CE7" w:rsidP="000D3CE7">
      <w:pPr>
        <w:spacing w:after="0" w:line="240" w:lineRule="auto"/>
        <w:ind w:firstLine="709"/>
        <w:jc w:val="both"/>
        <w:rPr>
          <w:rFonts w:ascii="Times New Roman" w:eastAsia="Times New Roman" w:hAnsi="Times New Roman" w:cs="Times New Roman"/>
          <w:color w:val="0000FF"/>
          <w:sz w:val="24"/>
          <w:szCs w:val="24"/>
          <w:u w:val="single"/>
        </w:rPr>
      </w:pPr>
      <w:r w:rsidRPr="000D3CE7">
        <w:rPr>
          <w:rFonts w:ascii="Times New Roman" w:eastAsia="Times New Roman" w:hAnsi="Times New Roman" w:cs="Times New Roman"/>
          <w:sz w:val="24"/>
          <w:szCs w:val="24"/>
        </w:rPr>
        <w:t xml:space="preserve">Мосин Василий Иванович – кандидат философских наук, доцент; генеральный директор Тульского социологического центра (300001, Россия, г. Тула, ул. Гармонная, 28 оф. 39); 8-910-162-69-68 </w:t>
      </w:r>
      <w:hyperlink r:id="rId6">
        <w:r w:rsidRPr="000D3CE7">
          <w:rPr>
            <w:rFonts w:ascii="Times New Roman" w:eastAsia="Times New Roman" w:hAnsi="Times New Roman" w:cs="Times New Roman"/>
            <w:color w:val="0000FF"/>
            <w:sz w:val="24"/>
            <w:szCs w:val="24"/>
            <w:u w:val="single"/>
            <w:lang w:val="en-US"/>
          </w:rPr>
          <w:t>mosin</w:t>
        </w:r>
        <w:r w:rsidRPr="000D3CE7">
          <w:rPr>
            <w:rFonts w:ascii="Times New Roman" w:eastAsia="Times New Roman" w:hAnsi="Times New Roman" w:cs="Times New Roman"/>
            <w:color w:val="0000FF"/>
            <w:sz w:val="24"/>
            <w:szCs w:val="24"/>
            <w:u w:val="single"/>
          </w:rPr>
          <w:t>55@</w:t>
        </w:r>
        <w:r w:rsidRPr="000D3CE7">
          <w:rPr>
            <w:rFonts w:ascii="Times New Roman" w:eastAsia="Times New Roman" w:hAnsi="Times New Roman" w:cs="Times New Roman"/>
            <w:color w:val="0000FF"/>
            <w:sz w:val="24"/>
            <w:szCs w:val="24"/>
            <w:u w:val="single"/>
            <w:lang w:val="en-US"/>
          </w:rPr>
          <w:t>bk</w:t>
        </w:r>
        <w:r w:rsidRPr="000D3CE7">
          <w:rPr>
            <w:rFonts w:ascii="Times New Roman" w:eastAsia="Times New Roman" w:hAnsi="Times New Roman" w:cs="Times New Roman"/>
            <w:color w:val="0000FF"/>
            <w:sz w:val="24"/>
            <w:szCs w:val="24"/>
            <w:u w:val="single"/>
          </w:rPr>
          <w:t>.</w:t>
        </w:r>
        <w:r w:rsidRPr="000D3CE7">
          <w:rPr>
            <w:rFonts w:ascii="Times New Roman" w:eastAsia="Times New Roman" w:hAnsi="Times New Roman" w:cs="Times New Roman"/>
            <w:color w:val="0000FF"/>
            <w:sz w:val="24"/>
            <w:szCs w:val="24"/>
            <w:u w:val="single"/>
            <w:lang w:val="en-US"/>
          </w:rPr>
          <w:t>ru</w:t>
        </w:r>
      </w:hyperlink>
      <w:r w:rsidRPr="000D3CE7">
        <w:rPr>
          <w:rFonts w:ascii="Times New Roman" w:eastAsia="Times New Roman" w:hAnsi="Times New Roman" w:cs="Times New Roman"/>
          <w:color w:val="0000FF"/>
          <w:sz w:val="24"/>
          <w:szCs w:val="24"/>
          <w:u w:val="single"/>
        </w:rPr>
        <w:t xml:space="preserve"> </w:t>
      </w:r>
    </w:p>
    <w:p w14:paraId="757622B2" w14:textId="77777777" w:rsidR="007A51C7" w:rsidRPr="000D3CE7" w:rsidRDefault="007A51C7" w:rsidP="000D3CE7">
      <w:pPr>
        <w:spacing w:after="0" w:line="240" w:lineRule="auto"/>
        <w:ind w:firstLine="709"/>
        <w:jc w:val="both"/>
        <w:rPr>
          <w:rFonts w:ascii="Times New Roman" w:eastAsia="Times New Roman" w:hAnsi="Times New Roman" w:cs="Times New Roman"/>
          <w:color w:val="0000FF"/>
          <w:sz w:val="24"/>
          <w:szCs w:val="24"/>
          <w:u w:val="single"/>
        </w:rPr>
      </w:pPr>
    </w:p>
    <w:p w14:paraId="3072F7CA" w14:textId="77777777" w:rsidR="000D3CE7" w:rsidRPr="0037596A" w:rsidRDefault="000D3CE7" w:rsidP="000D3CE7">
      <w:pPr>
        <w:spacing w:after="0" w:line="240" w:lineRule="auto"/>
        <w:ind w:firstLine="709"/>
        <w:jc w:val="both"/>
        <w:rPr>
          <w:rFonts w:ascii="Times New Roman" w:hAnsi="Times New Roman" w:cs="Times New Roman"/>
          <w:sz w:val="24"/>
          <w:szCs w:val="24"/>
          <w:lang w:val="en-US"/>
        </w:rPr>
      </w:pPr>
      <w:r w:rsidRPr="000D3CE7">
        <w:rPr>
          <w:rFonts w:ascii="Times New Roman" w:hAnsi="Times New Roman" w:cs="Times New Roman"/>
          <w:color w:val="000000"/>
          <w:spacing w:val="-1"/>
          <w:sz w:val="24"/>
          <w:szCs w:val="24"/>
          <w:shd w:val="clear" w:color="auto" w:fill="FFFFFF"/>
        </w:rPr>
        <w:t>Юдачева Анна Андреевна - д</w:t>
      </w:r>
      <w:r w:rsidRPr="000D3CE7">
        <w:rPr>
          <w:rFonts w:ascii="Times New Roman" w:hAnsi="Times New Roman" w:cs="Times New Roman"/>
          <w:sz w:val="24"/>
          <w:szCs w:val="24"/>
        </w:rPr>
        <w:t>иректор маркетингового агентства «Оранжевый Дождь» ИП Юдачева А. А. (300041, Россия, г. Тула, ул. Пионерская</w:t>
      </w:r>
      <w:r w:rsidRPr="0037596A">
        <w:rPr>
          <w:rFonts w:ascii="Times New Roman" w:hAnsi="Times New Roman" w:cs="Times New Roman"/>
          <w:sz w:val="24"/>
          <w:szCs w:val="24"/>
          <w:lang w:val="en-US"/>
        </w:rPr>
        <w:t xml:space="preserve"> 1, </w:t>
      </w:r>
      <w:r w:rsidRPr="000D3CE7">
        <w:rPr>
          <w:rFonts w:ascii="Times New Roman" w:hAnsi="Times New Roman" w:cs="Times New Roman"/>
          <w:sz w:val="24"/>
          <w:szCs w:val="24"/>
        </w:rPr>
        <w:t>кв</w:t>
      </w:r>
      <w:r w:rsidRPr="0037596A">
        <w:rPr>
          <w:rFonts w:ascii="Times New Roman" w:hAnsi="Times New Roman" w:cs="Times New Roman"/>
          <w:sz w:val="24"/>
          <w:szCs w:val="24"/>
          <w:lang w:val="en-US"/>
        </w:rPr>
        <w:t xml:space="preserve">. 36) 8-920-742-70-42  </w:t>
      </w:r>
      <w:hyperlink r:id="rId7" w:tgtFrame="_blank" w:history="1">
        <w:r w:rsidRPr="0037596A">
          <w:rPr>
            <w:rStyle w:val="ac"/>
            <w:rFonts w:ascii="Times New Roman" w:hAnsi="Times New Roman" w:cs="Times New Roman"/>
            <w:sz w:val="24"/>
            <w:szCs w:val="24"/>
            <w:lang w:val="en-US"/>
          </w:rPr>
          <w:t>aaa_71@inbox.ru</w:t>
        </w:r>
      </w:hyperlink>
    </w:p>
    <w:p w14:paraId="6838211E" w14:textId="77777777" w:rsidR="00244110" w:rsidRPr="0037596A" w:rsidRDefault="00244110" w:rsidP="00C07770">
      <w:pPr>
        <w:spacing w:after="0" w:line="240" w:lineRule="auto"/>
        <w:ind w:firstLine="709"/>
        <w:jc w:val="both"/>
        <w:rPr>
          <w:rFonts w:ascii="Times New Roman" w:hAnsi="Times New Roman" w:cs="Times New Roman"/>
          <w:sz w:val="24"/>
          <w:szCs w:val="24"/>
          <w:lang w:val="en-US"/>
        </w:rPr>
      </w:pPr>
    </w:p>
    <w:p w14:paraId="59CD776A" w14:textId="77777777" w:rsidR="00080F4C" w:rsidRPr="001B521F" w:rsidRDefault="00080F4C" w:rsidP="001B521F">
      <w:pPr>
        <w:spacing w:after="0" w:line="240" w:lineRule="auto"/>
        <w:ind w:firstLine="709"/>
        <w:jc w:val="right"/>
        <w:rPr>
          <w:rFonts w:ascii="Times New Roman" w:hAnsi="Times New Roman" w:cs="Times New Roman"/>
          <w:b/>
          <w:sz w:val="24"/>
          <w:szCs w:val="24"/>
          <w:lang w:val="en-US"/>
        </w:rPr>
      </w:pPr>
      <w:r w:rsidRPr="001B521F">
        <w:rPr>
          <w:rFonts w:ascii="Times New Roman" w:hAnsi="Times New Roman" w:cs="Times New Roman"/>
          <w:b/>
          <w:sz w:val="24"/>
          <w:szCs w:val="24"/>
          <w:lang w:val="en-US"/>
        </w:rPr>
        <w:t>Mosin Vasily Ivanovich</w:t>
      </w:r>
    </w:p>
    <w:p w14:paraId="3A6AFF97" w14:textId="77777777" w:rsidR="00080F4C" w:rsidRPr="001B521F" w:rsidRDefault="00080F4C" w:rsidP="001B521F">
      <w:pPr>
        <w:spacing w:after="0" w:line="240" w:lineRule="auto"/>
        <w:ind w:firstLine="709"/>
        <w:jc w:val="right"/>
        <w:rPr>
          <w:rFonts w:ascii="Times New Roman" w:hAnsi="Times New Roman" w:cs="Times New Roman"/>
          <w:b/>
          <w:sz w:val="24"/>
          <w:szCs w:val="24"/>
          <w:lang w:val="en-US"/>
        </w:rPr>
      </w:pPr>
      <w:proofErr w:type="spellStart"/>
      <w:r w:rsidRPr="001B521F">
        <w:rPr>
          <w:rFonts w:ascii="Times New Roman" w:hAnsi="Times New Roman" w:cs="Times New Roman"/>
          <w:b/>
          <w:sz w:val="24"/>
          <w:szCs w:val="24"/>
          <w:lang w:val="en-US"/>
        </w:rPr>
        <w:t>Yudacheva</w:t>
      </w:r>
      <w:proofErr w:type="spellEnd"/>
      <w:r w:rsidRPr="001B521F">
        <w:rPr>
          <w:rFonts w:ascii="Times New Roman" w:hAnsi="Times New Roman" w:cs="Times New Roman"/>
          <w:b/>
          <w:sz w:val="24"/>
          <w:szCs w:val="24"/>
          <w:lang w:val="en-US"/>
        </w:rPr>
        <w:t xml:space="preserve"> Anna </w:t>
      </w:r>
      <w:proofErr w:type="spellStart"/>
      <w:r w:rsidRPr="001B521F">
        <w:rPr>
          <w:rFonts w:ascii="Times New Roman" w:hAnsi="Times New Roman" w:cs="Times New Roman"/>
          <w:b/>
          <w:sz w:val="24"/>
          <w:szCs w:val="24"/>
          <w:lang w:val="en-US"/>
        </w:rPr>
        <w:t>Andreevna</w:t>
      </w:r>
      <w:proofErr w:type="spellEnd"/>
    </w:p>
    <w:p w14:paraId="50571AA5" w14:textId="29C472DC" w:rsidR="00244110" w:rsidRPr="00080F4C" w:rsidRDefault="00244110" w:rsidP="00C07770">
      <w:pPr>
        <w:spacing w:after="0" w:line="240" w:lineRule="auto"/>
        <w:ind w:firstLine="709"/>
        <w:jc w:val="both"/>
        <w:rPr>
          <w:rFonts w:ascii="Times New Roman" w:hAnsi="Times New Roman" w:cs="Times New Roman"/>
          <w:sz w:val="24"/>
          <w:szCs w:val="24"/>
          <w:lang w:val="en-US"/>
        </w:rPr>
      </w:pPr>
      <w:r w:rsidRPr="00080F4C">
        <w:rPr>
          <w:rFonts w:ascii="Times New Roman" w:hAnsi="Times New Roman" w:cs="Times New Roman"/>
          <w:b/>
          <w:bCs/>
          <w:sz w:val="24"/>
          <w:szCs w:val="24"/>
          <w:lang w:val="en-US"/>
        </w:rPr>
        <w:t xml:space="preserve"> </w:t>
      </w:r>
    </w:p>
    <w:p w14:paraId="09F7E68E" w14:textId="72D34B3A" w:rsidR="006456FF" w:rsidRPr="0037596A" w:rsidRDefault="006456FF" w:rsidP="006456FF">
      <w:pPr>
        <w:spacing w:after="0" w:line="240" w:lineRule="auto"/>
        <w:jc w:val="center"/>
        <w:rPr>
          <w:rFonts w:ascii="Times New Roman" w:hAnsi="Times New Roman" w:cs="Times New Roman"/>
          <w:b/>
          <w:sz w:val="24"/>
          <w:szCs w:val="24"/>
          <w:lang w:val="en-US"/>
        </w:rPr>
      </w:pPr>
      <w:r w:rsidRPr="006456FF">
        <w:rPr>
          <w:rFonts w:ascii="Times New Roman" w:hAnsi="Times New Roman" w:cs="Times New Roman"/>
          <w:b/>
          <w:sz w:val="24"/>
          <w:szCs w:val="24"/>
          <w:lang w:val="en-US"/>
        </w:rPr>
        <w:t>DIGITALIZATION OF EVERYDAY LIFE: CONSCIOUS HUMAN</w:t>
      </w:r>
    </w:p>
    <w:p w14:paraId="51D080F9" w14:textId="06548086" w:rsidR="00244110" w:rsidRPr="0037596A" w:rsidRDefault="006456FF" w:rsidP="006456FF">
      <w:pPr>
        <w:spacing w:after="0" w:line="240" w:lineRule="auto"/>
        <w:jc w:val="center"/>
        <w:rPr>
          <w:rFonts w:ascii="Times New Roman" w:hAnsi="Times New Roman" w:cs="Times New Roman"/>
          <w:b/>
          <w:sz w:val="24"/>
          <w:szCs w:val="24"/>
          <w:lang w:val="en-US"/>
        </w:rPr>
      </w:pPr>
      <w:r w:rsidRPr="006456FF">
        <w:rPr>
          <w:rFonts w:ascii="Times New Roman" w:hAnsi="Times New Roman" w:cs="Times New Roman"/>
          <w:b/>
          <w:sz w:val="24"/>
          <w:szCs w:val="24"/>
          <w:lang w:val="en-US"/>
        </w:rPr>
        <w:t>INTERACTION WITH NEURAL NETWORKS</w:t>
      </w:r>
    </w:p>
    <w:p w14:paraId="369A5FDB" w14:textId="77777777" w:rsidR="00366998" w:rsidRPr="0037596A" w:rsidRDefault="00366998" w:rsidP="006456FF">
      <w:pPr>
        <w:spacing w:after="0" w:line="240" w:lineRule="auto"/>
        <w:jc w:val="center"/>
        <w:rPr>
          <w:rFonts w:ascii="Times New Roman" w:hAnsi="Times New Roman" w:cs="Times New Roman"/>
          <w:b/>
          <w:sz w:val="24"/>
          <w:szCs w:val="24"/>
          <w:lang w:val="en-US"/>
        </w:rPr>
      </w:pPr>
    </w:p>
    <w:p w14:paraId="5B5C34D7" w14:textId="53BAB547" w:rsidR="00366998" w:rsidRPr="0037596A" w:rsidRDefault="00366998" w:rsidP="00366998">
      <w:pPr>
        <w:spacing w:after="0" w:line="240" w:lineRule="auto"/>
        <w:ind w:firstLine="709"/>
        <w:jc w:val="both"/>
        <w:rPr>
          <w:rFonts w:ascii="Times New Roman" w:hAnsi="Times New Roman" w:cs="Times New Roman"/>
          <w:i/>
          <w:sz w:val="24"/>
          <w:szCs w:val="24"/>
          <w:lang w:val="en-US"/>
        </w:rPr>
      </w:pPr>
      <w:r w:rsidRPr="00366998">
        <w:rPr>
          <w:rFonts w:ascii="Times New Roman" w:hAnsi="Times New Roman" w:cs="Times New Roman"/>
          <w:b/>
          <w:sz w:val="24"/>
          <w:szCs w:val="24"/>
          <w:lang w:val="en-US"/>
        </w:rPr>
        <w:t>Abstract.</w:t>
      </w:r>
      <w:r w:rsidRPr="00366998">
        <w:rPr>
          <w:rFonts w:ascii="Times New Roman" w:hAnsi="Times New Roman" w:cs="Times New Roman"/>
          <w:sz w:val="24"/>
          <w:szCs w:val="24"/>
          <w:lang w:val="en-US"/>
        </w:rPr>
        <w:t xml:space="preserve"> </w:t>
      </w:r>
      <w:r w:rsidRPr="003E1A5C">
        <w:rPr>
          <w:rFonts w:ascii="Times New Roman" w:hAnsi="Times New Roman" w:cs="Times New Roman"/>
          <w:i/>
          <w:sz w:val="24"/>
          <w:szCs w:val="24"/>
          <w:lang w:val="en-US"/>
        </w:rPr>
        <w:t>This article examines the phenomenon of digitalization of everyday life through the lens of human interaction with artificial intelligence technologies, specifically generative neural networks. It analyzes the manifestations of mindfulness in the generation of visual and textual content in the practice of training neural networks.</w:t>
      </w:r>
    </w:p>
    <w:p w14:paraId="1A28791E" w14:textId="77777777" w:rsidR="00366998" w:rsidRPr="0037596A" w:rsidRDefault="00366998" w:rsidP="00366998">
      <w:pPr>
        <w:spacing w:after="0" w:line="240" w:lineRule="auto"/>
        <w:ind w:firstLine="709"/>
        <w:jc w:val="both"/>
        <w:rPr>
          <w:rFonts w:ascii="Times New Roman" w:hAnsi="Times New Roman" w:cs="Times New Roman"/>
          <w:sz w:val="24"/>
          <w:szCs w:val="24"/>
          <w:lang w:val="en-US"/>
        </w:rPr>
      </w:pPr>
    </w:p>
    <w:p w14:paraId="63D2A51C" w14:textId="7ABC0569" w:rsidR="00366998" w:rsidRPr="0037596A" w:rsidRDefault="00366998" w:rsidP="00366998">
      <w:pPr>
        <w:spacing w:after="0" w:line="240" w:lineRule="auto"/>
        <w:ind w:firstLine="709"/>
        <w:jc w:val="both"/>
        <w:rPr>
          <w:rFonts w:ascii="Times New Roman" w:hAnsi="Times New Roman" w:cs="Times New Roman"/>
          <w:i/>
          <w:sz w:val="24"/>
          <w:szCs w:val="24"/>
          <w:lang w:val="en-US"/>
        </w:rPr>
      </w:pPr>
      <w:r w:rsidRPr="00366998">
        <w:rPr>
          <w:rFonts w:ascii="Times New Roman" w:hAnsi="Times New Roman" w:cs="Times New Roman"/>
          <w:b/>
          <w:sz w:val="24"/>
          <w:szCs w:val="24"/>
          <w:lang w:val="en-US"/>
        </w:rPr>
        <w:t>Key words:</w:t>
      </w:r>
      <w:r w:rsidRPr="00366998">
        <w:rPr>
          <w:rFonts w:ascii="Times New Roman" w:hAnsi="Times New Roman" w:cs="Times New Roman"/>
          <w:sz w:val="24"/>
          <w:szCs w:val="24"/>
          <w:lang w:val="en-US"/>
        </w:rPr>
        <w:t xml:space="preserve"> </w:t>
      </w:r>
      <w:r w:rsidRPr="003E1A5C">
        <w:rPr>
          <w:rFonts w:ascii="Times New Roman" w:hAnsi="Times New Roman" w:cs="Times New Roman"/>
          <w:i/>
          <w:sz w:val="24"/>
          <w:szCs w:val="24"/>
          <w:lang w:val="en-US"/>
        </w:rPr>
        <w:t>Digitalization, neural networks, awareness, socio-cultural transformation, everyday life.</w:t>
      </w:r>
    </w:p>
    <w:p w14:paraId="542EFB22" w14:textId="77777777" w:rsidR="00F80061" w:rsidRPr="0037596A" w:rsidRDefault="00F80061" w:rsidP="00366998">
      <w:pPr>
        <w:spacing w:after="0" w:line="240" w:lineRule="auto"/>
        <w:ind w:firstLine="709"/>
        <w:jc w:val="both"/>
        <w:rPr>
          <w:rFonts w:ascii="Times New Roman" w:hAnsi="Times New Roman" w:cs="Times New Roman"/>
          <w:sz w:val="24"/>
          <w:szCs w:val="24"/>
          <w:lang w:val="en-US"/>
        </w:rPr>
      </w:pPr>
    </w:p>
    <w:p w14:paraId="29653A85" w14:textId="6786BFCA" w:rsidR="00F80061" w:rsidRPr="00F80061" w:rsidRDefault="00F80061" w:rsidP="00366998">
      <w:pPr>
        <w:spacing w:after="0" w:line="240" w:lineRule="auto"/>
        <w:ind w:firstLine="709"/>
        <w:jc w:val="both"/>
        <w:rPr>
          <w:rFonts w:ascii="Times New Roman" w:hAnsi="Times New Roman" w:cs="Times New Roman"/>
          <w:sz w:val="24"/>
          <w:szCs w:val="24"/>
          <w:lang w:val="en-US"/>
        </w:rPr>
      </w:pPr>
      <w:r w:rsidRPr="00F80061">
        <w:rPr>
          <w:rFonts w:ascii="Times New Roman" w:hAnsi="Times New Roman" w:cs="Times New Roman"/>
          <w:sz w:val="24"/>
          <w:szCs w:val="24"/>
          <w:lang w:val="en-US"/>
        </w:rPr>
        <w:t xml:space="preserve">Vasily Ivanovich Mosin – Candidate of Philosophical Sciences, Associate Professor; General Director of the Tula Sociological Center (300001, Russia, Tula, </w:t>
      </w:r>
      <w:proofErr w:type="spellStart"/>
      <w:r w:rsidRPr="00F80061">
        <w:rPr>
          <w:rFonts w:ascii="Times New Roman" w:hAnsi="Times New Roman" w:cs="Times New Roman"/>
          <w:sz w:val="24"/>
          <w:szCs w:val="24"/>
          <w:lang w:val="en-US"/>
        </w:rPr>
        <w:t>Garmonnaya</w:t>
      </w:r>
      <w:proofErr w:type="spellEnd"/>
      <w:r w:rsidRPr="00F80061">
        <w:rPr>
          <w:rFonts w:ascii="Times New Roman" w:hAnsi="Times New Roman" w:cs="Times New Roman"/>
          <w:sz w:val="24"/>
          <w:szCs w:val="24"/>
          <w:lang w:val="en-US"/>
        </w:rPr>
        <w:t xml:space="preserve"> St., 28, Office 39); 8-910-162-69-68 </w:t>
      </w:r>
      <w:hyperlink r:id="rId8" w:history="1">
        <w:r w:rsidRPr="003B0BAD">
          <w:rPr>
            <w:rStyle w:val="ac"/>
            <w:rFonts w:ascii="Times New Roman" w:hAnsi="Times New Roman" w:cs="Times New Roman"/>
            <w:sz w:val="24"/>
            <w:szCs w:val="24"/>
            <w:lang w:val="en-US"/>
          </w:rPr>
          <w:t>mosin55@bk.ru</w:t>
        </w:r>
      </w:hyperlink>
    </w:p>
    <w:p w14:paraId="293A0E18" w14:textId="77777777" w:rsidR="00F80061" w:rsidRPr="0037596A" w:rsidRDefault="00F80061" w:rsidP="00366998">
      <w:pPr>
        <w:spacing w:after="0" w:line="240" w:lineRule="auto"/>
        <w:ind w:firstLine="709"/>
        <w:jc w:val="both"/>
        <w:rPr>
          <w:rFonts w:ascii="Times New Roman" w:hAnsi="Times New Roman" w:cs="Times New Roman"/>
          <w:sz w:val="24"/>
          <w:szCs w:val="24"/>
          <w:lang w:val="en-US"/>
        </w:rPr>
      </w:pPr>
    </w:p>
    <w:p w14:paraId="37788FC9" w14:textId="38EAE176" w:rsidR="00F80061" w:rsidRPr="00F80061" w:rsidRDefault="00F80061" w:rsidP="00366998">
      <w:pPr>
        <w:spacing w:after="0" w:line="240" w:lineRule="auto"/>
        <w:ind w:firstLine="709"/>
        <w:jc w:val="both"/>
        <w:rPr>
          <w:rFonts w:ascii="Times New Roman" w:hAnsi="Times New Roman" w:cs="Times New Roman"/>
          <w:sz w:val="24"/>
          <w:szCs w:val="24"/>
          <w:lang w:val="en-US"/>
        </w:rPr>
      </w:pPr>
      <w:proofErr w:type="spellStart"/>
      <w:r w:rsidRPr="00F80061">
        <w:rPr>
          <w:rFonts w:ascii="Times New Roman" w:hAnsi="Times New Roman" w:cs="Times New Roman"/>
          <w:sz w:val="24"/>
          <w:szCs w:val="24"/>
          <w:lang w:val="en-US"/>
        </w:rPr>
        <w:t>Yudacheva</w:t>
      </w:r>
      <w:proofErr w:type="spellEnd"/>
      <w:r w:rsidRPr="00F80061">
        <w:rPr>
          <w:rFonts w:ascii="Times New Roman" w:hAnsi="Times New Roman" w:cs="Times New Roman"/>
          <w:sz w:val="24"/>
          <w:szCs w:val="24"/>
          <w:lang w:val="en-US"/>
        </w:rPr>
        <w:t xml:space="preserve"> Anna </w:t>
      </w:r>
      <w:proofErr w:type="spellStart"/>
      <w:r w:rsidRPr="00F80061">
        <w:rPr>
          <w:rFonts w:ascii="Times New Roman" w:hAnsi="Times New Roman" w:cs="Times New Roman"/>
          <w:sz w:val="24"/>
          <w:szCs w:val="24"/>
          <w:lang w:val="en-US"/>
        </w:rPr>
        <w:t>Andreevna</w:t>
      </w:r>
      <w:proofErr w:type="spellEnd"/>
      <w:r w:rsidRPr="00F80061">
        <w:rPr>
          <w:rFonts w:ascii="Times New Roman" w:hAnsi="Times New Roman" w:cs="Times New Roman"/>
          <w:sz w:val="24"/>
          <w:szCs w:val="24"/>
          <w:lang w:val="en-US"/>
        </w:rPr>
        <w:t xml:space="preserve"> - Director of the marketing agency "Orange Rain" IP </w:t>
      </w:r>
      <w:proofErr w:type="spellStart"/>
      <w:r w:rsidRPr="00F80061">
        <w:rPr>
          <w:rFonts w:ascii="Times New Roman" w:hAnsi="Times New Roman" w:cs="Times New Roman"/>
          <w:sz w:val="24"/>
          <w:szCs w:val="24"/>
          <w:lang w:val="en-US"/>
        </w:rPr>
        <w:t>Yudacheva</w:t>
      </w:r>
      <w:proofErr w:type="spellEnd"/>
      <w:r w:rsidRPr="00F80061">
        <w:rPr>
          <w:rFonts w:ascii="Times New Roman" w:hAnsi="Times New Roman" w:cs="Times New Roman"/>
          <w:sz w:val="24"/>
          <w:szCs w:val="24"/>
          <w:lang w:val="en-US"/>
        </w:rPr>
        <w:t xml:space="preserve"> A. A. (300041, Russia, Tula, </w:t>
      </w:r>
      <w:proofErr w:type="spellStart"/>
      <w:r w:rsidRPr="00F80061">
        <w:rPr>
          <w:rFonts w:ascii="Times New Roman" w:hAnsi="Times New Roman" w:cs="Times New Roman"/>
          <w:sz w:val="24"/>
          <w:szCs w:val="24"/>
          <w:lang w:val="en-US"/>
        </w:rPr>
        <w:t>Pionerskaya</w:t>
      </w:r>
      <w:proofErr w:type="spellEnd"/>
      <w:r w:rsidRPr="00F80061">
        <w:rPr>
          <w:rFonts w:ascii="Times New Roman" w:hAnsi="Times New Roman" w:cs="Times New Roman"/>
          <w:sz w:val="24"/>
          <w:szCs w:val="24"/>
          <w:lang w:val="en-US"/>
        </w:rPr>
        <w:t xml:space="preserve"> str. 1, apt. 36) 8-920-742-70-42 </w:t>
      </w:r>
      <w:hyperlink r:id="rId9" w:history="1">
        <w:r w:rsidRPr="003B0BAD">
          <w:rPr>
            <w:rStyle w:val="ac"/>
            <w:rFonts w:ascii="Times New Roman" w:hAnsi="Times New Roman" w:cs="Times New Roman"/>
            <w:sz w:val="24"/>
            <w:szCs w:val="24"/>
            <w:lang w:val="en-US"/>
          </w:rPr>
          <w:t>aaa_71@inbox.ru</w:t>
        </w:r>
      </w:hyperlink>
      <w:r w:rsidRPr="00F80061">
        <w:rPr>
          <w:rFonts w:ascii="Times New Roman" w:hAnsi="Times New Roman" w:cs="Times New Roman"/>
          <w:sz w:val="24"/>
          <w:szCs w:val="24"/>
          <w:lang w:val="en-US"/>
        </w:rPr>
        <w:t xml:space="preserve"> </w:t>
      </w:r>
    </w:p>
    <w:sectPr w:rsidR="00F80061" w:rsidRPr="00F800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626AB"/>
    <w:multiLevelType w:val="multilevel"/>
    <w:tmpl w:val="48E60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482E24"/>
    <w:multiLevelType w:val="multilevel"/>
    <w:tmpl w:val="B2061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BB3391"/>
    <w:multiLevelType w:val="multilevel"/>
    <w:tmpl w:val="2500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F97E98"/>
    <w:multiLevelType w:val="multilevel"/>
    <w:tmpl w:val="CBEA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FA134E"/>
    <w:multiLevelType w:val="multilevel"/>
    <w:tmpl w:val="757A5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AB32E1"/>
    <w:multiLevelType w:val="multilevel"/>
    <w:tmpl w:val="4B5C7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E168F0"/>
    <w:multiLevelType w:val="multilevel"/>
    <w:tmpl w:val="0842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461DE6"/>
    <w:multiLevelType w:val="multilevel"/>
    <w:tmpl w:val="6F1E6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1C62EC"/>
    <w:multiLevelType w:val="multilevel"/>
    <w:tmpl w:val="7D0A5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167133"/>
    <w:multiLevelType w:val="multilevel"/>
    <w:tmpl w:val="FD10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6"/>
  </w:num>
  <w:num w:numId="4">
    <w:abstractNumId w:val="0"/>
  </w:num>
  <w:num w:numId="5">
    <w:abstractNumId w:val="2"/>
  </w:num>
  <w:num w:numId="6">
    <w:abstractNumId w:val="7"/>
  </w:num>
  <w:num w:numId="7">
    <w:abstractNumId w:val="3"/>
  </w:num>
  <w:num w:numId="8">
    <w:abstractNumId w:val="8"/>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C22"/>
    <w:rsid w:val="00033E33"/>
    <w:rsid w:val="00080F4C"/>
    <w:rsid w:val="000824B5"/>
    <w:rsid w:val="000A3600"/>
    <w:rsid w:val="000D3CE7"/>
    <w:rsid w:val="0013588B"/>
    <w:rsid w:val="00167B17"/>
    <w:rsid w:val="001A1211"/>
    <w:rsid w:val="001B1B66"/>
    <w:rsid w:val="001B521F"/>
    <w:rsid w:val="001C3731"/>
    <w:rsid w:val="00244110"/>
    <w:rsid w:val="00291DC3"/>
    <w:rsid w:val="00355D5C"/>
    <w:rsid w:val="00366998"/>
    <w:rsid w:val="00374ECB"/>
    <w:rsid w:val="0037596A"/>
    <w:rsid w:val="003D2D39"/>
    <w:rsid w:val="003E1A5C"/>
    <w:rsid w:val="003F14B3"/>
    <w:rsid w:val="0040442B"/>
    <w:rsid w:val="00431347"/>
    <w:rsid w:val="00445DA8"/>
    <w:rsid w:val="004971B3"/>
    <w:rsid w:val="00551693"/>
    <w:rsid w:val="00596E47"/>
    <w:rsid w:val="005D4A88"/>
    <w:rsid w:val="005E7AC7"/>
    <w:rsid w:val="005F607B"/>
    <w:rsid w:val="00613CFD"/>
    <w:rsid w:val="006200E8"/>
    <w:rsid w:val="006456FF"/>
    <w:rsid w:val="006932AF"/>
    <w:rsid w:val="006C3C75"/>
    <w:rsid w:val="006C5204"/>
    <w:rsid w:val="0073279D"/>
    <w:rsid w:val="007665D2"/>
    <w:rsid w:val="0079303E"/>
    <w:rsid w:val="007A51C7"/>
    <w:rsid w:val="0083149A"/>
    <w:rsid w:val="00835098"/>
    <w:rsid w:val="00850748"/>
    <w:rsid w:val="00860AB7"/>
    <w:rsid w:val="008B3BCB"/>
    <w:rsid w:val="008F4F4D"/>
    <w:rsid w:val="00936C0E"/>
    <w:rsid w:val="00940259"/>
    <w:rsid w:val="009501F5"/>
    <w:rsid w:val="009601DE"/>
    <w:rsid w:val="009752C7"/>
    <w:rsid w:val="009A224A"/>
    <w:rsid w:val="009A7B8B"/>
    <w:rsid w:val="009C295E"/>
    <w:rsid w:val="00A207BB"/>
    <w:rsid w:val="00A22B87"/>
    <w:rsid w:val="00A5550B"/>
    <w:rsid w:val="00A83049"/>
    <w:rsid w:val="00AA411A"/>
    <w:rsid w:val="00AB1A8E"/>
    <w:rsid w:val="00AB62B0"/>
    <w:rsid w:val="00B10A3A"/>
    <w:rsid w:val="00BC2EA4"/>
    <w:rsid w:val="00BD041A"/>
    <w:rsid w:val="00BD3F6F"/>
    <w:rsid w:val="00C019CE"/>
    <w:rsid w:val="00C02BE4"/>
    <w:rsid w:val="00C07770"/>
    <w:rsid w:val="00C20C24"/>
    <w:rsid w:val="00D00C50"/>
    <w:rsid w:val="00D82A5C"/>
    <w:rsid w:val="00D9431A"/>
    <w:rsid w:val="00DA6C22"/>
    <w:rsid w:val="00E13C3A"/>
    <w:rsid w:val="00E155F0"/>
    <w:rsid w:val="00E555C4"/>
    <w:rsid w:val="00E64D5D"/>
    <w:rsid w:val="00E759BF"/>
    <w:rsid w:val="00EC5DC4"/>
    <w:rsid w:val="00F23FB3"/>
    <w:rsid w:val="00F32988"/>
    <w:rsid w:val="00F80061"/>
    <w:rsid w:val="00FA12CE"/>
    <w:rsid w:val="00FA1C05"/>
    <w:rsid w:val="00FB6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9C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A6C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A6C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A6C2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A6C2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A6C2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A6C2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A6C2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A6C2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A6C2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6C2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A6C2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A6C2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A6C2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A6C2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A6C2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A6C22"/>
    <w:rPr>
      <w:rFonts w:eastAsiaTheme="majorEastAsia" w:cstheme="majorBidi"/>
      <w:color w:val="595959" w:themeColor="text1" w:themeTint="A6"/>
    </w:rPr>
  </w:style>
  <w:style w:type="character" w:customStyle="1" w:styleId="80">
    <w:name w:val="Заголовок 8 Знак"/>
    <w:basedOn w:val="a0"/>
    <w:link w:val="8"/>
    <w:uiPriority w:val="9"/>
    <w:semiHidden/>
    <w:rsid w:val="00DA6C2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A6C22"/>
    <w:rPr>
      <w:rFonts w:eastAsiaTheme="majorEastAsia" w:cstheme="majorBidi"/>
      <w:color w:val="272727" w:themeColor="text1" w:themeTint="D8"/>
    </w:rPr>
  </w:style>
  <w:style w:type="paragraph" w:styleId="a3">
    <w:name w:val="Title"/>
    <w:basedOn w:val="a"/>
    <w:next w:val="a"/>
    <w:link w:val="a4"/>
    <w:uiPriority w:val="10"/>
    <w:qFormat/>
    <w:rsid w:val="00DA6C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A6C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6C2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A6C2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A6C22"/>
    <w:pPr>
      <w:spacing w:before="160"/>
      <w:jc w:val="center"/>
    </w:pPr>
    <w:rPr>
      <w:i/>
      <w:iCs/>
      <w:color w:val="404040" w:themeColor="text1" w:themeTint="BF"/>
    </w:rPr>
  </w:style>
  <w:style w:type="character" w:customStyle="1" w:styleId="22">
    <w:name w:val="Цитата 2 Знак"/>
    <w:basedOn w:val="a0"/>
    <w:link w:val="21"/>
    <w:uiPriority w:val="29"/>
    <w:rsid w:val="00DA6C22"/>
    <w:rPr>
      <w:i/>
      <w:iCs/>
      <w:color w:val="404040" w:themeColor="text1" w:themeTint="BF"/>
    </w:rPr>
  </w:style>
  <w:style w:type="paragraph" w:styleId="a7">
    <w:name w:val="List Paragraph"/>
    <w:basedOn w:val="a"/>
    <w:uiPriority w:val="34"/>
    <w:qFormat/>
    <w:rsid w:val="00DA6C22"/>
    <w:pPr>
      <w:ind w:left="720"/>
      <w:contextualSpacing/>
    </w:pPr>
  </w:style>
  <w:style w:type="character" w:styleId="a8">
    <w:name w:val="Intense Emphasis"/>
    <w:basedOn w:val="a0"/>
    <w:uiPriority w:val="21"/>
    <w:qFormat/>
    <w:rsid w:val="00DA6C22"/>
    <w:rPr>
      <w:i/>
      <w:iCs/>
      <w:color w:val="0F4761" w:themeColor="accent1" w:themeShade="BF"/>
    </w:rPr>
  </w:style>
  <w:style w:type="paragraph" w:styleId="a9">
    <w:name w:val="Intense Quote"/>
    <w:basedOn w:val="a"/>
    <w:next w:val="a"/>
    <w:link w:val="aa"/>
    <w:uiPriority w:val="30"/>
    <w:qFormat/>
    <w:rsid w:val="00DA6C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A6C22"/>
    <w:rPr>
      <w:i/>
      <w:iCs/>
      <w:color w:val="0F4761" w:themeColor="accent1" w:themeShade="BF"/>
    </w:rPr>
  </w:style>
  <w:style w:type="character" w:styleId="ab">
    <w:name w:val="Intense Reference"/>
    <w:basedOn w:val="a0"/>
    <w:uiPriority w:val="32"/>
    <w:qFormat/>
    <w:rsid w:val="00DA6C22"/>
    <w:rPr>
      <w:b/>
      <w:bCs/>
      <w:smallCaps/>
      <w:color w:val="0F4761" w:themeColor="accent1" w:themeShade="BF"/>
      <w:spacing w:val="5"/>
    </w:rPr>
  </w:style>
  <w:style w:type="character" w:styleId="ac">
    <w:name w:val="Hyperlink"/>
    <w:basedOn w:val="a0"/>
    <w:uiPriority w:val="99"/>
    <w:rsid w:val="000D3CE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A6C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A6C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A6C2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A6C2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A6C2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A6C2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A6C2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A6C2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A6C2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6C2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A6C2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A6C2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A6C2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A6C2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A6C2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A6C22"/>
    <w:rPr>
      <w:rFonts w:eastAsiaTheme="majorEastAsia" w:cstheme="majorBidi"/>
      <w:color w:val="595959" w:themeColor="text1" w:themeTint="A6"/>
    </w:rPr>
  </w:style>
  <w:style w:type="character" w:customStyle="1" w:styleId="80">
    <w:name w:val="Заголовок 8 Знак"/>
    <w:basedOn w:val="a0"/>
    <w:link w:val="8"/>
    <w:uiPriority w:val="9"/>
    <w:semiHidden/>
    <w:rsid w:val="00DA6C2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A6C22"/>
    <w:rPr>
      <w:rFonts w:eastAsiaTheme="majorEastAsia" w:cstheme="majorBidi"/>
      <w:color w:val="272727" w:themeColor="text1" w:themeTint="D8"/>
    </w:rPr>
  </w:style>
  <w:style w:type="paragraph" w:styleId="a3">
    <w:name w:val="Title"/>
    <w:basedOn w:val="a"/>
    <w:next w:val="a"/>
    <w:link w:val="a4"/>
    <w:uiPriority w:val="10"/>
    <w:qFormat/>
    <w:rsid w:val="00DA6C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A6C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6C2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A6C2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A6C22"/>
    <w:pPr>
      <w:spacing w:before="160"/>
      <w:jc w:val="center"/>
    </w:pPr>
    <w:rPr>
      <w:i/>
      <w:iCs/>
      <w:color w:val="404040" w:themeColor="text1" w:themeTint="BF"/>
    </w:rPr>
  </w:style>
  <w:style w:type="character" w:customStyle="1" w:styleId="22">
    <w:name w:val="Цитата 2 Знак"/>
    <w:basedOn w:val="a0"/>
    <w:link w:val="21"/>
    <w:uiPriority w:val="29"/>
    <w:rsid w:val="00DA6C22"/>
    <w:rPr>
      <w:i/>
      <w:iCs/>
      <w:color w:val="404040" w:themeColor="text1" w:themeTint="BF"/>
    </w:rPr>
  </w:style>
  <w:style w:type="paragraph" w:styleId="a7">
    <w:name w:val="List Paragraph"/>
    <w:basedOn w:val="a"/>
    <w:uiPriority w:val="34"/>
    <w:qFormat/>
    <w:rsid w:val="00DA6C22"/>
    <w:pPr>
      <w:ind w:left="720"/>
      <w:contextualSpacing/>
    </w:pPr>
  </w:style>
  <w:style w:type="character" w:styleId="a8">
    <w:name w:val="Intense Emphasis"/>
    <w:basedOn w:val="a0"/>
    <w:uiPriority w:val="21"/>
    <w:qFormat/>
    <w:rsid w:val="00DA6C22"/>
    <w:rPr>
      <w:i/>
      <w:iCs/>
      <w:color w:val="0F4761" w:themeColor="accent1" w:themeShade="BF"/>
    </w:rPr>
  </w:style>
  <w:style w:type="paragraph" w:styleId="a9">
    <w:name w:val="Intense Quote"/>
    <w:basedOn w:val="a"/>
    <w:next w:val="a"/>
    <w:link w:val="aa"/>
    <w:uiPriority w:val="30"/>
    <w:qFormat/>
    <w:rsid w:val="00DA6C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A6C22"/>
    <w:rPr>
      <w:i/>
      <w:iCs/>
      <w:color w:val="0F4761" w:themeColor="accent1" w:themeShade="BF"/>
    </w:rPr>
  </w:style>
  <w:style w:type="character" w:styleId="ab">
    <w:name w:val="Intense Reference"/>
    <w:basedOn w:val="a0"/>
    <w:uiPriority w:val="32"/>
    <w:qFormat/>
    <w:rsid w:val="00DA6C22"/>
    <w:rPr>
      <w:b/>
      <w:bCs/>
      <w:smallCaps/>
      <w:color w:val="0F4761" w:themeColor="accent1" w:themeShade="BF"/>
      <w:spacing w:val="5"/>
    </w:rPr>
  </w:style>
  <w:style w:type="character" w:styleId="ac">
    <w:name w:val="Hyperlink"/>
    <w:basedOn w:val="a0"/>
    <w:uiPriority w:val="99"/>
    <w:rsid w:val="000D3C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sin55@bk.ru" TargetMode="External"/><Relationship Id="rId3" Type="http://schemas.microsoft.com/office/2007/relationships/stylesWithEffects" Target="stylesWithEffects.xml"/><Relationship Id="rId7" Type="http://schemas.openxmlformats.org/officeDocument/2006/relationships/hyperlink" Target="mailto:aaa_71@inbo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sin55@bk.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aa_71@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4</Pages>
  <Words>1729</Words>
  <Characters>9860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Iudacheva-Aleksandrova</dc:creator>
  <cp:keywords/>
  <dc:description/>
  <cp:lastModifiedBy>Сонечка</cp:lastModifiedBy>
  <cp:revision>72</cp:revision>
  <dcterms:created xsi:type="dcterms:W3CDTF">2026-02-16T19:03:00Z</dcterms:created>
  <dcterms:modified xsi:type="dcterms:W3CDTF">2026-03-25T11:25:00Z</dcterms:modified>
</cp:coreProperties>
</file>