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F146F2" w14:textId="051A02B7" w:rsidR="00DA35A1" w:rsidRPr="003F316C" w:rsidRDefault="005B7559" w:rsidP="003F316C">
      <w:pPr>
        <w:spacing w:after="0" w:line="240" w:lineRule="auto"/>
        <w:rPr>
          <w:rFonts w:ascii="Times New Roman" w:hAnsi="Times New Roman"/>
          <w:b/>
          <w:bCs/>
          <w:sz w:val="24"/>
          <w:szCs w:val="24"/>
        </w:rPr>
      </w:pPr>
      <w:r w:rsidRPr="003F316C">
        <w:rPr>
          <w:rFonts w:ascii="Times New Roman" w:hAnsi="Times New Roman"/>
          <w:b/>
          <w:bCs/>
          <w:sz w:val="24"/>
          <w:szCs w:val="24"/>
        </w:rPr>
        <w:t xml:space="preserve">УДК </w:t>
      </w:r>
      <w:r w:rsidR="00795E7A" w:rsidRPr="00795E7A">
        <w:rPr>
          <w:rFonts w:ascii="Times New Roman" w:hAnsi="Times New Roman"/>
          <w:b/>
          <w:bCs/>
          <w:sz w:val="24"/>
          <w:szCs w:val="24"/>
        </w:rPr>
        <w:t>331.5</w:t>
      </w:r>
      <w:r w:rsidR="003F316C">
        <w:rPr>
          <w:rFonts w:ascii="Times New Roman" w:hAnsi="Times New Roman"/>
          <w:b/>
          <w:bCs/>
          <w:sz w:val="24"/>
          <w:szCs w:val="24"/>
        </w:rPr>
        <w:t xml:space="preserve">/ </w:t>
      </w:r>
      <w:r w:rsidR="008A0EC4" w:rsidRPr="003F316C">
        <w:rPr>
          <w:rFonts w:ascii="Times New Roman" w:hAnsi="Times New Roman"/>
          <w:b/>
          <w:bCs/>
          <w:sz w:val="24"/>
          <w:szCs w:val="24"/>
        </w:rPr>
        <w:t xml:space="preserve">ББК </w:t>
      </w:r>
      <w:r w:rsidR="00795E7A" w:rsidRPr="00795E7A">
        <w:rPr>
          <w:rFonts w:ascii="Times New Roman" w:hAnsi="Times New Roman"/>
          <w:b/>
          <w:bCs/>
          <w:sz w:val="24"/>
          <w:szCs w:val="24"/>
        </w:rPr>
        <w:t>65.</w:t>
      </w:r>
      <w:r w:rsidR="00180C1B">
        <w:rPr>
          <w:rFonts w:ascii="Times New Roman" w:hAnsi="Times New Roman"/>
          <w:b/>
          <w:bCs/>
          <w:sz w:val="24"/>
          <w:szCs w:val="24"/>
        </w:rPr>
        <w:t>2</w:t>
      </w:r>
    </w:p>
    <w:p w14:paraId="033B8EC1" w14:textId="0A695124" w:rsidR="00DA35A1" w:rsidRDefault="00DA35A1" w:rsidP="00C8663D">
      <w:pPr>
        <w:spacing w:after="0" w:line="240" w:lineRule="auto"/>
        <w:ind w:firstLine="539"/>
        <w:jc w:val="right"/>
        <w:rPr>
          <w:rFonts w:ascii="Times New Roman" w:hAnsi="Times New Roman"/>
          <w:b/>
          <w:bCs/>
          <w:sz w:val="24"/>
          <w:szCs w:val="24"/>
        </w:rPr>
      </w:pPr>
      <w:r w:rsidRPr="003F316C">
        <w:rPr>
          <w:rFonts w:ascii="Times New Roman" w:hAnsi="Times New Roman"/>
          <w:b/>
          <w:bCs/>
          <w:sz w:val="24"/>
          <w:szCs w:val="24"/>
        </w:rPr>
        <w:t>Соловьева Т.С.</w:t>
      </w:r>
    </w:p>
    <w:p w14:paraId="055A9AFD" w14:textId="77777777" w:rsidR="008B25FD" w:rsidRPr="003F316C" w:rsidRDefault="008B25FD" w:rsidP="00C8663D">
      <w:pPr>
        <w:spacing w:after="0" w:line="240" w:lineRule="auto"/>
        <w:ind w:firstLine="539"/>
        <w:jc w:val="right"/>
        <w:rPr>
          <w:rFonts w:ascii="Times New Roman" w:hAnsi="Times New Roman"/>
          <w:b/>
          <w:bCs/>
          <w:sz w:val="24"/>
          <w:szCs w:val="24"/>
        </w:rPr>
      </w:pPr>
    </w:p>
    <w:p w14:paraId="33526459" w14:textId="66384599" w:rsidR="005B5FF8" w:rsidRDefault="0063563F" w:rsidP="00C8663D">
      <w:pPr>
        <w:spacing w:after="0" w:line="240" w:lineRule="auto"/>
        <w:ind w:firstLine="539"/>
        <w:jc w:val="center"/>
        <w:rPr>
          <w:rFonts w:ascii="Times New Roman" w:eastAsia="Times New Roman" w:hAnsi="Times New Roman"/>
          <w:b/>
          <w:sz w:val="24"/>
          <w:szCs w:val="24"/>
          <w:lang w:eastAsia="ru-RU"/>
        </w:rPr>
      </w:pPr>
      <w:r w:rsidRPr="0063563F">
        <w:rPr>
          <w:rFonts w:ascii="Times New Roman" w:eastAsia="Times New Roman" w:hAnsi="Times New Roman"/>
          <w:b/>
          <w:caps/>
          <w:sz w:val="24"/>
          <w:szCs w:val="24"/>
          <w:lang w:eastAsia="ru-RU"/>
        </w:rPr>
        <w:t>Национальные вызовы функционированию рынка труда в России</w:t>
      </w:r>
    </w:p>
    <w:p w14:paraId="2B855D7C" w14:textId="06DBE575" w:rsidR="000555DE" w:rsidRDefault="00DA35A1" w:rsidP="00B81C20">
      <w:pPr>
        <w:spacing w:after="0" w:line="240" w:lineRule="auto"/>
        <w:ind w:firstLine="539"/>
        <w:jc w:val="both"/>
        <w:rPr>
          <w:rFonts w:ascii="Times New Roman" w:eastAsia="Times New Roman" w:hAnsi="Times New Roman"/>
          <w:sz w:val="24"/>
          <w:szCs w:val="24"/>
          <w:lang w:eastAsia="ru-RU"/>
        </w:rPr>
      </w:pPr>
      <w:r w:rsidRPr="00EA27E0">
        <w:rPr>
          <w:rFonts w:ascii="Times New Roman" w:eastAsia="Times New Roman" w:hAnsi="Times New Roman"/>
          <w:b/>
          <w:sz w:val="24"/>
          <w:szCs w:val="24"/>
          <w:lang w:eastAsia="ru-RU"/>
        </w:rPr>
        <w:t>Аннотация</w:t>
      </w:r>
      <w:r w:rsidR="00B64987">
        <w:rPr>
          <w:rFonts w:ascii="Times New Roman" w:eastAsia="Times New Roman" w:hAnsi="Times New Roman"/>
          <w:sz w:val="24"/>
          <w:szCs w:val="24"/>
          <w:lang w:eastAsia="ru-RU"/>
        </w:rPr>
        <w:t xml:space="preserve">. </w:t>
      </w:r>
      <w:r w:rsidR="00C6413B" w:rsidRPr="003C0131">
        <w:rPr>
          <w:rFonts w:ascii="Times New Roman" w:eastAsia="Times New Roman" w:hAnsi="Times New Roman"/>
          <w:sz w:val="24"/>
          <w:szCs w:val="24"/>
          <w:lang w:eastAsia="ru-RU"/>
        </w:rPr>
        <w:t xml:space="preserve">Статья посвящена </w:t>
      </w:r>
      <w:r w:rsidR="003C0131">
        <w:rPr>
          <w:rFonts w:ascii="Times New Roman" w:eastAsia="Times New Roman" w:hAnsi="Times New Roman"/>
          <w:sz w:val="24"/>
          <w:szCs w:val="24"/>
          <w:lang w:eastAsia="ru-RU"/>
        </w:rPr>
        <w:t>вопросам влияния страновых особенностей на функционирование российского рынка труда</w:t>
      </w:r>
      <w:r w:rsidR="00C8653C" w:rsidRPr="003C0131">
        <w:rPr>
          <w:rFonts w:ascii="Times New Roman" w:eastAsia="Times New Roman" w:hAnsi="Times New Roman"/>
          <w:sz w:val="24"/>
          <w:szCs w:val="24"/>
          <w:lang w:eastAsia="ru-RU"/>
        </w:rPr>
        <w:t>.</w:t>
      </w:r>
      <w:r w:rsidR="00A27D1C" w:rsidRPr="003C0131">
        <w:rPr>
          <w:rFonts w:ascii="Times New Roman" w:eastAsia="Times New Roman" w:hAnsi="Times New Roman"/>
          <w:sz w:val="24"/>
          <w:szCs w:val="24"/>
          <w:lang w:eastAsia="ru-RU"/>
        </w:rPr>
        <w:t xml:space="preserve"> </w:t>
      </w:r>
      <w:r w:rsidR="009C375D" w:rsidRPr="003C0131">
        <w:rPr>
          <w:rFonts w:ascii="Times New Roman" w:eastAsia="Times New Roman" w:hAnsi="Times New Roman"/>
          <w:sz w:val="24"/>
          <w:szCs w:val="24"/>
          <w:lang w:eastAsia="ru-RU"/>
        </w:rPr>
        <w:t>Р</w:t>
      </w:r>
      <w:r w:rsidR="00B046E7" w:rsidRPr="003C0131">
        <w:rPr>
          <w:rFonts w:ascii="Times New Roman" w:eastAsia="Times New Roman" w:hAnsi="Times New Roman"/>
          <w:sz w:val="24"/>
          <w:szCs w:val="24"/>
          <w:lang w:eastAsia="ru-RU"/>
        </w:rPr>
        <w:t>ассматрива</w:t>
      </w:r>
      <w:r w:rsidR="009C375D" w:rsidRPr="003C0131">
        <w:rPr>
          <w:rFonts w:ascii="Times New Roman" w:eastAsia="Times New Roman" w:hAnsi="Times New Roman"/>
          <w:sz w:val="24"/>
          <w:szCs w:val="24"/>
          <w:lang w:eastAsia="ru-RU"/>
        </w:rPr>
        <w:t xml:space="preserve">ются </w:t>
      </w:r>
      <w:r w:rsidR="00A3460D">
        <w:rPr>
          <w:rFonts w:ascii="Times New Roman" w:eastAsia="Times New Roman" w:hAnsi="Times New Roman"/>
          <w:sz w:val="24"/>
          <w:szCs w:val="24"/>
          <w:lang w:eastAsia="ru-RU"/>
        </w:rPr>
        <w:t>такие аспекты как территориальная протяженность, макроэкономические трансформации, геополитическая напряженность, а также институциональные факторы и их воздействие на рынок труда</w:t>
      </w:r>
      <w:r w:rsidR="009C375D" w:rsidRPr="003C0131">
        <w:rPr>
          <w:rFonts w:ascii="Times New Roman" w:eastAsia="Times New Roman" w:hAnsi="Times New Roman"/>
          <w:sz w:val="24"/>
          <w:szCs w:val="24"/>
          <w:lang w:eastAsia="ru-RU"/>
        </w:rPr>
        <w:t>.</w:t>
      </w:r>
    </w:p>
    <w:p w14:paraId="36602D52" w14:textId="604993F2" w:rsidR="00DA35A1" w:rsidRPr="003F316C" w:rsidRDefault="00DA35A1" w:rsidP="00C8663D">
      <w:pPr>
        <w:spacing w:after="0" w:line="240" w:lineRule="auto"/>
        <w:ind w:firstLine="539"/>
        <w:jc w:val="both"/>
        <w:rPr>
          <w:rFonts w:ascii="Times New Roman" w:eastAsia="Times New Roman" w:hAnsi="Times New Roman"/>
          <w:spacing w:val="-2"/>
          <w:sz w:val="24"/>
          <w:szCs w:val="24"/>
          <w:lang w:eastAsia="ru-RU"/>
        </w:rPr>
      </w:pPr>
      <w:r w:rsidRPr="003F316C">
        <w:rPr>
          <w:rFonts w:ascii="Times New Roman" w:eastAsia="Times New Roman" w:hAnsi="Times New Roman"/>
          <w:b/>
          <w:spacing w:val="-2"/>
          <w:sz w:val="24"/>
          <w:szCs w:val="24"/>
          <w:lang w:eastAsia="ru-RU"/>
        </w:rPr>
        <w:t>Ключевые слова</w:t>
      </w:r>
      <w:r w:rsidRPr="003F316C">
        <w:rPr>
          <w:rFonts w:ascii="Times New Roman" w:eastAsia="Times New Roman" w:hAnsi="Times New Roman"/>
          <w:spacing w:val="-2"/>
          <w:sz w:val="24"/>
          <w:szCs w:val="24"/>
          <w:lang w:eastAsia="ru-RU"/>
        </w:rPr>
        <w:t xml:space="preserve">: </w:t>
      </w:r>
      <w:r w:rsidR="000125E8">
        <w:rPr>
          <w:rFonts w:ascii="Times New Roman" w:eastAsia="Times New Roman" w:hAnsi="Times New Roman"/>
          <w:spacing w:val="-2"/>
          <w:sz w:val="24"/>
          <w:szCs w:val="24"/>
          <w:lang w:eastAsia="ru-RU"/>
        </w:rPr>
        <w:t>рынок труда</w:t>
      </w:r>
      <w:r w:rsidR="00546C7F" w:rsidRPr="00546C7F">
        <w:rPr>
          <w:rFonts w:ascii="Times New Roman" w:eastAsia="Times New Roman" w:hAnsi="Times New Roman"/>
          <w:spacing w:val="-2"/>
          <w:sz w:val="24"/>
          <w:szCs w:val="24"/>
          <w:lang w:eastAsia="ru-RU"/>
        </w:rPr>
        <w:t xml:space="preserve">, </w:t>
      </w:r>
      <w:r w:rsidR="000125E8">
        <w:rPr>
          <w:rFonts w:ascii="Times New Roman" w:eastAsia="Times New Roman" w:hAnsi="Times New Roman"/>
          <w:spacing w:val="-2"/>
          <w:sz w:val="24"/>
          <w:szCs w:val="24"/>
          <w:lang w:eastAsia="ru-RU"/>
        </w:rPr>
        <w:t>функционирование рынка труда</w:t>
      </w:r>
      <w:r w:rsidR="00546C7F" w:rsidRPr="00546C7F">
        <w:rPr>
          <w:rFonts w:ascii="Times New Roman" w:eastAsia="Times New Roman" w:hAnsi="Times New Roman"/>
          <w:spacing w:val="-2"/>
          <w:sz w:val="24"/>
          <w:szCs w:val="24"/>
          <w:lang w:eastAsia="ru-RU"/>
        </w:rPr>
        <w:t xml:space="preserve">, </w:t>
      </w:r>
      <w:r w:rsidR="000125E8">
        <w:rPr>
          <w:rFonts w:ascii="Times New Roman" w:eastAsia="Times New Roman" w:hAnsi="Times New Roman"/>
          <w:spacing w:val="-2"/>
          <w:sz w:val="24"/>
          <w:szCs w:val="24"/>
          <w:lang w:eastAsia="ru-RU"/>
        </w:rPr>
        <w:t>глобальные тренды</w:t>
      </w:r>
      <w:r w:rsidR="00546C7F" w:rsidRPr="00546C7F">
        <w:rPr>
          <w:rFonts w:ascii="Times New Roman" w:eastAsia="Times New Roman" w:hAnsi="Times New Roman"/>
          <w:spacing w:val="-2"/>
          <w:sz w:val="24"/>
          <w:szCs w:val="24"/>
          <w:lang w:eastAsia="ru-RU"/>
        </w:rPr>
        <w:t xml:space="preserve">, </w:t>
      </w:r>
      <w:r w:rsidR="000125E8">
        <w:rPr>
          <w:rFonts w:ascii="Times New Roman" w:eastAsia="Times New Roman" w:hAnsi="Times New Roman"/>
          <w:spacing w:val="-2"/>
          <w:sz w:val="24"/>
          <w:szCs w:val="24"/>
          <w:lang w:eastAsia="ru-RU"/>
        </w:rPr>
        <w:t xml:space="preserve">национальные вызовы, </w:t>
      </w:r>
      <w:r w:rsidR="00E93770">
        <w:rPr>
          <w:rFonts w:ascii="Times New Roman" w:eastAsia="Times New Roman" w:hAnsi="Times New Roman"/>
          <w:spacing w:val="-2"/>
          <w:sz w:val="24"/>
          <w:szCs w:val="24"/>
          <w:lang w:eastAsia="ru-RU"/>
        </w:rPr>
        <w:t>Российская Федерация</w:t>
      </w:r>
      <w:r w:rsidR="00A057EE" w:rsidRPr="003F316C">
        <w:rPr>
          <w:rFonts w:ascii="Times New Roman" w:eastAsia="Times New Roman" w:hAnsi="Times New Roman"/>
          <w:spacing w:val="-2"/>
          <w:sz w:val="24"/>
          <w:szCs w:val="24"/>
          <w:lang w:eastAsia="ru-RU"/>
        </w:rPr>
        <w:t>.</w:t>
      </w:r>
    </w:p>
    <w:p w14:paraId="22B78360" w14:textId="77777777" w:rsidR="001607D4" w:rsidRDefault="001607D4" w:rsidP="00ED0138">
      <w:pPr>
        <w:spacing w:after="0" w:line="240" w:lineRule="auto"/>
        <w:jc w:val="both"/>
        <w:rPr>
          <w:rFonts w:ascii="Times New Roman" w:eastAsia="Times New Roman" w:hAnsi="Times New Roman"/>
          <w:sz w:val="24"/>
          <w:szCs w:val="24"/>
          <w:lang w:eastAsia="ru-RU"/>
        </w:rPr>
      </w:pPr>
    </w:p>
    <w:p w14:paraId="6E2887F1" w14:textId="36473B2C" w:rsidR="00FB1941" w:rsidRDefault="001F69DC" w:rsidP="00094F62">
      <w:pPr>
        <w:spacing w:after="0" w:line="240" w:lineRule="auto"/>
        <w:ind w:firstLine="709"/>
        <w:jc w:val="both"/>
        <w:rPr>
          <w:rFonts w:ascii="Times New Roman" w:eastAsiaTheme="minorHAnsi" w:hAnsi="Times New Roman"/>
          <w:sz w:val="24"/>
          <w:szCs w:val="24"/>
          <w:highlight w:val="yellow"/>
        </w:rPr>
      </w:pPr>
      <w:r w:rsidRPr="001F69DC">
        <w:rPr>
          <w:rFonts w:ascii="Times New Roman" w:eastAsiaTheme="minorHAnsi" w:hAnsi="Times New Roman"/>
          <w:sz w:val="24"/>
          <w:szCs w:val="24"/>
        </w:rPr>
        <w:t xml:space="preserve">Векторы развития российского рынка труда в современных условиях </w:t>
      </w:r>
      <w:r>
        <w:rPr>
          <w:rFonts w:ascii="Times New Roman" w:eastAsiaTheme="minorHAnsi" w:hAnsi="Times New Roman"/>
          <w:sz w:val="24"/>
          <w:szCs w:val="24"/>
        </w:rPr>
        <w:t>во многом определяются</w:t>
      </w:r>
      <w:r w:rsidRPr="001F69DC">
        <w:rPr>
          <w:rFonts w:ascii="Times New Roman" w:eastAsiaTheme="minorHAnsi" w:hAnsi="Times New Roman"/>
          <w:sz w:val="24"/>
          <w:szCs w:val="24"/>
        </w:rPr>
        <w:t xml:space="preserve"> комплексным влиянием </w:t>
      </w:r>
      <w:r w:rsidR="00503B9F">
        <w:rPr>
          <w:rFonts w:ascii="Times New Roman" w:eastAsiaTheme="minorHAnsi" w:hAnsi="Times New Roman"/>
          <w:sz w:val="24"/>
          <w:szCs w:val="24"/>
        </w:rPr>
        <w:t xml:space="preserve">ряда </w:t>
      </w:r>
      <w:r w:rsidRPr="001F69DC">
        <w:rPr>
          <w:rFonts w:ascii="Times New Roman" w:eastAsiaTheme="minorHAnsi" w:hAnsi="Times New Roman"/>
          <w:sz w:val="24"/>
          <w:szCs w:val="24"/>
        </w:rPr>
        <w:t xml:space="preserve">глобальных </w:t>
      </w:r>
      <w:proofErr w:type="spellStart"/>
      <w:r w:rsidRPr="001F69DC">
        <w:rPr>
          <w:rFonts w:ascii="Times New Roman" w:eastAsiaTheme="minorHAnsi" w:hAnsi="Times New Roman"/>
          <w:sz w:val="24"/>
          <w:szCs w:val="24"/>
        </w:rPr>
        <w:t>мегатрендов</w:t>
      </w:r>
      <w:proofErr w:type="spellEnd"/>
      <w:r w:rsidRPr="001F69DC">
        <w:rPr>
          <w:rFonts w:ascii="Times New Roman" w:eastAsiaTheme="minorHAnsi" w:hAnsi="Times New Roman"/>
          <w:sz w:val="24"/>
          <w:szCs w:val="24"/>
        </w:rPr>
        <w:t xml:space="preserve">. К числу системообразующих факторов, определяющих как текущую ситуацию, так и долгосрочную </w:t>
      </w:r>
      <w:r w:rsidR="00B63910">
        <w:rPr>
          <w:rFonts w:ascii="Times New Roman" w:eastAsiaTheme="minorHAnsi" w:hAnsi="Times New Roman"/>
          <w:sz w:val="24"/>
          <w:szCs w:val="24"/>
        </w:rPr>
        <w:t>перспективу</w:t>
      </w:r>
      <w:r w:rsidRPr="001F69DC">
        <w:rPr>
          <w:rFonts w:ascii="Times New Roman" w:eastAsiaTheme="minorHAnsi" w:hAnsi="Times New Roman"/>
          <w:sz w:val="24"/>
          <w:szCs w:val="24"/>
        </w:rPr>
        <w:t>, относятся</w:t>
      </w:r>
      <w:r w:rsidR="00B500F2">
        <w:rPr>
          <w:rFonts w:ascii="Times New Roman" w:eastAsiaTheme="minorHAnsi" w:hAnsi="Times New Roman"/>
          <w:sz w:val="24"/>
          <w:szCs w:val="24"/>
        </w:rPr>
        <w:t>:</w:t>
      </w:r>
      <w:r w:rsidRPr="001F69DC">
        <w:rPr>
          <w:rFonts w:ascii="Times New Roman" w:eastAsiaTheme="minorHAnsi" w:hAnsi="Times New Roman"/>
          <w:sz w:val="24"/>
          <w:szCs w:val="24"/>
        </w:rPr>
        <w:t xml:space="preserve"> демографическое старение, технологическая трансформация (цифровизация и автоматизация), геополитическая турбулентность, ужесточение экологических стандартов и социокультурные сдвиги</w:t>
      </w:r>
      <w:r w:rsidR="00B500F2">
        <w:rPr>
          <w:rFonts w:ascii="Times New Roman" w:eastAsiaTheme="minorHAnsi" w:hAnsi="Times New Roman"/>
          <w:sz w:val="24"/>
          <w:szCs w:val="24"/>
        </w:rPr>
        <w:t xml:space="preserve"> </w:t>
      </w:r>
      <w:r w:rsidR="00B500F2" w:rsidRPr="00AA47ED">
        <w:rPr>
          <w:rFonts w:ascii="Times New Roman" w:eastAsiaTheme="minorHAnsi" w:hAnsi="Times New Roman"/>
          <w:sz w:val="24"/>
          <w:szCs w:val="24"/>
        </w:rPr>
        <w:t>[</w:t>
      </w:r>
      <w:r w:rsidR="0004121B">
        <w:rPr>
          <w:rFonts w:ascii="Times New Roman" w:eastAsiaTheme="minorHAnsi" w:hAnsi="Times New Roman"/>
          <w:sz w:val="24"/>
          <w:szCs w:val="24"/>
        </w:rPr>
        <w:t>1;</w:t>
      </w:r>
      <w:r w:rsidR="00115928" w:rsidRPr="00AA47ED">
        <w:rPr>
          <w:rFonts w:ascii="Times New Roman" w:eastAsiaTheme="minorHAnsi" w:hAnsi="Times New Roman"/>
          <w:sz w:val="24"/>
          <w:szCs w:val="24"/>
        </w:rPr>
        <w:t>5</w:t>
      </w:r>
      <w:r w:rsidR="0004121B">
        <w:rPr>
          <w:rFonts w:ascii="Times New Roman" w:eastAsiaTheme="minorHAnsi" w:hAnsi="Times New Roman"/>
          <w:sz w:val="24"/>
          <w:szCs w:val="24"/>
        </w:rPr>
        <w:t>;7</w:t>
      </w:r>
      <w:r w:rsidR="00B500F2" w:rsidRPr="00AA47ED">
        <w:rPr>
          <w:rFonts w:ascii="Times New Roman" w:eastAsiaTheme="minorHAnsi" w:hAnsi="Times New Roman"/>
          <w:sz w:val="24"/>
          <w:szCs w:val="24"/>
        </w:rPr>
        <w:t>]</w:t>
      </w:r>
      <w:r w:rsidRPr="00AA47ED">
        <w:rPr>
          <w:rFonts w:ascii="Times New Roman" w:eastAsiaTheme="minorHAnsi" w:hAnsi="Times New Roman"/>
          <w:sz w:val="24"/>
          <w:szCs w:val="24"/>
        </w:rPr>
        <w:t>.</w:t>
      </w:r>
      <w:r w:rsidR="009060BF">
        <w:rPr>
          <w:rFonts w:ascii="Times New Roman" w:eastAsiaTheme="minorHAnsi" w:hAnsi="Times New Roman"/>
          <w:sz w:val="24"/>
          <w:szCs w:val="24"/>
        </w:rPr>
        <w:t xml:space="preserve"> </w:t>
      </w:r>
      <w:r w:rsidR="009060BF" w:rsidRPr="009060BF">
        <w:rPr>
          <w:rFonts w:ascii="Times New Roman" w:eastAsiaTheme="minorHAnsi" w:hAnsi="Times New Roman"/>
          <w:sz w:val="24"/>
          <w:szCs w:val="24"/>
        </w:rPr>
        <w:t xml:space="preserve">Наряду с </w:t>
      </w:r>
      <w:r w:rsidR="009060BF">
        <w:rPr>
          <w:rFonts w:ascii="Times New Roman" w:eastAsiaTheme="minorHAnsi" w:hAnsi="Times New Roman"/>
          <w:sz w:val="24"/>
          <w:szCs w:val="24"/>
        </w:rPr>
        <w:t>общемировыми тенденциями</w:t>
      </w:r>
      <w:r w:rsidR="009060BF" w:rsidRPr="009060BF">
        <w:rPr>
          <w:rFonts w:ascii="Times New Roman" w:eastAsiaTheme="minorHAnsi" w:hAnsi="Times New Roman"/>
          <w:sz w:val="24"/>
          <w:szCs w:val="24"/>
        </w:rPr>
        <w:t>, значительную роль в трансформации рынка труда играют</w:t>
      </w:r>
      <w:r w:rsidR="009060BF">
        <w:rPr>
          <w:rFonts w:ascii="Times New Roman" w:eastAsiaTheme="minorHAnsi" w:hAnsi="Times New Roman"/>
          <w:sz w:val="24"/>
          <w:szCs w:val="24"/>
        </w:rPr>
        <w:t xml:space="preserve"> и некоторые страновые особенности, также задающие контуры его изменений.</w:t>
      </w:r>
    </w:p>
    <w:p w14:paraId="1794E840" w14:textId="0CB2B983" w:rsidR="0063563F" w:rsidRDefault="0063563F" w:rsidP="00972C5E">
      <w:pPr>
        <w:spacing w:after="0" w:line="240" w:lineRule="auto"/>
        <w:ind w:firstLine="709"/>
        <w:jc w:val="both"/>
        <w:rPr>
          <w:rFonts w:ascii="Times New Roman" w:eastAsiaTheme="minorHAnsi" w:hAnsi="Times New Roman"/>
          <w:sz w:val="24"/>
          <w:szCs w:val="24"/>
        </w:rPr>
      </w:pPr>
      <w:r w:rsidRPr="0063563F">
        <w:rPr>
          <w:rFonts w:ascii="Times New Roman" w:eastAsiaTheme="minorHAnsi" w:hAnsi="Times New Roman"/>
          <w:sz w:val="24"/>
          <w:szCs w:val="24"/>
        </w:rPr>
        <w:t>В первую очередь одним из главных факторов в данном отношении является территориальный (пространственный). Обширность масштабов страны и неравномерное расселение населения приводят к территориальной дифференциации ресурсов и капитала, что вкупе со сжатием освоенного пространства порождает диспропорции по уровню трудового потенциала, воздействует на трудовые стратегии населения, что сказывается на развитии региональных и муниципальных рынков труда [</w:t>
      </w:r>
      <w:r w:rsidR="0004121B">
        <w:rPr>
          <w:rFonts w:ascii="Times New Roman" w:eastAsiaTheme="minorHAnsi" w:hAnsi="Times New Roman"/>
          <w:sz w:val="24"/>
          <w:szCs w:val="24"/>
        </w:rPr>
        <w:t>6</w:t>
      </w:r>
      <w:r w:rsidRPr="0063563F">
        <w:rPr>
          <w:rFonts w:ascii="Times New Roman" w:eastAsiaTheme="minorHAnsi" w:hAnsi="Times New Roman"/>
          <w:sz w:val="24"/>
          <w:szCs w:val="24"/>
        </w:rPr>
        <w:t xml:space="preserve">, с. 1148]. Существенные межрегиональные различия в уровнях социально-экономического развития и демографических параметрах способствуют неравномерному распределению трудовых ресурсов и миграции населения в более развитые субъекты, формируя дисбалансы спроса и предложения рабочей силы. В результате одни регионы становятся </w:t>
      </w:r>
      <w:proofErr w:type="spellStart"/>
      <w:r w:rsidRPr="0063563F">
        <w:rPr>
          <w:rFonts w:ascii="Times New Roman" w:eastAsiaTheme="minorHAnsi" w:hAnsi="Times New Roman"/>
          <w:sz w:val="24"/>
          <w:szCs w:val="24"/>
        </w:rPr>
        <w:t>трудоизбыточными</w:t>
      </w:r>
      <w:proofErr w:type="spellEnd"/>
      <w:r w:rsidRPr="0063563F">
        <w:rPr>
          <w:rFonts w:ascii="Times New Roman" w:eastAsiaTheme="minorHAnsi" w:hAnsi="Times New Roman"/>
          <w:sz w:val="24"/>
          <w:szCs w:val="24"/>
        </w:rPr>
        <w:t xml:space="preserve">, другие – </w:t>
      </w:r>
      <w:proofErr w:type="spellStart"/>
      <w:r w:rsidRPr="0063563F">
        <w:rPr>
          <w:rFonts w:ascii="Times New Roman" w:eastAsiaTheme="minorHAnsi" w:hAnsi="Times New Roman"/>
          <w:sz w:val="24"/>
          <w:szCs w:val="24"/>
        </w:rPr>
        <w:t>трудодефицитными</w:t>
      </w:r>
      <w:proofErr w:type="spellEnd"/>
      <w:r w:rsidRPr="0063563F">
        <w:rPr>
          <w:rFonts w:ascii="Times New Roman" w:eastAsiaTheme="minorHAnsi" w:hAnsi="Times New Roman"/>
          <w:sz w:val="24"/>
          <w:szCs w:val="24"/>
        </w:rPr>
        <w:t xml:space="preserve"> (табл. </w:t>
      </w:r>
      <w:r w:rsidR="007324E7">
        <w:rPr>
          <w:rFonts w:ascii="Times New Roman" w:eastAsiaTheme="minorHAnsi" w:hAnsi="Times New Roman"/>
          <w:sz w:val="24"/>
          <w:szCs w:val="24"/>
        </w:rPr>
        <w:t>1</w:t>
      </w:r>
      <w:r w:rsidRPr="0063563F">
        <w:rPr>
          <w:rFonts w:ascii="Times New Roman" w:eastAsiaTheme="minorHAnsi" w:hAnsi="Times New Roman"/>
          <w:sz w:val="24"/>
          <w:szCs w:val="24"/>
        </w:rPr>
        <w:t>), причем количество вторых в два раза превышает число первых. Коэффициент замещения трудовых ресурсов (табл. 1) также имеет значительную территориальную дифференциацию: разрыв между полярными Северо-Кавказским и Центральным федеральными округами составляет 1,7 раза. При этом диспропорции в развитии рынков труда наблюдаются не только в региональном и муниципальном, но и на поселенческом уровне.</w:t>
      </w:r>
    </w:p>
    <w:p w14:paraId="74FA85E3" w14:textId="400AC521" w:rsidR="003C7467" w:rsidRPr="007324E7" w:rsidRDefault="0063563F" w:rsidP="003C7467">
      <w:pPr>
        <w:spacing w:after="0" w:line="240" w:lineRule="auto"/>
        <w:ind w:firstLine="709"/>
        <w:jc w:val="right"/>
        <w:rPr>
          <w:rFonts w:ascii="Times New Roman" w:eastAsiaTheme="minorHAnsi" w:hAnsi="Times New Roman"/>
          <w:bCs/>
          <w:sz w:val="24"/>
          <w:szCs w:val="24"/>
        </w:rPr>
      </w:pPr>
      <w:r w:rsidRPr="0063563F">
        <w:rPr>
          <w:rFonts w:ascii="Times New Roman" w:eastAsiaTheme="minorHAnsi" w:hAnsi="Times New Roman"/>
          <w:bCs/>
          <w:sz w:val="24"/>
          <w:szCs w:val="24"/>
        </w:rPr>
        <w:t xml:space="preserve">Таблица </w:t>
      </w:r>
      <w:r w:rsidR="007324E7">
        <w:rPr>
          <w:rFonts w:ascii="Times New Roman" w:eastAsiaTheme="minorHAnsi" w:hAnsi="Times New Roman"/>
          <w:bCs/>
          <w:sz w:val="24"/>
          <w:szCs w:val="24"/>
        </w:rPr>
        <w:t>1</w:t>
      </w:r>
    </w:p>
    <w:p w14:paraId="50ADC470" w14:textId="72BDC34E" w:rsidR="0063563F" w:rsidRPr="0063563F" w:rsidRDefault="0063563F" w:rsidP="00EF65A1">
      <w:pPr>
        <w:spacing w:after="0" w:line="240" w:lineRule="auto"/>
        <w:jc w:val="center"/>
        <w:rPr>
          <w:rFonts w:ascii="Times New Roman" w:eastAsiaTheme="minorHAnsi" w:hAnsi="Times New Roman"/>
          <w:bCs/>
          <w:sz w:val="24"/>
          <w:szCs w:val="24"/>
        </w:rPr>
      </w:pPr>
      <w:r w:rsidRPr="0063563F">
        <w:rPr>
          <w:rFonts w:ascii="Times New Roman" w:eastAsiaTheme="minorHAnsi" w:hAnsi="Times New Roman"/>
          <w:bCs/>
          <w:sz w:val="24"/>
          <w:szCs w:val="24"/>
        </w:rPr>
        <w:t>Дифференциация российских регионов по соответствию спроса и предложения на рынке труда, 2023 г.</w:t>
      </w:r>
    </w:p>
    <w:tbl>
      <w:tblPr>
        <w:tblStyle w:val="aa"/>
        <w:tblW w:w="0" w:type="auto"/>
        <w:jc w:val="center"/>
        <w:tblLook w:val="04A0" w:firstRow="1" w:lastRow="0" w:firstColumn="1" w:lastColumn="0" w:noHBand="0" w:noVBand="1"/>
      </w:tblPr>
      <w:tblGrid>
        <w:gridCol w:w="3190"/>
        <w:gridCol w:w="3190"/>
        <w:gridCol w:w="3190"/>
      </w:tblGrid>
      <w:tr w:rsidR="0063563F" w:rsidRPr="0063563F" w14:paraId="7AD6D8BD" w14:textId="77777777" w:rsidTr="00BC61BC">
        <w:trPr>
          <w:jc w:val="center"/>
        </w:trPr>
        <w:tc>
          <w:tcPr>
            <w:tcW w:w="3190" w:type="dxa"/>
            <w:vAlign w:val="center"/>
          </w:tcPr>
          <w:p w14:paraId="3555CD76" w14:textId="77777777" w:rsidR="0063563F" w:rsidRPr="0063563F" w:rsidRDefault="0063563F" w:rsidP="00A46E17">
            <w:pPr>
              <w:jc w:val="center"/>
              <w:rPr>
                <w:rFonts w:ascii="Times New Roman" w:eastAsiaTheme="minorHAnsi" w:hAnsi="Times New Roman"/>
                <w:sz w:val="24"/>
                <w:szCs w:val="24"/>
              </w:rPr>
            </w:pPr>
            <w:proofErr w:type="spellStart"/>
            <w:r w:rsidRPr="0063563F">
              <w:rPr>
                <w:rFonts w:ascii="Times New Roman" w:eastAsiaTheme="minorHAnsi" w:hAnsi="Times New Roman"/>
                <w:sz w:val="24"/>
                <w:szCs w:val="24"/>
              </w:rPr>
              <w:t>Трудоизбыточные</w:t>
            </w:r>
            <w:proofErr w:type="spellEnd"/>
            <w:r w:rsidRPr="0063563F">
              <w:rPr>
                <w:rFonts w:ascii="Times New Roman" w:eastAsiaTheme="minorHAnsi" w:hAnsi="Times New Roman"/>
                <w:sz w:val="24"/>
                <w:szCs w:val="24"/>
              </w:rPr>
              <w:t xml:space="preserve"> регионы</w:t>
            </w:r>
          </w:p>
          <w:p w14:paraId="37B7FA5D" w14:textId="77777777" w:rsidR="0063563F" w:rsidRPr="0063563F" w:rsidRDefault="0063563F" w:rsidP="00A46E17">
            <w:pPr>
              <w:jc w:val="center"/>
              <w:rPr>
                <w:rFonts w:ascii="Times New Roman" w:eastAsiaTheme="minorHAnsi" w:hAnsi="Times New Roman"/>
                <w:sz w:val="24"/>
                <w:szCs w:val="24"/>
              </w:rPr>
            </w:pPr>
            <w:r w:rsidRPr="0063563F">
              <w:rPr>
                <w:rFonts w:ascii="Times New Roman" w:eastAsiaTheme="minorHAnsi" w:hAnsi="Times New Roman"/>
                <w:sz w:val="24"/>
                <w:szCs w:val="24"/>
              </w:rPr>
              <w:t>(21 субъект)</w:t>
            </w:r>
          </w:p>
        </w:tc>
        <w:tc>
          <w:tcPr>
            <w:tcW w:w="3190" w:type="dxa"/>
            <w:vAlign w:val="center"/>
          </w:tcPr>
          <w:p w14:paraId="280C9B1A" w14:textId="77777777" w:rsidR="0063563F" w:rsidRPr="0063563F" w:rsidRDefault="0063563F" w:rsidP="00A46E17">
            <w:pPr>
              <w:jc w:val="center"/>
              <w:rPr>
                <w:rFonts w:ascii="Times New Roman" w:eastAsiaTheme="minorHAnsi" w:hAnsi="Times New Roman"/>
                <w:sz w:val="24"/>
                <w:szCs w:val="24"/>
              </w:rPr>
            </w:pPr>
            <w:proofErr w:type="spellStart"/>
            <w:r w:rsidRPr="0063563F">
              <w:rPr>
                <w:rFonts w:ascii="Times New Roman" w:eastAsiaTheme="minorHAnsi" w:hAnsi="Times New Roman"/>
                <w:sz w:val="24"/>
                <w:szCs w:val="24"/>
              </w:rPr>
              <w:t>Трудодостаточные</w:t>
            </w:r>
            <w:proofErr w:type="spellEnd"/>
            <w:r w:rsidRPr="0063563F">
              <w:rPr>
                <w:rFonts w:ascii="Times New Roman" w:eastAsiaTheme="minorHAnsi" w:hAnsi="Times New Roman"/>
                <w:sz w:val="24"/>
                <w:szCs w:val="24"/>
              </w:rPr>
              <w:t xml:space="preserve"> регионы</w:t>
            </w:r>
          </w:p>
          <w:p w14:paraId="06A6FBB5" w14:textId="77777777" w:rsidR="0063563F" w:rsidRPr="0063563F" w:rsidRDefault="0063563F" w:rsidP="00A46E17">
            <w:pPr>
              <w:jc w:val="center"/>
              <w:rPr>
                <w:rFonts w:ascii="Times New Roman" w:eastAsiaTheme="minorHAnsi" w:hAnsi="Times New Roman"/>
                <w:sz w:val="24"/>
                <w:szCs w:val="24"/>
              </w:rPr>
            </w:pPr>
            <w:r w:rsidRPr="0063563F">
              <w:rPr>
                <w:rFonts w:ascii="Times New Roman" w:eastAsiaTheme="minorHAnsi" w:hAnsi="Times New Roman"/>
                <w:sz w:val="24"/>
                <w:szCs w:val="24"/>
              </w:rPr>
              <w:t>(20 субъектов)</w:t>
            </w:r>
          </w:p>
        </w:tc>
        <w:tc>
          <w:tcPr>
            <w:tcW w:w="3190" w:type="dxa"/>
            <w:vAlign w:val="center"/>
          </w:tcPr>
          <w:p w14:paraId="4F12F843" w14:textId="77777777" w:rsidR="0063563F" w:rsidRPr="0063563F" w:rsidRDefault="0063563F" w:rsidP="00A46E17">
            <w:pPr>
              <w:jc w:val="center"/>
              <w:rPr>
                <w:rFonts w:ascii="Times New Roman" w:eastAsiaTheme="minorHAnsi" w:hAnsi="Times New Roman"/>
                <w:sz w:val="24"/>
                <w:szCs w:val="24"/>
              </w:rPr>
            </w:pPr>
            <w:proofErr w:type="spellStart"/>
            <w:r w:rsidRPr="0063563F">
              <w:rPr>
                <w:rFonts w:ascii="Times New Roman" w:eastAsiaTheme="minorHAnsi" w:hAnsi="Times New Roman"/>
                <w:sz w:val="24"/>
                <w:szCs w:val="24"/>
              </w:rPr>
              <w:t>Трудодефицитные</w:t>
            </w:r>
            <w:proofErr w:type="spellEnd"/>
            <w:r w:rsidRPr="0063563F">
              <w:rPr>
                <w:rFonts w:ascii="Times New Roman" w:eastAsiaTheme="minorHAnsi" w:hAnsi="Times New Roman"/>
                <w:sz w:val="24"/>
                <w:szCs w:val="24"/>
              </w:rPr>
              <w:t xml:space="preserve"> регионы</w:t>
            </w:r>
          </w:p>
          <w:p w14:paraId="25CB144F" w14:textId="77777777" w:rsidR="0063563F" w:rsidRPr="0063563F" w:rsidRDefault="0063563F" w:rsidP="00A46E17">
            <w:pPr>
              <w:jc w:val="center"/>
              <w:rPr>
                <w:rFonts w:ascii="Times New Roman" w:eastAsiaTheme="minorHAnsi" w:hAnsi="Times New Roman"/>
                <w:sz w:val="24"/>
                <w:szCs w:val="24"/>
              </w:rPr>
            </w:pPr>
            <w:r w:rsidRPr="0063563F">
              <w:rPr>
                <w:rFonts w:ascii="Times New Roman" w:eastAsiaTheme="minorHAnsi" w:hAnsi="Times New Roman"/>
                <w:sz w:val="24"/>
                <w:szCs w:val="24"/>
              </w:rPr>
              <w:t>(44 субъекта)</w:t>
            </w:r>
          </w:p>
        </w:tc>
      </w:tr>
      <w:tr w:rsidR="0063563F" w:rsidRPr="0063563F" w14:paraId="7CC167C9" w14:textId="77777777" w:rsidTr="00BC61BC">
        <w:trPr>
          <w:jc w:val="center"/>
        </w:trPr>
        <w:tc>
          <w:tcPr>
            <w:tcW w:w="3190" w:type="dxa"/>
            <w:vAlign w:val="center"/>
          </w:tcPr>
          <w:p w14:paraId="1F45B3C9" w14:textId="77777777" w:rsidR="0063563F" w:rsidRPr="0063563F" w:rsidRDefault="0063563F" w:rsidP="003C7467">
            <w:pPr>
              <w:jc w:val="both"/>
              <w:rPr>
                <w:rFonts w:ascii="Times New Roman" w:eastAsiaTheme="minorHAnsi" w:hAnsi="Times New Roman"/>
                <w:sz w:val="24"/>
                <w:szCs w:val="24"/>
              </w:rPr>
            </w:pPr>
            <w:r w:rsidRPr="0063563F">
              <w:rPr>
                <w:rFonts w:ascii="Times New Roman" w:eastAsiaTheme="minorHAnsi" w:hAnsi="Times New Roman"/>
                <w:sz w:val="24"/>
                <w:szCs w:val="24"/>
              </w:rPr>
              <w:t>Кабардино-Балкарская Республика, Республики</w:t>
            </w:r>
          </w:p>
          <w:p w14:paraId="500EF9DD" w14:textId="77777777" w:rsidR="0063563F" w:rsidRPr="0063563F" w:rsidRDefault="0063563F" w:rsidP="003C7467">
            <w:pPr>
              <w:jc w:val="both"/>
              <w:rPr>
                <w:rFonts w:ascii="Times New Roman" w:eastAsiaTheme="minorHAnsi" w:hAnsi="Times New Roman"/>
                <w:sz w:val="24"/>
                <w:szCs w:val="24"/>
              </w:rPr>
            </w:pPr>
            <w:r w:rsidRPr="0063563F">
              <w:rPr>
                <w:rFonts w:ascii="Times New Roman" w:eastAsiaTheme="minorHAnsi" w:hAnsi="Times New Roman"/>
                <w:sz w:val="24"/>
                <w:szCs w:val="24"/>
              </w:rPr>
              <w:t>Северная Осетия и Мордовия, Воронежская, Пензенская области и др.</w:t>
            </w:r>
          </w:p>
        </w:tc>
        <w:tc>
          <w:tcPr>
            <w:tcW w:w="3190" w:type="dxa"/>
            <w:vAlign w:val="center"/>
          </w:tcPr>
          <w:p w14:paraId="699476F0" w14:textId="77777777" w:rsidR="0063563F" w:rsidRPr="0063563F" w:rsidRDefault="0063563F" w:rsidP="003C7467">
            <w:pPr>
              <w:jc w:val="both"/>
              <w:rPr>
                <w:rFonts w:ascii="Times New Roman" w:eastAsiaTheme="minorHAnsi" w:hAnsi="Times New Roman"/>
                <w:sz w:val="24"/>
                <w:szCs w:val="24"/>
              </w:rPr>
            </w:pPr>
            <w:r w:rsidRPr="0063563F">
              <w:rPr>
                <w:rFonts w:ascii="Times New Roman" w:eastAsiaTheme="minorHAnsi" w:hAnsi="Times New Roman"/>
                <w:sz w:val="24"/>
                <w:szCs w:val="24"/>
              </w:rPr>
              <w:t>Оренбургская, Омская, Ростовская области, Забайкальский, Ставропольский края и др.</w:t>
            </w:r>
          </w:p>
        </w:tc>
        <w:tc>
          <w:tcPr>
            <w:tcW w:w="3190" w:type="dxa"/>
            <w:vAlign w:val="center"/>
          </w:tcPr>
          <w:p w14:paraId="7FA3C55A" w14:textId="77777777" w:rsidR="0063563F" w:rsidRPr="0063563F" w:rsidRDefault="0063563F" w:rsidP="003C7467">
            <w:pPr>
              <w:jc w:val="both"/>
              <w:rPr>
                <w:rFonts w:ascii="Times New Roman" w:eastAsiaTheme="minorHAnsi" w:hAnsi="Times New Roman"/>
                <w:sz w:val="24"/>
                <w:szCs w:val="24"/>
              </w:rPr>
            </w:pPr>
            <w:r w:rsidRPr="0063563F">
              <w:rPr>
                <w:rFonts w:ascii="Times New Roman" w:eastAsiaTheme="minorHAnsi" w:hAnsi="Times New Roman"/>
                <w:sz w:val="24"/>
                <w:szCs w:val="24"/>
              </w:rPr>
              <w:t>Москва и Московская область; Санкт-Петербург и Ленинградская область; Калужская, Смоленская, Брянская, Калининградская, Амурская области; Севастополь</w:t>
            </w:r>
          </w:p>
          <w:p w14:paraId="48D70AAD" w14:textId="77777777" w:rsidR="0063563F" w:rsidRPr="0063563F" w:rsidRDefault="0063563F" w:rsidP="003C7467">
            <w:pPr>
              <w:jc w:val="both"/>
              <w:rPr>
                <w:rFonts w:ascii="Times New Roman" w:eastAsiaTheme="minorHAnsi" w:hAnsi="Times New Roman"/>
                <w:sz w:val="24"/>
                <w:szCs w:val="24"/>
              </w:rPr>
            </w:pPr>
            <w:r w:rsidRPr="0063563F">
              <w:rPr>
                <w:rFonts w:ascii="Times New Roman" w:eastAsiaTheme="minorHAnsi" w:hAnsi="Times New Roman"/>
                <w:sz w:val="24"/>
                <w:szCs w:val="24"/>
              </w:rPr>
              <w:t>и Республика Крым; Хабаровский и Красноярский края и др.</w:t>
            </w:r>
          </w:p>
        </w:tc>
      </w:tr>
    </w:tbl>
    <w:p w14:paraId="22B77B2A" w14:textId="321E3953" w:rsidR="0063563F" w:rsidRPr="0063563F" w:rsidRDefault="0063563F" w:rsidP="007E3F3A">
      <w:pPr>
        <w:spacing w:after="0" w:line="240" w:lineRule="auto"/>
        <w:jc w:val="both"/>
        <w:rPr>
          <w:rFonts w:ascii="Times New Roman" w:eastAsiaTheme="minorHAnsi" w:hAnsi="Times New Roman"/>
          <w:sz w:val="24"/>
          <w:szCs w:val="24"/>
        </w:rPr>
      </w:pPr>
      <w:r w:rsidRPr="0063563F">
        <w:rPr>
          <w:rFonts w:ascii="Times New Roman" w:eastAsiaTheme="minorHAnsi" w:hAnsi="Times New Roman"/>
          <w:sz w:val="24"/>
          <w:szCs w:val="24"/>
        </w:rPr>
        <w:t>Составлено по: [</w:t>
      </w:r>
      <w:r w:rsidR="0004121B">
        <w:rPr>
          <w:rFonts w:ascii="Times New Roman" w:eastAsiaTheme="minorHAnsi" w:hAnsi="Times New Roman"/>
          <w:sz w:val="24"/>
          <w:szCs w:val="24"/>
        </w:rPr>
        <w:t>4</w:t>
      </w:r>
      <w:r w:rsidRPr="0063563F">
        <w:rPr>
          <w:rFonts w:ascii="Times New Roman" w:eastAsiaTheme="minorHAnsi" w:hAnsi="Times New Roman"/>
          <w:sz w:val="24"/>
          <w:szCs w:val="24"/>
        </w:rPr>
        <w:t>, с. 106].</w:t>
      </w:r>
    </w:p>
    <w:p w14:paraId="0F4E094C" w14:textId="65E57DFC" w:rsidR="0063563F" w:rsidRPr="0063563F" w:rsidRDefault="0063563F" w:rsidP="0063563F">
      <w:pPr>
        <w:spacing w:after="0" w:line="240" w:lineRule="auto"/>
        <w:ind w:firstLine="709"/>
        <w:jc w:val="both"/>
        <w:rPr>
          <w:rFonts w:ascii="Times New Roman" w:eastAsiaTheme="minorHAnsi" w:hAnsi="Times New Roman"/>
          <w:sz w:val="24"/>
          <w:szCs w:val="24"/>
        </w:rPr>
      </w:pPr>
      <w:r w:rsidRPr="0063563F">
        <w:rPr>
          <w:rFonts w:ascii="Times New Roman" w:eastAsiaTheme="minorHAnsi" w:hAnsi="Times New Roman"/>
          <w:sz w:val="24"/>
          <w:szCs w:val="24"/>
        </w:rPr>
        <w:lastRenderedPageBreak/>
        <w:t>На обозначенные проблемы наслаивается также влияние макроэкономических тенденций и геополитического фактора, которые во многом взаимосвязаны. Прежде всего это касается структурной трансформации рынка труда, в последние годы обусловленной воздействием пандемии коронавируса и усилением санкционного давления с 2022 г. В результате действия этих обстоятельств произошли рекордное снижение уровня безработицы и рост спроса на рабочую силу. Дополнительный спрос образовался по причине бюджетных вливаний в обрабатывающую промышленность, программы импортозамещения и ОПК</w:t>
      </w:r>
      <w:r w:rsidR="005B6651">
        <w:rPr>
          <w:rStyle w:val="a5"/>
          <w:rFonts w:ascii="Times New Roman" w:eastAsiaTheme="minorHAnsi" w:hAnsi="Times New Roman"/>
          <w:sz w:val="24"/>
          <w:szCs w:val="24"/>
        </w:rPr>
        <w:footnoteReference w:id="1"/>
      </w:r>
      <w:r w:rsidRPr="0063563F">
        <w:rPr>
          <w:rFonts w:ascii="Times New Roman" w:eastAsiaTheme="minorHAnsi" w:hAnsi="Times New Roman"/>
          <w:sz w:val="24"/>
          <w:szCs w:val="24"/>
        </w:rPr>
        <w:t>. Кроме того, сокращение численности рабочей силы по причине оттока населения и мобилизации сузили ее предложение. Все это привело к резким различиям структуры спроса и предложения, а также ускорению оборота рабочей силы и ее межотраслевого перераспределения [</w:t>
      </w:r>
      <w:r w:rsidR="0004121B">
        <w:rPr>
          <w:rFonts w:ascii="Times New Roman" w:eastAsiaTheme="minorHAnsi" w:hAnsi="Times New Roman"/>
          <w:sz w:val="24"/>
          <w:szCs w:val="24"/>
        </w:rPr>
        <w:t>2</w:t>
      </w:r>
      <w:r w:rsidRPr="0063563F">
        <w:rPr>
          <w:rFonts w:ascii="Times New Roman" w:eastAsiaTheme="minorHAnsi" w:hAnsi="Times New Roman"/>
          <w:sz w:val="24"/>
          <w:szCs w:val="24"/>
        </w:rPr>
        <w:t>]. Такая рассогласованность свидетельствует об усилении дефицита кадров в экономике. В данных условиях организации вынуждены конкурировать за специалистов, что выливается в рост заработных плат. Так, за 202</w:t>
      </w:r>
      <w:r w:rsidR="001166E2">
        <w:rPr>
          <w:rFonts w:ascii="Times New Roman" w:eastAsiaTheme="minorHAnsi" w:hAnsi="Times New Roman"/>
          <w:sz w:val="24"/>
          <w:szCs w:val="24"/>
        </w:rPr>
        <w:t>5</w:t>
      </w:r>
      <w:r w:rsidRPr="0063563F">
        <w:rPr>
          <w:rFonts w:ascii="Times New Roman" w:eastAsiaTheme="minorHAnsi" w:hAnsi="Times New Roman"/>
          <w:sz w:val="24"/>
          <w:szCs w:val="24"/>
        </w:rPr>
        <w:t xml:space="preserve"> год размер среднемесячной заработной платы увеличился на </w:t>
      </w:r>
      <w:r w:rsidR="000F6618">
        <w:rPr>
          <w:rFonts w:ascii="Times New Roman" w:eastAsiaTheme="minorHAnsi" w:hAnsi="Times New Roman"/>
          <w:sz w:val="24"/>
          <w:szCs w:val="24"/>
        </w:rPr>
        <w:t>13,5</w:t>
      </w:r>
      <w:r w:rsidRPr="0063563F">
        <w:rPr>
          <w:rFonts w:ascii="Times New Roman" w:eastAsiaTheme="minorHAnsi" w:hAnsi="Times New Roman"/>
          <w:sz w:val="24"/>
          <w:szCs w:val="24"/>
        </w:rPr>
        <w:t>%, в 202</w:t>
      </w:r>
      <w:r w:rsidR="000F6618">
        <w:rPr>
          <w:rFonts w:ascii="Times New Roman" w:eastAsiaTheme="minorHAnsi" w:hAnsi="Times New Roman"/>
          <w:sz w:val="24"/>
          <w:szCs w:val="24"/>
        </w:rPr>
        <w:t>6</w:t>
      </w:r>
      <w:r w:rsidRPr="0063563F">
        <w:rPr>
          <w:rFonts w:ascii="Times New Roman" w:eastAsiaTheme="minorHAnsi" w:hAnsi="Times New Roman"/>
          <w:sz w:val="24"/>
          <w:szCs w:val="24"/>
        </w:rPr>
        <w:t xml:space="preserve"> году эксперты также прогнозируют ее повышение</w:t>
      </w:r>
      <w:r w:rsidR="000F6618">
        <w:rPr>
          <w:rFonts w:ascii="Times New Roman" w:eastAsiaTheme="minorHAnsi" w:hAnsi="Times New Roman"/>
          <w:sz w:val="24"/>
          <w:szCs w:val="24"/>
        </w:rPr>
        <w:t xml:space="preserve"> </w:t>
      </w:r>
      <w:r w:rsidRPr="0063563F">
        <w:rPr>
          <w:rFonts w:ascii="Times New Roman" w:eastAsiaTheme="minorHAnsi" w:hAnsi="Times New Roman"/>
          <w:sz w:val="24"/>
          <w:szCs w:val="24"/>
        </w:rPr>
        <w:t xml:space="preserve">на уровне </w:t>
      </w:r>
      <w:r w:rsidR="000F6618">
        <w:rPr>
          <w:rFonts w:ascii="Times New Roman" w:eastAsiaTheme="minorHAnsi" w:hAnsi="Times New Roman"/>
          <w:sz w:val="24"/>
          <w:szCs w:val="24"/>
        </w:rPr>
        <w:t>8,2</w:t>
      </w:r>
      <w:r w:rsidRPr="0063563F">
        <w:rPr>
          <w:rFonts w:ascii="Times New Roman" w:eastAsiaTheme="minorHAnsi" w:hAnsi="Times New Roman"/>
          <w:sz w:val="24"/>
          <w:szCs w:val="24"/>
        </w:rPr>
        <w:t>%</w:t>
      </w:r>
      <w:r w:rsidR="000F6618">
        <w:rPr>
          <w:rFonts w:ascii="Times New Roman" w:eastAsiaTheme="minorHAnsi" w:hAnsi="Times New Roman"/>
          <w:sz w:val="24"/>
          <w:szCs w:val="24"/>
        </w:rPr>
        <w:t>, причем в основном оно будет носить точечный характер</w:t>
      </w:r>
      <w:r w:rsidR="001B10F2">
        <w:rPr>
          <w:rFonts w:ascii="Times New Roman" w:eastAsiaTheme="minorHAnsi" w:hAnsi="Times New Roman"/>
          <w:sz w:val="24"/>
          <w:szCs w:val="24"/>
        </w:rPr>
        <w:t xml:space="preserve">: </w:t>
      </w:r>
      <w:r w:rsidR="001B10F2">
        <w:rPr>
          <w:rFonts w:ascii="Times New Roman" w:eastAsiaTheme="minorHAnsi" w:hAnsi="Times New Roman"/>
          <w:sz w:val="24"/>
          <w:szCs w:val="24"/>
          <w:lang w:val="en-US"/>
        </w:rPr>
        <w:t>I</w:t>
      </w:r>
      <w:r w:rsidR="001B10F2" w:rsidRPr="001B10F2">
        <w:rPr>
          <w:rFonts w:ascii="Times New Roman" w:eastAsiaTheme="minorHAnsi" w:hAnsi="Times New Roman"/>
          <w:sz w:val="24"/>
          <w:szCs w:val="24"/>
        </w:rPr>
        <w:t>T-сектор, строительств</w:t>
      </w:r>
      <w:r w:rsidR="001B10F2">
        <w:rPr>
          <w:rFonts w:ascii="Times New Roman" w:eastAsiaTheme="minorHAnsi" w:hAnsi="Times New Roman"/>
          <w:sz w:val="24"/>
          <w:szCs w:val="24"/>
        </w:rPr>
        <w:t>о</w:t>
      </w:r>
      <w:r w:rsidR="001B10F2" w:rsidRPr="001B10F2">
        <w:rPr>
          <w:rFonts w:ascii="Times New Roman" w:eastAsiaTheme="minorHAnsi" w:hAnsi="Times New Roman"/>
          <w:sz w:val="24"/>
          <w:szCs w:val="24"/>
        </w:rPr>
        <w:t>, логистик</w:t>
      </w:r>
      <w:r w:rsidR="001B10F2">
        <w:rPr>
          <w:rFonts w:ascii="Times New Roman" w:eastAsiaTheme="minorHAnsi" w:hAnsi="Times New Roman"/>
          <w:sz w:val="24"/>
          <w:szCs w:val="24"/>
        </w:rPr>
        <w:t>а</w:t>
      </w:r>
      <w:r w:rsidR="001B10F2" w:rsidRPr="001B10F2">
        <w:rPr>
          <w:rFonts w:ascii="Times New Roman" w:eastAsiaTheme="minorHAnsi" w:hAnsi="Times New Roman"/>
          <w:sz w:val="24"/>
          <w:szCs w:val="24"/>
        </w:rPr>
        <w:t xml:space="preserve"> и оборонн</w:t>
      </w:r>
      <w:r w:rsidR="001B10F2">
        <w:rPr>
          <w:rFonts w:ascii="Times New Roman" w:eastAsiaTheme="minorHAnsi" w:hAnsi="Times New Roman"/>
          <w:sz w:val="24"/>
          <w:szCs w:val="24"/>
        </w:rPr>
        <w:t>ая</w:t>
      </w:r>
      <w:r w:rsidR="001B10F2" w:rsidRPr="001B10F2">
        <w:rPr>
          <w:rFonts w:ascii="Times New Roman" w:eastAsiaTheme="minorHAnsi" w:hAnsi="Times New Roman"/>
          <w:sz w:val="24"/>
          <w:szCs w:val="24"/>
        </w:rPr>
        <w:t xml:space="preserve"> промышленност</w:t>
      </w:r>
      <w:r w:rsidR="001B10F2">
        <w:rPr>
          <w:rFonts w:ascii="Times New Roman" w:eastAsiaTheme="minorHAnsi" w:hAnsi="Times New Roman"/>
          <w:sz w:val="24"/>
          <w:szCs w:val="24"/>
        </w:rPr>
        <w:t>ь</w:t>
      </w:r>
      <w:r w:rsidR="001B10F2">
        <w:rPr>
          <w:rStyle w:val="a5"/>
          <w:rFonts w:ascii="Times New Roman" w:eastAsiaTheme="minorHAnsi" w:hAnsi="Times New Roman"/>
          <w:sz w:val="24"/>
          <w:szCs w:val="24"/>
        </w:rPr>
        <w:footnoteReference w:id="2"/>
      </w:r>
      <w:r w:rsidRPr="0063563F">
        <w:rPr>
          <w:rFonts w:ascii="Times New Roman" w:eastAsiaTheme="minorHAnsi" w:hAnsi="Times New Roman"/>
          <w:sz w:val="24"/>
          <w:szCs w:val="24"/>
        </w:rPr>
        <w:t xml:space="preserve">. </w:t>
      </w:r>
    </w:p>
    <w:p w14:paraId="3FC75797" w14:textId="3563C62D" w:rsidR="0063563F" w:rsidRPr="0063563F" w:rsidRDefault="0063563F" w:rsidP="0063563F">
      <w:pPr>
        <w:spacing w:after="0" w:line="240" w:lineRule="auto"/>
        <w:ind w:firstLine="709"/>
        <w:jc w:val="both"/>
        <w:rPr>
          <w:rFonts w:ascii="Times New Roman" w:eastAsiaTheme="minorHAnsi" w:hAnsi="Times New Roman"/>
          <w:sz w:val="24"/>
          <w:szCs w:val="24"/>
        </w:rPr>
      </w:pPr>
      <w:r w:rsidRPr="0063563F">
        <w:rPr>
          <w:rFonts w:ascii="Times New Roman" w:eastAsiaTheme="minorHAnsi" w:hAnsi="Times New Roman"/>
          <w:sz w:val="24"/>
          <w:szCs w:val="24"/>
        </w:rPr>
        <w:t xml:space="preserve">Здесь также необходимо отметить проблему низкой производительности труда в России, которая выступает еще одним вызовом для рынка труда. При этом ее динамика крайне нестабильна: в 2020 г. было отмечено снижение на </w:t>
      </w:r>
      <w:r w:rsidR="009F6FAB">
        <w:rPr>
          <w:rFonts w:ascii="Times New Roman" w:eastAsiaTheme="minorHAnsi" w:hAnsi="Times New Roman"/>
          <w:sz w:val="24"/>
          <w:szCs w:val="24"/>
        </w:rPr>
        <w:t>2,9</w:t>
      </w:r>
      <w:r w:rsidRPr="0063563F">
        <w:rPr>
          <w:rFonts w:ascii="Times New Roman" w:eastAsiaTheme="minorHAnsi" w:hAnsi="Times New Roman"/>
          <w:sz w:val="24"/>
          <w:szCs w:val="24"/>
        </w:rPr>
        <w:t xml:space="preserve">%, в 2021 г. – рост на </w:t>
      </w:r>
      <w:r w:rsidR="009F6FAB">
        <w:rPr>
          <w:rFonts w:ascii="Times New Roman" w:eastAsiaTheme="minorHAnsi" w:hAnsi="Times New Roman"/>
          <w:sz w:val="24"/>
          <w:szCs w:val="24"/>
        </w:rPr>
        <w:t>4,4</w:t>
      </w:r>
      <w:r w:rsidRPr="0063563F">
        <w:rPr>
          <w:rFonts w:ascii="Times New Roman" w:eastAsiaTheme="minorHAnsi" w:hAnsi="Times New Roman"/>
          <w:sz w:val="24"/>
          <w:szCs w:val="24"/>
        </w:rPr>
        <w:t xml:space="preserve">%, затем в 2022 г. опять падение на </w:t>
      </w:r>
      <w:r w:rsidR="009F6FAB">
        <w:rPr>
          <w:rFonts w:ascii="Times New Roman" w:eastAsiaTheme="minorHAnsi" w:hAnsi="Times New Roman"/>
          <w:sz w:val="24"/>
          <w:szCs w:val="24"/>
        </w:rPr>
        <w:t>6,8</w:t>
      </w:r>
      <w:r w:rsidRPr="0063563F">
        <w:rPr>
          <w:rFonts w:ascii="Times New Roman" w:eastAsiaTheme="minorHAnsi" w:hAnsi="Times New Roman"/>
          <w:sz w:val="24"/>
          <w:szCs w:val="24"/>
        </w:rPr>
        <w:t xml:space="preserve">%, а в 2023 </w:t>
      </w:r>
      <w:r w:rsidR="00786CF2">
        <w:rPr>
          <w:rFonts w:ascii="Times New Roman" w:eastAsiaTheme="minorHAnsi" w:hAnsi="Times New Roman"/>
          <w:sz w:val="24"/>
          <w:szCs w:val="24"/>
        </w:rPr>
        <w:t>и 2024 г</w:t>
      </w:r>
      <w:r w:rsidRPr="0063563F">
        <w:rPr>
          <w:rFonts w:ascii="Times New Roman" w:eastAsiaTheme="minorHAnsi" w:hAnsi="Times New Roman"/>
          <w:sz w:val="24"/>
          <w:szCs w:val="24"/>
        </w:rPr>
        <w:t xml:space="preserve">г. – увеличение на </w:t>
      </w:r>
      <w:r w:rsidR="009F6FAB">
        <w:rPr>
          <w:rFonts w:ascii="Times New Roman" w:eastAsiaTheme="minorHAnsi" w:hAnsi="Times New Roman"/>
          <w:sz w:val="24"/>
          <w:szCs w:val="24"/>
        </w:rPr>
        <w:t>5,3</w:t>
      </w:r>
      <w:r w:rsidRPr="0063563F">
        <w:rPr>
          <w:rFonts w:ascii="Times New Roman" w:eastAsiaTheme="minorHAnsi" w:hAnsi="Times New Roman"/>
          <w:sz w:val="24"/>
          <w:szCs w:val="24"/>
        </w:rPr>
        <w:t>%</w:t>
      </w:r>
      <w:r w:rsidR="00786CF2">
        <w:rPr>
          <w:rFonts w:ascii="Times New Roman" w:eastAsiaTheme="minorHAnsi" w:hAnsi="Times New Roman"/>
          <w:sz w:val="24"/>
          <w:szCs w:val="24"/>
        </w:rPr>
        <w:t xml:space="preserve"> и </w:t>
      </w:r>
      <w:r w:rsidR="009F6FAB">
        <w:rPr>
          <w:rFonts w:ascii="Times New Roman" w:eastAsiaTheme="minorHAnsi" w:hAnsi="Times New Roman"/>
          <w:sz w:val="24"/>
          <w:szCs w:val="24"/>
        </w:rPr>
        <w:t>1,0%</w:t>
      </w:r>
      <w:r w:rsidRPr="0063563F">
        <w:rPr>
          <w:rFonts w:ascii="Times New Roman" w:eastAsiaTheme="minorHAnsi" w:hAnsi="Times New Roman"/>
          <w:sz w:val="24"/>
          <w:szCs w:val="24"/>
        </w:rPr>
        <w:t xml:space="preserve"> </w:t>
      </w:r>
      <w:r w:rsidR="00786CF2">
        <w:rPr>
          <w:rFonts w:ascii="Times New Roman" w:eastAsiaTheme="minorHAnsi" w:hAnsi="Times New Roman"/>
          <w:sz w:val="24"/>
          <w:szCs w:val="24"/>
        </w:rPr>
        <w:t>соответственно</w:t>
      </w:r>
      <w:r w:rsidR="00786CF2">
        <w:rPr>
          <w:rStyle w:val="a5"/>
          <w:rFonts w:ascii="Times New Roman" w:eastAsiaTheme="minorHAnsi" w:hAnsi="Times New Roman"/>
          <w:sz w:val="24"/>
          <w:szCs w:val="24"/>
        </w:rPr>
        <w:footnoteReference w:id="3"/>
      </w:r>
      <w:r w:rsidRPr="0063563F">
        <w:rPr>
          <w:rFonts w:ascii="Times New Roman" w:eastAsiaTheme="minorHAnsi" w:hAnsi="Times New Roman"/>
          <w:sz w:val="24"/>
          <w:szCs w:val="24"/>
        </w:rPr>
        <w:t xml:space="preserve">. </w:t>
      </w:r>
      <w:r w:rsidR="00395897">
        <w:rPr>
          <w:rFonts w:ascii="Times New Roman" w:eastAsiaTheme="minorHAnsi" w:hAnsi="Times New Roman"/>
          <w:sz w:val="24"/>
          <w:szCs w:val="24"/>
        </w:rPr>
        <w:t>И</w:t>
      </w:r>
      <w:r w:rsidRPr="0063563F">
        <w:rPr>
          <w:rFonts w:ascii="Times New Roman" w:eastAsiaTheme="minorHAnsi" w:hAnsi="Times New Roman"/>
          <w:sz w:val="24"/>
          <w:szCs w:val="24"/>
        </w:rPr>
        <w:t>менно повышение ее уровня является ключевым направлением преодоления дефицита кадров.</w:t>
      </w:r>
      <w:r w:rsidR="00395897">
        <w:rPr>
          <w:rFonts w:ascii="Times New Roman" w:eastAsiaTheme="minorHAnsi" w:hAnsi="Times New Roman"/>
          <w:sz w:val="24"/>
          <w:szCs w:val="24"/>
        </w:rPr>
        <w:t xml:space="preserve"> Однако в условиях опережающего роста зарплат по сравнению с производительностью труда будет сохраняться повышенное </w:t>
      </w:r>
      <w:proofErr w:type="spellStart"/>
      <w:r w:rsidR="00395897">
        <w:rPr>
          <w:rFonts w:ascii="Times New Roman" w:eastAsiaTheme="minorHAnsi" w:hAnsi="Times New Roman"/>
          <w:sz w:val="24"/>
          <w:szCs w:val="24"/>
        </w:rPr>
        <w:t>проинфляционное</w:t>
      </w:r>
      <w:proofErr w:type="spellEnd"/>
      <w:r w:rsidR="00395897">
        <w:rPr>
          <w:rFonts w:ascii="Times New Roman" w:eastAsiaTheme="minorHAnsi" w:hAnsi="Times New Roman"/>
          <w:sz w:val="24"/>
          <w:szCs w:val="24"/>
        </w:rPr>
        <w:t xml:space="preserve"> давление [</w:t>
      </w:r>
      <w:r w:rsidR="0004121B">
        <w:rPr>
          <w:rFonts w:ascii="Times New Roman" w:eastAsiaTheme="minorHAnsi" w:hAnsi="Times New Roman"/>
          <w:sz w:val="24"/>
          <w:szCs w:val="24"/>
        </w:rPr>
        <w:t>3</w:t>
      </w:r>
      <w:r w:rsidR="00395897">
        <w:rPr>
          <w:rFonts w:ascii="Times New Roman" w:eastAsiaTheme="minorHAnsi" w:hAnsi="Times New Roman"/>
          <w:sz w:val="24"/>
          <w:szCs w:val="24"/>
        </w:rPr>
        <w:t xml:space="preserve">, с. 16]. </w:t>
      </w:r>
    </w:p>
    <w:p w14:paraId="319B10DF" w14:textId="5BE01B59" w:rsidR="007256A4" w:rsidRPr="003D39AA" w:rsidRDefault="0063563F" w:rsidP="0063563F">
      <w:pPr>
        <w:spacing w:after="0" w:line="240" w:lineRule="auto"/>
        <w:ind w:firstLine="709"/>
        <w:jc w:val="both"/>
        <w:rPr>
          <w:rFonts w:ascii="Times New Roman" w:eastAsiaTheme="minorHAnsi" w:hAnsi="Times New Roman"/>
          <w:sz w:val="24"/>
          <w:szCs w:val="24"/>
        </w:rPr>
      </w:pPr>
      <w:r w:rsidRPr="0063563F">
        <w:rPr>
          <w:rFonts w:ascii="Times New Roman" w:eastAsiaTheme="minorHAnsi" w:hAnsi="Times New Roman"/>
          <w:sz w:val="24"/>
          <w:szCs w:val="24"/>
        </w:rPr>
        <w:t>Институциональные факторы также играют существенную роль в функционировании российского рынка труда. Помимо уже обозначенных санкционных ограничений, развития нестандартной занятости и конъюнктуры рынка труда к ним можно отнести наличие значительного сегмента теневой занятости. На 202</w:t>
      </w:r>
      <w:r w:rsidR="00840DCE">
        <w:rPr>
          <w:rFonts w:ascii="Times New Roman" w:eastAsiaTheme="minorHAnsi" w:hAnsi="Times New Roman"/>
          <w:sz w:val="24"/>
          <w:szCs w:val="24"/>
        </w:rPr>
        <w:t>5</w:t>
      </w:r>
      <w:r w:rsidRPr="0063563F">
        <w:rPr>
          <w:rFonts w:ascii="Times New Roman" w:eastAsiaTheme="minorHAnsi" w:hAnsi="Times New Roman"/>
          <w:sz w:val="24"/>
          <w:szCs w:val="24"/>
        </w:rPr>
        <w:t xml:space="preserve"> год ее масштабы </w:t>
      </w:r>
      <w:r w:rsidR="00840DCE">
        <w:rPr>
          <w:rFonts w:ascii="Times New Roman" w:eastAsiaTheme="minorHAnsi" w:hAnsi="Times New Roman"/>
          <w:sz w:val="24"/>
          <w:szCs w:val="24"/>
        </w:rPr>
        <w:t xml:space="preserve">по разным оценкам </w:t>
      </w:r>
      <w:r w:rsidRPr="0063563F">
        <w:rPr>
          <w:rFonts w:ascii="Times New Roman" w:eastAsiaTheme="minorHAnsi" w:hAnsi="Times New Roman"/>
          <w:sz w:val="24"/>
          <w:szCs w:val="24"/>
        </w:rPr>
        <w:t>состав</w:t>
      </w:r>
      <w:r w:rsidR="00840DCE">
        <w:rPr>
          <w:rFonts w:ascii="Times New Roman" w:eastAsiaTheme="minorHAnsi" w:hAnsi="Times New Roman"/>
          <w:sz w:val="24"/>
          <w:szCs w:val="24"/>
        </w:rPr>
        <w:t xml:space="preserve">ляют </w:t>
      </w:r>
      <w:bookmarkStart w:id="1" w:name="_GoBack"/>
      <w:bookmarkEnd w:id="1"/>
      <w:r w:rsidR="00840DCE">
        <w:rPr>
          <w:rFonts w:ascii="Times New Roman" w:eastAsiaTheme="minorHAnsi" w:hAnsi="Times New Roman"/>
          <w:sz w:val="24"/>
          <w:szCs w:val="24"/>
        </w:rPr>
        <w:t>порядка</w:t>
      </w:r>
      <w:r w:rsidRPr="0063563F">
        <w:rPr>
          <w:rFonts w:ascii="Times New Roman" w:eastAsiaTheme="minorHAnsi" w:hAnsi="Times New Roman"/>
          <w:sz w:val="24"/>
          <w:szCs w:val="24"/>
        </w:rPr>
        <w:t xml:space="preserve"> </w:t>
      </w:r>
      <w:r w:rsidR="00840DCE">
        <w:rPr>
          <w:rFonts w:ascii="Times New Roman" w:eastAsiaTheme="minorHAnsi" w:hAnsi="Times New Roman"/>
          <w:sz w:val="24"/>
          <w:szCs w:val="24"/>
        </w:rPr>
        <w:t xml:space="preserve">5-10 </w:t>
      </w:r>
      <w:r w:rsidRPr="0063563F">
        <w:rPr>
          <w:rFonts w:ascii="Times New Roman" w:eastAsiaTheme="minorHAnsi" w:hAnsi="Times New Roman"/>
          <w:sz w:val="24"/>
          <w:szCs w:val="24"/>
        </w:rPr>
        <w:t>млн человек</w:t>
      </w:r>
      <w:r w:rsidR="00840DCE">
        <w:rPr>
          <w:rStyle w:val="a5"/>
          <w:rFonts w:ascii="Times New Roman" w:eastAsiaTheme="minorHAnsi" w:hAnsi="Times New Roman"/>
          <w:sz w:val="24"/>
          <w:szCs w:val="24"/>
        </w:rPr>
        <w:footnoteReference w:id="4"/>
      </w:r>
      <w:r w:rsidRPr="0063563F">
        <w:rPr>
          <w:rFonts w:ascii="Times New Roman" w:eastAsiaTheme="minorHAnsi" w:hAnsi="Times New Roman"/>
          <w:sz w:val="24"/>
          <w:szCs w:val="24"/>
        </w:rPr>
        <w:t>. Это негативно сказывается не только на объемах налоговых поступлений, но и приводит к проблемам с соблюдением трудовых прав, снижением социальной защищенности работников. Среди формальных институтов также выделяются государственные службы занятости и профсоюзы, эффективность функционирования которых регулярно подвергалась критике. И, если в первом направлении в последнее время проводится достаточно много мероприятий по модернизации деятельности</w:t>
      </w:r>
      <w:r w:rsidR="00391316">
        <w:rPr>
          <w:rStyle w:val="a5"/>
          <w:rFonts w:ascii="Times New Roman" w:eastAsiaTheme="minorHAnsi" w:hAnsi="Times New Roman"/>
          <w:sz w:val="24"/>
          <w:szCs w:val="24"/>
        </w:rPr>
        <w:footnoteReference w:id="5"/>
      </w:r>
      <w:r w:rsidRPr="0063563F">
        <w:rPr>
          <w:rFonts w:ascii="Times New Roman" w:eastAsiaTheme="minorHAnsi" w:hAnsi="Times New Roman"/>
          <w:sz w:val="24"/>
          <w:szCs w:val="24"/>
        </w:rPr>
        <w:t>, то по отношению к профсоюзам со стороны работников сохраняется скептицизм в том, что они реально могут воздействовать на ситуацию в области социально-трудовых отношений</w:t>
      </w:r>
      <w:r w:rsidR="00042D1B">
        <w:rPr>
          <w:rStyle w:val="a5"/>
          <w:rFonts w:ascii="Times New Roman" w:eastAsiaTheme="minorHAnsi" w:hAnsi="Times New Roman"/>
          <w:sz w:val="24"/>
          <w:szCs w:val="24"/>
        </w:rPr>
        <w:footnoteReference w:id="6"/>
      </w:r>
      <w:r w:rsidRPr="0063563F">
        <w:rPr>
          <w:rFonts w:ascii="Times New Roman" w:eastAsiaTheme="minorHAnsi" w:hAnsi="Times New Roman"/>
          <w:sz w:val="24"/>
          <w:szCs w:val="24"/>
        </w:rPr>
        <w:t xml:space="preserve">. Кроме того, функционирование рынка труда напрямую регулируется трудовым законодательством и активной политикой содействия занятости. В данной сфере также остаются определенные проблемы. Так, не лишен недостатков новый закон о </w:t>
      </w:r>
      <w:r w:rsidRPr="0063563F">
        <w:rPr>
          <w:rFonts w:ascii="Times New Roman" w:eastAsiaTheme="minorHAnsi" w:hAnsi="Times New Roman"/>
          <w:sz w:val="24"/>
          <w:szCs w:val="24"/>
        </w:rPr>
        <w:lastRenderedPageBreak/>
        <w:t>занятости населения</w:t>
      </w:r>
      <w:r w:rsidR="00042D1B">
        <w:rPr>
          <w:rStyle w:val="a5"/>
          <w:rFonts w:ascii="Times New Roman" w:eastAsiaTheme="minorHAnsi" w:hAnsi="Times New Roman"/>
          <w:sz w:val="24"/>
          <w:szCs w:val="24"/>
        </w:rPr>
        <w:footnoteReference w:id="7"/>
      </w:r>
      <w:r w:rsidRPr="0063563F">
        <w:rPr>
          <w:rFonts w:ascii="Times New Roman" w:eastAsiaTheme="minorHAnsi" w:hAnsi="Times New Roman"/>
          <w:sz w:val="24"/>
          <w:szCs w:val="24"/>
        </w:rPr>
        <w:t>: отмечаются сложности с доступом к цифровым платформам для получения услуг и необходимость взаимодействия через них, введение ограничения на отказ от вакансий</w:t>
      </w:r>
      <w:r w:rsidR="009334DB">
        <w:rPr>
          <w:rStyle w:val="a5"/>
          <w:rFonts w:ascii="Times New Roman" w:eastAsiaTheme="minorHAnsi" w:hAnsi="Times New Roman"/>
          <w:sz w:val="24"/>
          <w:szCs w:val="24"/>
        </w:rPr>
        <w:footnoteReference w:id="8"/>
      </w:r>
      <w:r w:rsidRPr="0063563F">
        <w:rPr>
          <w:rFonts w:ascii="Times New Roman" w:eastAsiaTheme="minorHAnsi" w:hAnsi="Times New Roman"/>
          <w:sz w:val="24"/>
          <w:szCs w:val="24"/>
        </w:rPr>
        <w:t>, непроработанность с точки зрения обеспечения социальной защиты самозанятых и платформенных работников</w:t>
      </w:r>
      <w:r w:rsidR="007A43D5">
        <w:rPr>
          <w:rStyle w:val="a5"/>
          <w:rFonts w:ascii="Times New Roman" w:eastAsiaTheme="minorHAnsi" w:hAnsi="Times New Roman"/>
          <w:sz w:val="24"/>
          <w:szCs w:val="24"/>
        </w:rPr>
        <w:footnoteReference w:id="9"/>
      </w:r>
      <w:r w:rsidRPr="0063563F">
        <w:rPr>
          <w:rFonts w:ascii="Times New Roman" w:eastAsiaTheme="minorHAnsi" w:hAnsi="Times New Roman"/>
          <w:sz w:val="24"/>
          <w:szCs w:val="24"/>
        </w:rPr>
        <w:t xml:space="preserve"> и др. Таким образом, действие институциональных факторов проявляется в формировании относительно стабильного, но не вполне гибкого рынка труда с высокой долей неформальности и региональными диспропорциями. Совершенствование указанных и иных (МРОТ, пособие по безработице, налогообложение доходов и т.д.) институтов на рынке труда будет способствовать повышению эффективности его функционирования и улучшению благосостояния населения.</w:t>
      </w:r>
    </w:p>
    <w:p w14:paraId="408AC1AE" w14:textId="7DFFE73C" w:rsidR="00CC437C" w:rsidRDefault="00CC437C" w:rsidP="000E4F66">
      <w:pPr>
        <w:spacing w:after="0" w:line="240" w:lineRule="auto"/>
        <w:ind w:firstLine="709"/>
        <w:jc w:val="both"/>
        <w:rPr>
          <w:rFonts w:ascii="Times New Roman" w:hAnsi="Times New Roman"/>
          <w:sz w:val="24"/>
          <w:szCs w:val="24"/>
        </w:rPr>
      </w:pPr>
      <w:r w:rsidRPr="003F20D6">
        <w:rPr>
          <w:rFonts w:ascii="Times New Roman" w:eastAsia="Times New Roman" w:hAnsi="Times New Roman"/>
          <w:sz w:val="24"/>
          <w:szCs w:val="24"/>
          <w:lang w:eastAsia="ru-RU"/>
        </w:rPr>
        <w:t xml:space="preserve">Таким образом, </w:t>
      </w:r>
      <w:r w:rsidR="003F20D6">
        <w:rPr>
          <w:rFonts w:ascii="Times New Roman" w:eastAsia="Times New Roman" w:hAnsi="Times New Roman"/>
          <w:sz w:val="24"/>
          <w:szCs w:val="24"/>
          <w:lang w:eastAsia="ru-RU"/>
        </w:rPr>
        <w:t>с</w:t>
      </w:r>
      <w:r w:rsidR="003F20D6" w:rsidRPr="003F20D6">
        <w:rPr>
          <w:rFonts w:ascii="Times New Roman" w:eastAsia="Times New Roman" w:hAnsi="Times New Roman"/>
          <w:sz w:val="24"/>
          <w:szCs w:val="24"/>
          <w:lang w:eastAsia="ru-RU"/>
        </w:rPr>
        <w:t xml:space="preserve">овременная динамика российского рынка труда задается рядом глобальных </w:t>
      </w:r>
      <w:proofErr w:type="spellStart"/>
      <w:r w:rsidR="003F20D6" w:rsidRPr="003F20D6">
        <w:rPr>
          <w:rFonts w:ascii="Times New Roman" w:eastAsia="Times New Roman" w:hAnsi="Times New Roman"/>
          <w:sz w:val="24"/>
          <w:szCs w:val="24"/>
          <w:lang w:eastAsia="ru-RU"/>
        </w:rPr>
        <w:t>мегатрендов</w:t>
      </w:r>
      <w:proofErr w:type="spellEnd"/>
      <w:r w:rsidR="0073236A" w:rsidRPr="003F20D6">
        <w:rPr>
          <w:rFonts w:ascii="Times New Roman" w:hAnsi="Times New Roman"/>
          <w:sz w:val="24"/>
          <w:szCs w:val="24"/>
        </w:rPr>
        <w:t xml:space="preserve">. </w:t>
      </w:r>
      <w:r w:rsidR="00FB1941" w:rsidRPr="003F20D6">
        <w:rPr>
          <w:rFonts w:ascii="Times New Roman" w:hAnsi="Times New Roman"/>
          <w:sz w:val="24"/>
          <w:szCs w:val="24"/>
        </w:rPr>
        <w:t>В дополнение</w:t>
      </w:r>
      <w:r w:rsidR="00FB1941" w:rsidRPr="00FB1941">
        <w:rPr>
          <w:rFonts w:ascii="Times New Roman" w:hAnsi="Times New Roman"/>
          <w:sz w:val="24"/>
          <w:szCs w:val="24"/>
        </w:rPr>
        <w:t xml:space="preserve"> к этому на его функционирование влияют и некоторые страновые особенности, в частности, значительная территориальная протяженность, макроэкономические тенденции, санкционные и институциональные ограничения, влекущие за собой </w:t>
      </w:r>
      <w:r w:rsidR="00375551">
        <w:rPr>
          <w:rFonts w:ascii="Times New Roman" w:hAnsi="Times New Roman"/>
          <w:sz w:val="24"/>
          <w:szCs w:val="24"/>
        </w:rPr>
        <w:t>определенные</w:t>
      </w:r>
      <w:r w:rsidR="00FB1941" w:rsidRPr="00FB1941">
        <w:rPr>
          <w:rFonts w:ascii="Times New Roman" w:hAnsi="Times New Roman"/>
          <w:sz w:val="24"/>
          <w:szCs w:val="24"/>
        </w:rPr>
        <w:t xml:space="preserve"> </w:t>
      </w:r>
      <w:r w:rsidR="00375551">
        <w:rPr>
          <w:rFonts w:ascii="Times New Roman" w:hAnsi="Times New Roman"/>
          <w:sz w:val="24"/>
          <w:szCs w:val="24"/>
        </w:rPr>
        <w:t xml:space="preserve">негативные </w:t>
      </w:r>
      <w:r w:rsidR="00FB1941" w:rsidRPr="00FB1941">
        <w:rPr>
          <w:rFonts w:ascii="Times New Roman" w:hAnsi="Times New Roman"/>
          <w:sz w:val="24"/>
          <w:szCs w:val="24"/>
        </w:rPr>
        <w:t>последствия.</w:t>
      </w:r>
      <w:r w:rsidR="00375551">
        <w:rPr>
          <w:rFonts w:ascii="Times New Roman" w:hAnsi="Times New Roman"/>
          <w:sz w:val="24"/>
          <w:szCs w:val="24"/>
        </w:rPr>
        <w:t xml:space="preserve"> </w:t>
      </w:r>
      <w:r w:rsidR="008113ED">
        <w:rPr>
          <w:rFonts w:ascii="Times New Roman" w:hAnsi="Times New Roman"/>
          <w:sz w:val="24"/>
          <w:szCs w:val="24"/>
        </w:rPr>
        <w:t>Так, усиливаются структурные дисбалансы и дефицит кадров в ряде отраслей, сохраня</w:t>
      </w:r>
      <w:r w:rsidR="00731BFE">
        <w:rPr>
          <w:rFonts w:ascii="Times New Roman" w:hAnsi="Times New Roman"/>
          <w:sz w:val="24"/>
          <w:szCs w:val="24"/>
        </w:rPr>
        <w:t>ю</w:t>
      </w:r>
      <w:r w:rsidR="008113ED">
        <w:rPr>
          <w:rFonts w:ascii="Times New Roman" w:hAnsi="Times New Roman"/>
          <w:sz w:val="24"/>
          <w:szCs w:val="24"/>
        </w:rPr>
        <w:t xml:space="preserve">тся высокая доля занятости в неформальном секторе и территориальные диспропорции спроса и предложения и </w:t>
      </w:r>
      <w:r w:rsidR="006A42B6">
        <w:rPr>
          <w:rFonts w:ascii="Times New Roman" w:hAnsi="Times New Roman"/>
          <w:sz w:val="24"/>
          <w:szCs w:val="24"/>
        </w:rPr>
        <w:t>др</w:t>
      </w:r>
      <w:r w:rsidR="008113ED">
        <w:rPr>
          <w:rFonts w:ascii="Times New Roman" w:hAnsi="Times New Roman"/>
          <w:sz w:val="24"/>
          <w:szCs w:val="24"/>
        </w:rPr>
        <w:t xml:space="preserve">. </w:t>
      </w:r>
      <w:r w:rsidR="006A42B6">
        <w:rPr>
          <w:rFonts w:ascii="Times New Roman" w:hAnsi="Times New Roman"/>
          <w:sz w:val="24"/>
          <w:szCs w:val="24"/>
        </w:rPr>
        <w:t xml:space="preserve">В текущей ситуации значимыми направлениями остаются повышение трудовой мобильности населения и оптимизация миграционной политики, рост производительности труда, </w:t>
      </w:r>
      <w:r w:rsidR="00B43718">
        <w:rPr>
          <w:rFonts w:ascii="Times New Roman" w:hAnsi="Times New Roman"/>
          <w:sz w:val="24"/>
          <w:szCs w:val="24"/>
        </w:rPr>
        <w:t xml:space="preserve">совершенствование институциональной среды, </w:t>
      </w:r>
      <w:r w:rsidR="006A42B6">
        <w:rPr>
          <w:rFonts w:ascii="Times New Roman" w:hAnsi="Times New Roman"/>
          <w:sz w:val="24"/>
          <w:szCs w:val="24"/>
        </w:rPr>
        <w:t>более активное использование трудового потенциала старшего поколения и т.д.</w:t>
      </w:r>
    </w:p>
    <w:p w14:paraId="4270EE43" w14:textId="77777777" w:rsidR="00FB1941" w:rsidRPr="000E4F66" w:rsidRDefault="00FB1941" w:rsidP="000E4F66">
      <w:pPr>
        <w:spacing w:after="0" w:line="240" w:lineRule="auto"/>
        <w:ind w:firstLine="709"/>
        <w:jc w:val="both"/>
        <w:rPr>
          <w:sz w:val="24"/>
          <w:szCs w:val="24"/>
        </w:rPr>
      </w:pPr>
    </w:p>
    <w:p w14:paraId="1B582155" w14:textId="77777777" w:rsidR="0058776A" w:rsidRPr="00283E07" w:rsidRDefault="0058776A" w:rsidP="007A7F55">
      <w:pPr>
        <w:spacing w:after="0" w:line="240" w:lineRule="auto"/>
        <w:ind w:firstLine="709"/>
        <w:jc w:val="both"/>
        <w:rPr>
          <w:rFonts w:ascii="Times New Roman" w:eastAsia="SimSun" w:hAnsi="Times New Roman"/>
          <w:sz w:val="20"/>
          <w:szCs w:val="20"/>
          <w:lang w:eastAsia="zh-CN"/>
        </w:rPr>
      </w:pPr>
    </w:p>
    <w:p w14:paraId="1F037FA4" w14:textId="77777777" w:rsidR="003A65B6" w:rsidRPr="0063563F" w:rsidRDefault="003A65B6" w:rsidP="00C8663D">
      <w:pPr>
        <w:spacing w:line="240" w:lineRule="auto"/>
        <w:jc w:val="center"/>
        <w:rPr>
          <w:rFonts w:ascii="Times New Roman" w:hAnsi="Times New Roman"/>
          <w:b/>
          <w:bCs/>
          <w:color w:val="333333"/>
          <w:sz w:val="24"/>
          <w:szCs w:val="24"/>
          <w:shd w:val="clear" w:color="auto" w:fill="FFFFFF"/>
        </w:rPr>
      </w:pPr>
      <w:r w:rsidRPr="003A65B6">
        <w:rPr>
          <w:rFonts w:ascii="Times New Roman" w:hAnsi="Times New Roman"/>
          <w:b/>
          <w:bCs/>
          <w:color w:val="333333"/>
          <w:sz w:val="24"/>
          <w:szCs w:val="24"/>
          <w:shd w:val="clear" w:color="auto" w:fill="FFFFFF"/>
        </w:rPr>
        <w:t>Библиографический</w:t>
      </w:r>
      <w:r w:rsidRPr="0063563F">
        <w:rPr>
          <w:rFonts w:ascii="Times New Roman" w:hAnsi="Times New Roman"/>
          <w:b/>
          <w:bCs/>
          <w:color w:val="333333"/>
          <w:sz w:val="24"/>
          <w:szCs w:val="24"/>
          <w:shd w:val="clear" w:color="auto" w:fill="FFFFFF"/>
        </w:rPr>
        <w:t xml:space="preserve"> </w:t>
      </w:r>
      <w:r w:rsidRPr="003A65B6">
        <w:rPr>
          <w:rFonts w:ascii="Times New Roman" w:hAnsi="Times New Roman"/>
          <w:b/>
          <w:bCs/>
          <w:color w:val="333333"/>
          <w:sz w:val="24"/>
          <w:szCs w:val="24"/>
          <w:shd w:val="clear" w:color="auto" w:fill="FFFFFF"/>
        </w:rPr>
        <w:t>список</w:t>
      </w:r>
    </w:p>
    <w:p w14:paraId="1AB9B884" w14:textId="1B40769B" w:rsidR="00145613" w:rsidRDefault="00507123" w:rsidP="00145613">
      <w:pPr>
        <w:pStyle w:val="a3"/>
        <w:ind w:firstLine="709"/>
        <w:jc w:val="both"/>
        <w:rPr>
          <w:rFonts w:ascii="Times New Roman" w:hAnsi="Times New Roman"/>
          <w:sz w:val="24"/>
          <w:szCs w:val="24"/>
        </w:rPr>
      </w:pPr>
      <w:r w:rsidRPr="00DB0438">
        <w:rPr>
          <w:rFonts w:ascii="Times New Roman" w:hAnsi="Times New Roman"/>
          <w:sz w:val="24"/>
          <w:szCs w:val="24"/>
        </w:rPr>
        <w:t xml:space="preserve">1. </w:t>
      </w:r>
      <w:proofErr w:type="spellStart"/>
      <w:r w:rsidR="00145613" w:rsidRPr="00145613">
        <w:rPr>
          <w:rFonts w:ascii="Times New Roman" w:hAnsi="Times New Roman"/>
          <w:sz w:val="24"/>
          <w:szCs w:val="24"/>
        </w:rPr>
        <w:t>Гавров</w:t>
      </w:r>
      <w:proofErr w:type="spellEnd"/>
      <w:r w:rsidR="00145613" w:rsidRPr="00145613">
        <w:rPr>
          <w:rFonts w:ascii="Times New Roman" w:hAnsi="Times New Roman"/>
          <w:sz w:val="24"/>
          <w:szCs w:val="24"/>
        </w:rPr>
        <w:t xml:space="preserve"> С.Н., Мальченко Д.А.</w:t>
      </w:r>
      <w:r w:rsidR="00145613">
        <w:rPr>
          <w:rFonts w:ascii="Times New Roman" w:hAnsi="Times New Roman"/>
          <w:sz w:val="24"/>
          <w:szCs w:val="24"/>
        </w:rPr>
        <w:t xml:space="preserve"> </w:t>
      </w:r>
      <w:r w:rsidR="00145613" w:rsidRPr="00145613">
        <w:rPr>
          <w:rFonts w:ascii="Times New Roman" w:hAnsi="Times New Roman"/>
          <w:sz w:val="24"/>
          <w:szCs w:val="24"/>
        </w:rPr>
        <w:t>Э</w:t>
      </w:r>
      <w:r w:rsidR="00145613" w:rsidRPr="00145613">
        <w:rPr>
          <w:rFonts w:ascii="Times New Roman" w:hAnsi="Times New Roman"/>
          <w:sz w:val="24"/>
          <w:szCs w:val="24"/>
        </w:rPr>
        <w:t xml:space="preserve">кономическая и социокультурная трансформация рынка труда: поколения </w:t>
      </w:r>
      <w:r w:rsidR="00145613" w:rsidRPr="00145613">
        <w:rPr>
          <w:rFonts w:ascii="Times New Roman" w:hAnsi="Times New Roman"/>
          <w:sz w:val="24"/>
          <w:szCs w:val="24"/>
        </w:rPr>
        <w:t xml:space="preserve">Y </w:t>
      </w:r>
      <w:r w:rsidR="00145613" w:rsidRPr="00145613">
        <w:rPr>
          <w:rFonts w:ascii="Times New Roman" w:hAnsi="Times New Roman"/>
          <w:sz w:val="24"/>
          <w:szCs w:val="24"/>
        </w:rPr>
        <w:t>и</w:t>
      </w:r>
      <w:r w:rsidR="00145613" w:rsidRPr="00145613">
        <w:rPr>
          <w:rFonts w:ascii="Times New Roman" w:hAnsi="Times New Roman"/>
          <w:sz w:val="24"/>
          <w:szCs w:val="24"/>
        </w:rPr>
        <w:t xml:space="preserve"> Z</w:t>
      </w:r>
      <w:r w:rsidR="00145613">
        <w:rPr>
          <w:rFonts w:ascii="Times New Roman" w:hAnsi="Times New Roman"/>
          <w:sz w:val="24"/>
          <w:szCs w:val="24"/>
        </w:rPr>
        <w:t xml:space="preserve"> // </w:t>
      </w:r>
      <w:r w:rsidR="00145613" w:rsidRPr="00145613">
        <w:rPr>
          <w:rFonts w:ascii="Times New Roman" w:hAnsi="Times New Roman"/>
          <w:sz w:val="24"/>
          <w:szCs w:val="24"/>
        </w:rPr>
        <w:t>Вопросы политологии. 2025. Т. 15. № 3 (115). С. 878</w:t>
      </w:r>
      <w:r w:rsidR="00145613">
        <w:rPr>
          <w:rFonts w:ascii="Times New Roman" w:hAnsi="Times New Roman"/>
          <w:sz w:val="24"/>
          <w:szCs w:val="24"/>
        </w:rPr>
        <w:t>–</w:t>
      </w:r>
      <w:r w:rsidR="00145613" w:rsidRPr="00145613">
        <w:rPr>
          <w:rFonts w:ascii="Times New Roman" w:hAnsi="Times New Roman"/>
          <w:sz w:val="24"/>
          <w:szCs w:val="24"/>
        </w:rPr>
        <w:t>884.</w:t>
      </w:r>
      <w:r w:rsidR="00145613" w:rsidRPr="00145613">
        <w:t xml:space="preserve"> </w:t>
      </w:r>
      <w:r w:rsidR="00145613" w:rsidRPr="00145613">
        <w:rPr>
          <w:rFonts w:ascii="Times New Roman" w:hAnsi="Times New Roman"/>
          <w:sz w:val="24"/>
          <w:szCs w:val="24"/>
        </w:rPr>
        <w:t>DOI: 10.35775/PSI.2025.115.3.013</w:t>
      </w:r>
      <w:r w:rsidR="00145613">
        <w:rPr>
          <w:rFonts w:ascii="Times New Roman" w:hAnsi="Times New Roman"/>
          <w:sz w:val="24"/>
          <w:szCs w:val="24"/>
        </w:rPr>
        <w:t>.</w:t>
      </w:r>
    </w:p>
    <w:p w14:paraId="04413C2A" w14:textId="500963E1" w:rsidR="005B6651" w:rsidRDefault="00C847B8" w:rsidP="00B17A9E">
      <w:pPr>
        <w:pStyle w:val="a3"/>
        <w:ind w:firstLine="709"/>
        <w:jc w:val="both"/>
        <w:rPr>
          <w:rFonts w:ascii="Times New Roman" w:hAnsi="Times New Roman"/>
          <w:sz w:val="24"/>
          <w:szCs w:val="24"/>
        </w:rPr>
      </w:pPr>
      <w:r>
        <w:rPr>
          <w:rFonts w:ascii="Times New Roman" w:hAnsi="Times New Roman"/>
          <w:sz w:val="24"/>
          <w:szCs w:val="24"/>
        </w:rPr>
        <w:t xml:space="preserve">2. </w:t>
      </w:r>
      <w:proofErr w:type="spellStart"/>
      <w:r w:rsidR="005B6651" w:rsidRPr="005B6651">
        <w:rPr>
          <w:rFonts w:ascii="Times New Roman" w:hAnsi="Times New Roman"/>
          <w:sz w:val="24"/>
          <w:szCs w:val="24"/>
        </w:rPr>
        <w:t>Капелюшников</w:t>
      </w:r>
      <w:proofErr w:type="spellEnd"/>
      <w:r w:rsidR="005B6651" w:rsidRPr="005B6651">
        <w:rPr>
          <w:rFonts w:ascii="Times New Roman" w:hAnsi="Times New Roman"/>
          <w:sz w:val="24"/>
          <w:szCs w:val="24"/>
        </w:rPr>
        <w:t xml:space="preserve"> Р.И. Экспансия вакансий на российском рынке труда: динамика, структура, триггеры // Вопросы экономики. 2024. №7. С. 81–111. DOI: 10.32609/0042-8736-2024-7-81-111.</w:t>
      </w:r>
    </w:p>
    <w:p w14:paraId="71829BB2" w14:textId="06B8EB10" w:rsidR="00840DCE" w:rsidRDefault="00C847B8" w:rsidP="00B17A9E">
      <w:pPr>
        <w:pStyle w:val="a3"/>
        <w:ind w:firstLine="709"/>
        <w:jc w:val="both"/>
        <w:rPr>
          <w:rFonts w:ascii="Times New Roman" w:hAnsi="Times New Roman"/>
          <w:sz w:val="24"/>
          <w:szCs w:val="24"/>
        </w:rPr>
      </w:pPr>
      <w:r>
        <w:rPr>
          <w:rFonts w:ascii="Times New Roman" w:hAnsi="Times New Roman"/>
          <w:sz w:val="24"/>
          <w:szCs w:val="24"/>
        </w:rPr>
        <w:t>3</w:t>
      </w:r>
      <w:r w:rsidR="00892BAA">
        <w:rPr>
          <w:rFonts w:ascii="Times New Roman" w:hAnsi="Times New Roman"/>
          <w:sz w:val="24"/>
          <w:szCs w:val="24"/>
        </w:rPr>
        <w:t xml:space="preserve">. </w:t>
      </w:r>
      <w:r w:rsidR="00840DCE" w:rsidRPr="00840DCE">
        <w:rPr>
          <w:rFonts w:ascii="Times New Roman" w:hAnsi="Times New Roman"/>
          <w:sz w:val="24"/>
          <w:szCs w:val="24"/>
        </w:rPr>
        <w:t xml:space="preserve">Карлова Н., </w:t>
      </w:r>
      <w:proofErr w:type="spellStart"/>
      <w:r w:rsidR="00840DCE" w:rsidRPr="00840DCE">
        <w:rPr>
          <w:rFonts w:ascii="Times New Roman" w:hAnsi="Times New Roman"/>
          <w:sz w:val="24"/>
          <w:szCs w:val="24"/>
        </w:rPr>
        <w:t>Пузанова</w:t>
      </w:r>
      <w:proofErr w:type="spellEnd"/>
      <w:r w:rsidR="00840DCE" w:rsidRPr="00840DCE">
        <w:rPr>
          <w:rFonts w:ascii="Times New Roman" w:hAnsi="Times New Roman"/>
          <w:sz w:val="24"/>
          <w:szCs w:val="24"/>
        </w:rPr>
        <w:t xml:space="preserve"> Е. Адаптация промышленности к новым условиям на рынке труда: результаты опроса предприятий. Аналитическая записка. М.: Центральный банк Российской Федерации, 2025. 22 с.</w:t>
      </w:r>
    </w:p>
    <w:p w14:paraId="7C257BAC" w14:textId="4EF3C0D0" w:rsidR="005B6651" w:rsidRDefault="00C847B8" w:rsidP="005B6651">
      <w:pPr>
        <w:pStyle w:val="a3"/>
        <w:ind w:firstLine="709"/>
        <w:jc w:val="both"/>
        <w:rPr>
          <w:rFonts w:ascii="Times New Roman" w:hAnsi="Times New Roman"/>
          <w:sz w:val="24"/>
          <w:szCs w:val="24"/>
        </w:rPr>
      </w:pPr>
      <w:r>
        <w:rPr>
          <w:rFonts w:ascii="Times New Roman" w:hAnsi="Times New Roman"/>
          <w:sz w:val="24"/>
          <w:szCs w:val="24"/>
        </w:rPr>
        <w:t>4</w:t>
      </w:r>
      <w:r w:rsidR="00892BAA">
        <w:rPr>
          <w:rFonts w:ascii="Times New Roman" w:hAnsi="Times New Roman"/>
          <w:sz w:val="24"/>
          <w:szCs w:val="24"/>
        </w:rPr>
        <w:t xml:space="preserve">. </w:t>
      </w:r>
      <w:r w:rsidR="005B6651" w:rsidRPr="005B6651">
        <w:rPr>
          <w:rFonts w:ascii="Times New Roman" w:hAnsi="Times New Roman"/>
          <w:sz w:val="24"/>
          <w:szCs w:val="24"/>
        </w:rPr>
        <w:t>Леонова Т.Н., Синеглазова В.Ю. Рынок труда в Российской Федерации: трансформация, новые вызовы, ключевые барьеры и возможности // Вестник университета. 2025. № 3. С. 99–110. DOI: 10.26425/1816-4277-2025-3-99-110.</w:t>
      </w:r>
      <w:r w:rsidR="005B6651">
        <w:rPr>
          <w:rFonts w:ascii="Times New Roman" w:hAnsi="Times New Roman"/>
          <w:sz w:val="24"/>
          <w:szCs w:val="24"/>
        </w:rPr>
        <w:t xml:space="preserve"> </w:t>
      </w:r>
    </w:p>
    <w:p w14:paraId="52E083FC" w14:textId="3624C4A4" w:rsidR="0052001F" w:rsidRDefault="00C847B8" w:rsidP="0052001F">
      <w:pPr>
        <w:pStyle w:val="a3"/>
        <w:ind w:firstLine="709"/>
        <w:jc w:val="both"/>
        <w:rPr>
          <w:rFonts w:ascii="Times New Roman" w:hAnsi="Times New Roman"/>
          <w:sz w:val="24"/>
          <w:szCs w:val="24"/>
        </w:rPr>
      </w:pPr>
      <w:r>
        <w:rPr>
          <w:rFonts w:ascii="Times New Roman" w:hAnsi="Times New Roman"/>
          <w:sz w:val="24"/>
          <w:szCs w:val="24"/>
        </w:rPr>
        <w:t>5</w:t>
      </w:r>
      <w:r w:rsidR="0052001F">
        <w:rPr>
          <w:rFonts w:ascii="Times New Roman" w:hAnsi="Times New Roman"/>
          <w:sz w:val="24"/>
          <w:szCs w:val="24"/>
        </w:rPr>
        <w:t xml:space="preserve">. </w:t>
      </w:r>
      <w:proofErr w:type="spellStart"/>
      <w:r w:rsidR="0052001F" w:rsidRPr="0052001F">
        <w:rPr>
          <w:rFonts w:ascii="Times New Roman" w:hAnsi="Times New Roman"/>
          <w:sz w:val="24"/>
          <w:szCs w:val="24"/>
        </w:rPr>
        <w:t>Слатов</w:t>
      </w:r>
      <w:proofErr w:type="spellEnd"/>
      <w:r w:rsidR="0052001F" w:rsidRPr="0052001F">
        <w:rPr>
          <w:rFonts w:ascii="Times New Roman" w:hAnsi="Times New Roman"/>
          <w:sz w:val="24"/>
          <w:szCs w:val="24"/>
        </w:rPr>
        <w:t xml:space="preserve"> Д.Г., Соловова Н.В., </w:t>
      </w:r>
      <w:proofErr w:type="spellStart"/>
      <w:r w:rsidR="0052001F" w:rsidRPr="0052001F">
        <w:rPr>
          <w:rFonts w:ascii="Times New Roman" w:hAnsi="Times New Roman"/>
          <w:sz w:val="24"/>
          <w:szCs w:val="24"/>
        </w:rPr>
        <w:t>Суханкина</w:t>
      </w:r>
      <w:proofErr w:type="spellEnd"/>
      <w:r w:rsidR="0052001F" w:rsidRPr="0052001F">
        <w:rPr>
          <w:rFonts w:ascii="Times New Roman" w:hAnsi="Times New Roman"/>
          <w:sz w:val="24"/>
          <w:szCs w:val="24"/>
        </w:rPr>
        <w:t xml:space="preserve"> Н.В.</w:t>
      </w:r>
      <w:r w:rsidR="0052001F">
        <w:rPr>
          <w:rFonts w:ascii="Times New Roman" w:hAnsi="Times New Roman"/>
          <w:sz w:val="24"/>
          <w:szCs w:val="24"/>
        </w:rPr>
        <w:t xml:space="preserve"> </w:t>
      </w:r>
      <w:r w:rsidR="0052001F" w:rsidRPr="0052001F">
        <w:rPr>
          <w:rFonts w:ascii="Times New Roman" w:hAnsi="Times New Roman"/>
          <w:sz w:val="24"/>
          <w:szCs w:val="24"/>
        </w:rPr>
        <w:t>О</w:t>
      </w:r>
      <w:r w:rsidR="0052001F" w:rsidRPr="0052001F">
        <w:rPr>
          <w:rFonts w:ascii="Times New Roman" w:hAnsi="Times New Roman"/>
          <w:sz w:val="24"/>
          <w:szCs w:val="24"/>
        </w:rPr>
        <w:t>собенности современного российского рынка труда в условиях глобальных вызовов</w:t>
      </w:r>
      <w:r w:rsidR="0052001F">
        <w:rPr>
          <w:rFonts w:ascii="Times New Roman" w:hAnsi="Times New Roman"/>
          <w:sz w:val="24"/>
          <w:szCs w:val="24"/>
        </w:rPr>
        <w:t xml:space="preserve"> // </w:t>
      </w:r>
      <w:r w:rsidR="0052001F" w:rsidRPr="0052001F">
        <w:rPr>
          <w:rFonts w:ascii="Times New Roman" w:hAnsi="Times New Roman"/>
          <w:sz w:val="24"/>
          <w:szCs w:val="24"/>
        </w:rPr>
        <w:t>Менеджмент в России и за рубежом. 2023. № 5. С. 12</w:t>
      </w:r>
      <w:r w:rsidR="0052001F">
        <w:rPr>
          <w:rFonts w:ascii="Times New Roman" w:hAnsi="Times New Roman"/>
          <w:sz w:val="24"/>
          <w:szCs w:val="24"/>
        </w:rPr>
        <w:t>–</w:t>
      </w:r>
      <w:r w:rsidR="0052001F" w:rsidRPr="0052001F">
        <w:rPr>
          <w:rFonts w:ascii="Times New Roman" w:hAnsi="Times New Roman"/>
          <w:sz w:val="24"/>
          <w:szCs w:val="24"/>
        </w:rPr>
        <w:t>21.</w:t>
      </w:r>
      <w:r w:rsidR="0052001F">
        <w:rPr>
          <w:rFonts w:ascii="Times New Roman" w:hAnsi="Times New Roman"/>
          <w:sz w:val="24"/>
          <w:szCs w:val="24"/>
        </w:rPr>
        <w:t xml:space="preserve"> </w:t>
      </w:r>
    </w:p>
    <w:p w14:paraId="52991C17" w14:textId="686CE370" w:rsidR="005B6651" w:rsidRDefault="00C847B8" w:rsidP="00B17A9E">
      <w:pPr>
        <w:pStyle w:val="a3"/>
        <w:ind w:firstLine="709"/>
        <w:jc w:val="both"/>
        <w:rPr>
          <w:rFonts w:ascii="Times New Roman" w:hAnsi="Times New Roman"/>
          <w:sz w:val="24"/>
          <w:szCs w:val="24"/>
        </w:rPr>
      </w:pPr>
      <w:r>
        <w:rPr>
          <w:rFonts w:ascii="Times New Roman" w:hAnsi="Times New Roman"/>
          <w:sz w:val="24"/>
          <w:szCs w:val="24"/>
        </w:rPr>
        <w:t>6</w:t>
      </w:r>
      <w:r w:rsidR="00892BAA">
        <w:rPr>
          <w:rFonts w:ascii="Times New Roman" w:hAnsi="Times New Roman"/>
          <w:sz w:val="24"/>
          <w:szCs w:val="24"/>
        </w:rPr>
        <w:t xml:space="preserve">. </w:t>
      </w:r>
      <w:r w:rsidR="005B6651" w:rsidRPr="005B6651">
        <w:rPr>
          <w:rFonts w:ascii="Times New Roman" w:hAnsi="Times New Roman"/>
          <w:sz w:val="24"/>
          <w:szCs w:val="24"/>
        </w:rPr>
        <w:t>Соловьева Т.С. Особенности занятости населения России в контексте пространственного развития территорий // Экономика труда. 2022. Т. 9. № 7. С. 1147–1166. DOI: 10.18334/et.9.7.114801.</w:t>
      </w:r>
    </w:p>
    <w:p w14:paraId="318CE194" w14:textId="1E08280A" w:rsidR="00916C54" w:rsidRDefault="00C847B8" w:rsidP="005736A2">
      <w:pPr>
        <w:pStyle w:val="a3"/>
        <w:ind w:firstLine="709"/>
        <w:jc w:val="both"/>
        <w:rPr>
          <w:rFonts w:ascii="Times New Roman" w:hAnsi="Times New Roman"/>
          <w:sz w:val="24"/>
          <w:szCs w:val="24"/>
        </w:rPr>
      </w:pPr>
      <w:r>
        <w:rPr>
          <w:rFonts w:ascii="Times New Roman" w:hAnsi="Times New Roman"/>
          <w:sz w:val="24"/>
          <w:szCs w:val="24"/>
        </w:rPr>
        <w:t>7</w:t>
      </w:r>
      <w:r w:rsidR="00892BAA" w:rsidRPr="0052001F">
        <w:rPr>
          <w:rFonts w:ascii="Times New Roman" w:hAnsi="Times New Roman"/>
          <w:sz w:val="24"/>
          <w:szCs w:val="24"/>
        </w:rPr>
        <w:t xml:space="preserve">. </w:t>
      </w:r>
      <w:r w:rsidR="005736A2" w:rsidRPr="005736A2">
        <w:rPr>
          <w:rFonts w:ascii="Times New Roman" w:hAnsi="Times New Roman"/>
          <w:sz w:val="24"/>
          <w:szCs w:val="24"/>
        </w:rPr>
        <w:t>Цыганкова И.В. Изменения в социально-трудовой сфере под влиянием развития «зеленой» экономики // Управленческое консультирование. 2023. № 8.</w:t>
      </w:r>
      <w:r w:rsidR="005736A2">
        <w:rPr>
          <w:rFonts w:ascii="Times New Roman" w:hAnsi="Times New Roman"/>
          <w:sz w:val="24"/>
          <w:szCs w:val="24"/>
        </w:rPr>
        <w:t xml:space="preserve"> </w:t>
      </w:r>
      <w:r w:rsidR="005736A2" w:rsidRPr="005736A2">
        <w:rPr>
          <w:rFonts w:ascii="Times New Roman" w:hAnsi="Times New Roman"/>
          <w:sz w:val="24"/>
          <w:szCs w:val="24"/>
        </w:rPr>
        <w:t>С. 52–63</w:t>
      </w:r>
      <w:r w:rsidR="005736A2">
        <w:rPr>
          <w:rFonts w:ascii="Times New Roman" w:hAnsi="Times New Roman"/>
          <w:sz w:val="24"/>
          <w:szCs w:val="24"/>
        </w:rPr>
        <w:t xml:space="preserve">. </w:t>
      </w:r>
      <w:r w:rsidR="005736A2" w:rsidRPr="005736A2">
        <w:rPr>
          <w:rFonts w:ascii="Times New Roman" w:hAnsi="Times New Roman"/>
          <w:sz w:val="24"/>
          <w:szCs w:val="24"/>
        </w:rPr>
        <w:t>DOI</w:t>
      </w:r>
      <w:r w:rsidR="005736A2">
        <w:rPr>
          <w:rFonts w:ascii="Times New Roman" w:hAnsi="Times New Roman"/>
          <w:sz w:val="24"/>
          <w:szCs w:val="24"/>
        </w:rPr>
        <w:t>:</w:t>
      </w:r>
      <w:r w:rsidR="005736A2" w:rsidRPr="005736A2">
        <w:rPr>
          <w:rFonts w:ascii="Times New Roman" w:hAnsi="Times New Roman"/>
          <w:sz w:val="24"/>
          <w:szCs w:val="24"/>
        </w:rPr>
        <w:t xml:space="preserve"> 10.22394/1726-1139-2023-8-52-63</w:t>
      </w:r>
      <w:r w:rsidR="005736A2">
        <w:rPr>
          <w:rFonts w:ascii="Times New Roman" w:hAnsi="Times New Roman"/>
          <w:sz w:val="24"/>
          <w:szCs w:val="24"/>
        </w:rPr>
        <w:t>.</w:t>
      </w:r>
    </w:p>
    <w:p w14:paraId="59E1165A" w14:textId="464FC60C" w:rsidR="005B6651" w:rsidRDefault="005B6651" w:rsidP="00B17A9E">
      <w:pPr>
        <w:pStyle w:val="a3"/>
        <w:ind w:firstLine="709"/>
        <w:jc w:val="both"/>
        <w:rPr>
          <w:rFonts w:ascii="Times New Roman" w:hAnsi="Times New Roman"/>
          <w:sz w:val="24"/>
          <w:szCs w:val="24"/>
        </w:rPr>
      </w:pPr>
    </w:p>
    <w:p w14:paraId="79BEC5EF" w14:textId="77777777" w:rsidR="00507123" w:rsidRPr="0064022B" w:rsidRDefault="00507123" w:rsidP="003D4425">
      <w:pPr>
        <w:pStyle w:val="a3"/>
        <w:jc w:val="both"/>
        <w:rPr>
          <w:rFonts w:ascii="Times New Roman" w:hAnsi="Times New Roman"/>
          <w:sz w:val="18"/>
          <w:szCs w:val="18"/>
        </w:rPr>
      </w:pPr>
    </w:p>
    <w:p w14:paraId="26BC58F6" w14:textId="77777777" w:rsidR="0089594B" w:rsidRPr="00CD633A" w:rsidRDefault="00855F78" w:rsidP="005524F2">
      <w:pPr>
        <w:spacing w:after="0"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lastRenderedPageBreak/>
        <w:t>Информация</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6E6EBA">
        <w:rPr>
          <w:rFonts w:ascii="Times New Roman" w:hAnsi="Times New Roman"/>
          <w:b/>
          <w:bCs/>
          <w:color w:val="333333"/>
          <w:sz w:val="24"/>
          <w:szCs w:val="24"/>
          <w:shd w:val="clear" w:color="auto" w:fill="FFFFFF"/>
        </w:rPr>
        <w:t xml:space="preserve"> </w:t>
      </w:r>
      <w:r w:rsidR="00CD633A">
        <w:rPr>
          <w:rFonts w:ascii="Times New Roman" w:hAnsi="Times New Roman"/>
          <w:b/>
          <w:bCs/>
          <w:color w:val="333333"/>
          <w:sz w:val="24"/>
          <w:szCs w:val="24"/>
          <w:shd w:val="clear" w:color="auto" w:fill="FFFFFF"/>
        </w:rPr>
        <w:t>авторах</w:t>
      </w:r>
    </w:p>
    <w:p w14:paraId="22ADA804" w14:textId="426EF578" w:rsidR="00855F78" w:rsidRPr="002D042C" w:rsidRDefault="00855F78" w:rsidP="003F316C">
      <w:pPr>
        <w:spacing w:after="0" w:line="240" w:lineRule="auto"/>
        <w:ind w:firstLine="709"/>
        <w:jc w:val="both"/>
        <w:rPr>
          <w:rFonts w:ascii="Times New Roman" w:hAnsi="Times New Roman"/>
          <w:sz w:val="24"/>
          <w:szCs w:val="24"/>
          <w:lang w:val="en-US"/>
        </w:rPr>
      </w:pPr>
      <w:r w:rsidRPr="00855F78">
        <w:rPr>
          <w:rFonts w:ascii="Times New Roman" w:hAnsi="Times New Roman"/>
          <w:sz w:val="24"/>
          <w:szCs w:val="24"/>
        </w:rPr>
        <w:t xml:space="preserve">Соловьева Татьяна Сергеевна (Россия, г. Вологда) – </w:t>
      </w:r>
      <w:r w:rsidR="00972C5E" w:rsidRPr="00972C5E">
        <w:rPr>
          <w:rFonts w:ascii="Times New Roman" w:hAnsi="Times New Roman"/>
          <w:sz w:val="24"/>
          <w:szCs w:val="24"/>
        </w:rPr>
        <w:t xml:space="preserve">кандидат экономических наук, </w:t>
      </w:r>
      <w:r w:rsidR="00F64167">
        <w:rPr>
          <w:rFonts w:ascii="Times New Roman" w:hAnsi="Times New Roman"/>
          <w:sz w:val="24"/>
          <w:szCs w:val="24"/>
        </w:rPr>
        <w:t xml:space="preserve">старший </w:t>
      </w:r>
      <w:r w:rsidRPr="00855F78">
        <w:rPr>
          <w:rFonts w:ascii="Times New Roman" w:hAnsi="Times New Roman"/>
          <w:sz w:val="24"/>
          <w:szCs w:val="24"/>
        </w:rPr>
        <w:t>научный сотрудник, Федеральное государственное бюджетное учреждение науки Вологодский научный центр РАН (160014, Россия, г. Вологда, ул. Горького</w:t>
      </w:r>
      <w:r w:rsidRPr="002D042C">
        <w:rPr>
          <w:rFonts w:ascii="Times New Roman" w:hAnsi="Times New Roman"/>
          <w:sz w:val="24"/>
          <w:szCs w:val="24"/>
          <w:lang w:val="en-US"/>
        </w:rPr>
        <w:t xml:space="preserve">, </w:t>
      </w:r>
      <w:r w:rsidRPr="00855F78">
        <w:rPr>
          <w:rFonts w:ascii="Times New Roman" w:hAnsi="Times New Roman"/>
          <w:sz w:val="24"/>
          <w:szCs w:val="24"/>
        </w:rPr>
        <w:t>д</w:t>
      </w:r>
      <w:r w:rsidRPr="002D042C">
        <w:rPr>
          <w:rFonts w:ascii="Times New Roman" w:hAnsi="Times New Roman"/>
          <w:sz w:val="24"/>
          <w:szCs w:val="24"/>
          <w:lang w:val="en-US"/>
        </w:rPr>
        <w:t>. 56</w:t>
      </w:r>
      <w:r w:rsidRPr="00855F78">
        <w:rPr>
          <w:rFonts w:ascii="Times New Roman" w:hAnsi="Times New Roman"/>
          <w:sz w:val="24"/>
          <w:szCs w:val="24"/>
        </w:rPr>
        <w:t>а</w:t>
      </w:r>
      <w:r w:rsidRPr="002D042C">
        <w:rPr>
          <w:rFonts w:ascii="Times New Roman" w:hAnsi="Times New Roman"/>
          <w:sz w:val="24"/>
          <w:szCs w:val="24"/>
          <w:lang w:val="en-US"/>
        </w:rPr>
        <w:t xml:space="preserve">), </w:t>
      </w:r>
      <w:r w:rsidRPr="00855F78">
        <w:rPr>
          <w:rFonts w:ascii="Times New Roman" w:hAnsi="Times New Roman"/>
          <w:sz w:val="24"/>
          <w:szCs w:val="24"/>
          <w:lang w:val="en-US"/>
        </w:rPr>
        <w:t>e</w:t>
      </w:r>
      <w:r w:rsidRPr="002D042C">
        <w:rPr>
          <w:rFonts w:ascii="Times New Roman" w:hAnsi="Times New Roman"/>
          <w:sz w:val="24"/>
          <w:szCs w:val="24"/>
          <w:lang w:val="en-US"/>
        </w:rPr>
        <w:t>-</w:t>
      </w:r>
      <w:r w:rsidRPr="00855F78">
        <w:rPr>
          <w:rFonts w:ascii="Times New Roman" w:hAnsi="Times New Roman"/>
          <w:sz w:val="24"/>
          <w:szCs w:val="24"/>
          <w:lang w:val="en-US"/>
        </w:rPr>
        <w:t>mail</w:t>
      </w:r>
      <w:r w:rsidRPr="002D042C">
        <w:rPr>
          <w:rFonts w:ascii="Times New Roman" w:hAnsi="Times New Roman"/>
          <w:sz w:val="24"/>
          <w:szCs w:val="24"/>
          <w:lang w:val="en-US"/>
        </w:rPr>
        <w:t xml:space="preserve">: </w:t>
      </w:r>
      <w:hyperlink r:id="rId7" w:history="1">
        <w:r w:rsidR="003F316C" w:rsidRPr="002D042C">
          <w:rPr>
            <w:rStyle w:val="a6"/>
            <w:rFonts w:ascii="Times New Roman" w:hAnsi="Times New Roman"/>
            <w:sz w:val="24"/>
            <w:szCs w:val="24"/>
            <w:lang w:val="en-US"/>
          </w:rPr>
          <w:t>solo_86@list.ru</w:t>
        </w:r>
      </w:hyperlink>
      <w:r w:rsidR="003F316C" w:rsidRPr="002D042C">
        <w:rPr>
          <w:rFonts w:ascii="Times New Roman" w:hAnsi="Times New Roman"/>
          <w:sz w:val="24"/>
          <w:szCs w:val="24"/>
          <w:lang w:val="en-US"/>
        </w:rPr>
        <w:t xml:space="preserve"> </w:t>
      </w:r>
    </w:p>
    <w:p w14:paraId="7B136256" w14:textId="77777777" w:rsidR="003F316C" w:rsidRPr="001D5B2B" w:rsidRDefault="003F316C" w:rsidP="003F316C">
      <w:pPr>
        <w:spacing w:after="0" w:line="240" w:lineRule="auto"/>
        <w:ind w:firstLine="709"/>
        <w:jc w:val="both"/>
        <w:rPr>
          <w:rFonts w:ascii="Times New Roman" w:hAnsi="Times New Roman"/>
          <w:sz w:val="20"/>
          <w:szCs w:val="20"/>
          <w:lang w:val="en-US"/>
        </w:rPr>
      </w:pPr>
    </w:p>
    <w:p w14:paraId="31B088FC" w14:textId="77777777" w:rsidR="00036F7D" w:rsidRPr="00CB376A" w:rsidRDefault="00036F7D" w:rsidP="003F316C">
      <w:pPr>
        <w:spacing w:after="0" w:line="240" w:lineRule="auto"/>
        <w:jc w:val="right"/>
        <w:rPr>
          <w:rFonts w:ascii="Times New Roman" w:hAnsi="Times New Roman"/>
          <w:b/>
          <w:sz w:val="24"/>
          <w:szCs w:val="24"/>
          <w:lang w:val="en-US"/>
        </w:rPr>
      </w:pPr>
      <w:r w:rsidRPr="003F316C">
        <w:rPr>
          <w:rFonts w:ascii="Times New Roman" w:hAnsi="Times New Roman"/>
          <w:b/>
          <w:sz w:val="24"/>
          <w:szCs w:val="24"/>
          <w:lang w:val="en-US"/>
        </w:rPr>
        <w:t>Soloveva T.S.</w:t>
      </w:r>
    </w:p>
    <w:p w14:paraId="4E70C86A" w14:textId="7ECCC8CE" w:rsidR="006D34CC" w:rsidRDefault="00867ED3" w:rsidP="001E54E9">
      <w:pPr>
        <w:spacing w:after="0" w:line="240" w:lineRule="auto"/>
        <w:jc w:val="center"/>
        <w:rPr>
          <w:rFonts w:ascii="Times New Roman" w:hAnsi="Times New Roman"/>
          <w:b/>
          <w:spacing w:val="-10"/>
          <w:sz w:val="24"/>
          <w:szCs w:val="24"/>
          <w:lang w:val="en-US"/>
        </w:rPr>
      </w:pPr>
      <w:r w:rsidRPr="00867ED3">
        <w:rPr>
          <w:rFonts w:ascii="Times New Roman" w:hAnsi="Times New Roman"/>
          <w:b/>
          <w:spacing w:val="-10"/>
          <w:sz w:val="24"/>
          <w:szCs w:val="24"/>
          <w:lang w:val="en-US"/>
        </w:rPr>
        <w:t>NATIONAL CHALLENGES TO THE FUNCTIONING OF THE LABOR MARKET IN RUSSIA</w:t>
      </w:r>
    </w:p>
    <w:p w14:paraId="6CF89AE6" w14:textId="77777777" w:rsidR="00C67AF9" w:rsidRPr="001D5B2B" w:rsidRDefault="00C67AF9" w:rsidP="001E54E9">
      <w:pPr>
        <w:spacing w:after="0" w:line="240" w:lineRule="auto"/>
        <w:jc w:val="center"/>
        <w:rPr>
          <w:rFonts w:ascii="Times New Roman" w:hAnsi="Times New Roman"/>
          <w:b/>
          <w:sz w:val="18"/>
          <w:szCs w:val="18"/>
          <w:lang w:val="en-US"/>
        </w:rPr>
      </w:pPr>
    </w:p>
    <w:p w14:paraId="57C567F1" w14:textId="6B1B7681" w:rsidR="00CD633A" w:rsidRPr="00CD633A" w:rsidRDefault="00ED1FC7" w:rsidP="0070200F">
      <w:pPr>
        <w:spacing w:after="0" w:line="240" w:lineRule="auto"/>
        <w:ind w:firstLine="709"/>
        <w:jc w:val="both"/>
        <w:rPr>
          <w:rFonts w:ascii="Times New Roman" w:hAnsi="Times New Roman"/>
          <w:sz w:val="24"/>
          <w:szCs w:val="24"/>
          <w:lang w:val="en-US"/>
        </w:rPr>
      </w:pPr>
      <w:r w:rsidRPr="00ED1FC7">
        <w:rPr>
          <w:rFonts w:ascii="Times New Roman" w:hAnsi="Times New Roman"/>
          <w:b/>
          <w:sz w:val="24"/>
          <w:szCs w:val="24"/>
          <w:lang w:val="en-US"/>
        </w:rPr>
        <w:t xml:space="preserve">Abstract. </w:t>
      </w:r>
      <w:r w:rsidR="007F309D" w:rsidRPr="007F309D">
        <w:rPr>
          <w:rFonts w:ascii="Times New Roman" w:hAnsi="Times New Roman"/>
          <w:sz w:val="24"/>
          <w:szCs w:val="24"/>
          <w:lang w:val="en-US"/>
        </w:rPr>
        <w:t>The article discusses the influence of various country-specific factors on the Russian labor market. It examines aspects such as the territorial extent of the country, macroeconomic changes, geopolitical tensions, and institutional factors, and how they all affect the labor market.</w:t>
      </w:r>
    </w:p>
    <w:p w14:paraId="4B3175CC" w14:textId="412C40E7" w:rsidR="00872944" w:rsidRPr="00872944" w:rsidRDefault="003468B2" w:rsidP="00872944">
      <w:pPr>
        <w:spacing w:after="0" w:line="240" w:lineRule="auto"/>
        <w:ind w:firstLine="709"/>
        <w:jc w:val="both"/>
        <w:rPr>
          <w:rFonts w:ascii="Times New Roman" w:hAnsi="Times New Roman"/>
          <w:sz w:val="24"/>
          <w:szCs w:val="24"/>
          <w:lang w:val="en-US"/>
        </w:rPr>
      </w:pPr>
      <w:r w:rsidRPr="0095008F">
        <w:rPr>
          <w:rFonts w:ascii="Times New Roman" w:hAnsi="Times New Roman"/>
          <w:b/>
          <w:sz w:val="24"/>
          <w:szCs w:val="24"/>
          <w:lang w:val="en-US"/>
        </w:rPr>
        <w:t>Keywords:</w:t>
      </w:r>
      <w:r w:rsidR="00D00A9D" w:rsidRPr="0095008F">
        <w:rPr>
          <w:lang w:val="en-US"/>
        </w:rPr>
        <w:t xml:space="preserve"> </w:t>
      </w:r>
      <w:r w:rsidR="00AE7159" w:rsidRPr="00AE7159">
        <w:rPr>
          <w:rFonts w:ascii="Times New Roman" w:hAnsi="Times New Roman"/>
          <w:sz w:val="24"/>
          <w:szCs w:val="24"/>
          <w:lang w:val="en-US"/>
        </w:rPr>
        <w:t>labor market, labor market functioning, global trends, national challenges, Russian Federation</w:t>
      </w:r>
      <w:r w:rsidR="00DE1130" w:rsidRPr="00DE1130">
        <w:rPr>
          <w:rFonts w:ascii="Times New Roman" w:hAnsi="Times New Roman"/>
          <w:sz w:val="24"/>
          <w:szCs w:val="24"/>
          <w:lang w:val="en-US"/>
        </w:rPr>
        <w:t>.</w:t>
      </w:r>
    </w:p>
    <w:p w14:paraId="4380E681" w14:textId="77777777" w:rsidR="00ED1FC7" w:rsidRPr="001D5B2B" w:rsidRDefault="00ED1FC7" w:rsidP="00C8663D">
      <w:pPr>
        <w:spacing w:after="0" w:line="240" w:lineRule="auto"/>
        <w:ind w:firstLine="709"/>
        <w:jc w:val="both"/>
        <w:rPr>
          <w:rFonts w:ascii="Times New Roman" w:hAnsi="Times New Roman"/>
          <w:b/>
          <w:sz w:val="18"/>
          <w:szCs w:val="18"/>
          <w:lang w:val="en-US"/>
        </w:rPr>
      </w:pPr>
    </w:p>
    <w:p w14:paraId="4317C312" w14:textId="77777777" w:rsidR="008D379A" w:rsidRPr="004B78FC"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r w:rsidR="00CD633A">
        <w:rPr>
          <w:rFonts w:ascii="Times New Roman" w:hAnsi="Times New Roman"/>
          <w:b/>
          <w:sz w:val="24"/>
          <w:szCs w:val="24"/>
          <w:lang w:val="en-US"/>
        </w:rPr>
        <w:t>s</w:t>
      </w:r>
    </w:p>
    <w:p w14:paraId="01A36C13" w14:textId="19AD6ED5" w:rsidR="0056333E" w:rsidRDefault="0056333E" w:rsidP="003F316C">
      <w:pPr>
        <w:spacing w:after="0" w:line="240" w:lineRule="auto"/>
        <w:ind w:firstLine="709"/>
        <w:jc w:val="both"/>
        <w:rPr>
          <w:rFonts w:ascii="Times New Roman" w:hAnsi="Times New Roman"/>
          <w:sz w:val="24"/>
          <w:szCs w:val="24"/>
          <w:lang w:val="en-US"/>
        </w:rPr>
      </w:pPr>
      <w:r w:rsidRPr="0056333E">
        <w:rPr>
          <w:rFonts w:ascii="Times New Roman" w:hAnsi="Times New Roman"/>
          <w:sz w:val="24"/>
          <w:szCs w:val="24"/>
          <w:lang w:val="en-US"/>
        </w:rPr>
        <w:t xml:space="preserve">Soloveva Tatiana </w:t>
      </w:r>
      <w:proofErr w:type="spellStart"/>
      <w:r w:rsidRPr="0056333E">
        <w:rPr>
          <w:rFonts w:ascii="Times New Roman" w:hAnsi="Times New Roman"/>
          <w:sz w:val="24"/>
          <w:szCs w:val="24"/>
          <w:lang w:val="en-US"/>
        </w:rPr>
        <w:t>Sergeevna</w:t>
      </w:r>
      <w:proofErr w:type="spellEnd"/>
      <w:r w:rsidRPr="0056333E">
        <w:rPr>
          <w:rFonts w:ascii="Times New Roman" w:hAnsi="Times New Roman"/>
          <w:sz w:val="24"/>
          <w:szCs w:val="24"/>
          <w:lang w:val="en-US"/>
        </w:rPr>
        <w:t xml:space="preserve"> (Russia, Vologda) –</w:t>
      </w:r>
      <w:r w:rsidRPr="0056333E">
        <w:rPr>
          <w:rFonts w:ascii="Times New Roman" w:hAnsi="Times New Roman"/>
          <w:sz w:val="24"/>
          <w:szCs w:val="24"/>
          <w:lang w:val="en"/>
        </w:rPr>
        <w:t xml:space="preserve"> </w:t>
      </w:r>
      <w:r w:rsidR="00972C5E" w:rsidRPr="00972C5E">
        <w:rPr>
          <w:rFonts w:ascii="Times New Roman" w:hAnsi="Times New Roman"/>
          <w:sz w:val="24"/>
          <w:szCs w:val="24"/>
          <w:lang w:val="en"/>
        </w:rPr>
        <w:t xml:space="preserve">Candidate of Economics, </w:t>
      </w:r>
      <w:r w:rsidR="00EE3765" w:rsidRPr="00EE3765">
        <w:rPr>
          <w:rFonts w:ascii="Times New Roman" w:hAnsi="Times New Roman"/>
          <w:sz w:val="24"/>
          <w:szCs w:val="24"/>
          <w:lang w:val="en"/>
        </w:rPr>
        <w:t>Senior Researcher</w:t>
      </w:r>
      <w:r w:rsidRPr="0056333E">
        <w:rPr>
          <w:rFonts w:ascii="Times New Roman" w:hAnsi="Times New Roman"/>
          <w:sz w:val="24"/>
          <w:szCs w:val="24"/>
          <w:lang w:val="en"/>
        </w:rPr>
        <w:t xml:space="preserve">, </w:t>
      </w:r>
      <w:r w:rsidR="005524F2" w:rsidRPr="00085B82">
        <w:rPr>
          <w:rFonts w:ascii="Times New Roman" w:hAnsi="Times New Roman"/>
          <w:sz w:val="24"/>
          <w:szCs w:val="24"/>
          <w:lang w:val="en-US"/>
        </w:rPr>
        <w:t xml:space="preserve">Federal State Budgetary Institution of Science </w:t>
      </w:r>
      <w:r w:rsidR="005524F2" w:rsidRPr="005524F2">
        <w:rPr>
          <w:rFonts w:ascii="Times New Roman" w:hAnsi="Times New Roman"/>
          <w:sz w:val="24"/>
          <w:szCs w:val="24"/>
          <w:lang w:val="en-US"/>
        </w:rPr>
        <w:t>"</w:t>
      </w:r>
      <w:r w:rsidR="005524F2" w:rsidRPr="00085B82">
        <w:rPr>
          <w:rFonts w:ascii="Times New Roman" w:hAnsi="Times New Roman"/>
          <w:sz w:val="24"/>
          <w:szCs w:val="24"/>
          <w:lang w:val="en-US"/>
        </w:rPr>
        <w:t>Vologda Research Center of the Russian Academy of Sciences</w:t>
      </w:r>
      <w:r w:rsidR="005524F2" w:rsidRPr="005524F2">
        <w:rPr>
          <w:rFonts w:ascii="Times New Roman" w:hAnsi="Times New Roman"/>
          <w:sz w:val="24"/>
          <w:szCs w:val="24"/>
          <w:lang w:val="en-US"/>
        </w:rPr>
        <w:t>"</w:t>
      </w:r>
      <w:r w:rsidRPr="0056333E">
        <w:rPr>
          <w:rFonts w:ascii="Times New Roman" w:hAnsi="Times New Roman"/>
          <w:sz w:val="24"/>
          <w:szCs w:val="24"/>
          <w:lang w:val="en-US"/>
        </w:rPr>
        <w:t xml:space="preserve"> (160014 Russia Vologda Gorky St. 56a), e-mail: </w:t>
      </w:r>
      <w:hyperlink r:id="rId8" w:history="1">
        <w:r w:rsidR="00085B82" w:rsidRPr="009F4DB0">
          <w:rPr>
            <w:rStyle w:val="a6"/>
            <w:rFonts w:ascii="Times New Roman" w:hAnsi="Times New Roman"/>
            <w:sz w:val="24"/>
            <w:szCs w:val="24"/>
            <w:lang w:val="en-US"/>
          </w:rPr>
          <w:t>solo_86@list.ru</w:t>
        </w:r>
      </w:hyperlink>
    </w:p>
    <w:p w14:paraId="7575C2E8" w14:textId="77777777" w:rsidR="0056333E" w:rsidRPr="001D5B2B" w:rsidRDefault="0056333E" w:rsidP="00C8663D">
      <w:pPr>
        <w:spacing w:after="0" w:line="240" w:lineRule="auto"/>
        <w:ind w:firstLine="709"/>
        <w:jc w:val="center"/>
        <w:rPr>
          <w:rFonts w:ascii="Times New Roman" w:hAnsi="Times New Roman"/>
          <w:b/>
          <w:sz w:val="18"/>
          <w:szCs w:val="18"/>
          <w:lang w:val="en-US"/>
        </w:rPr>
      </w:pPr>
    </w:p>
    <w:p w14:paraId="41C32C5A" w14:textId="77777777" w:rsidR="00B11929" w:rsidRPr="006B0DC6" w:rsidRDefault="00BF798B" w:rsidP="00C8663D">
      <w:pPr>
        <w:spacing w:after="0" w:line="240" w:lineRule="auto"/>
        <w:jc w:val="center"/>
        <w:rPr>
          <w:rFonts w:ascii="Times New Roman" w:hAnsi="Times New Roman"/>
          <w:b/>
          <w:sz w:val="24"/>
          <w:szCs w:val="24"/>
          <w:lang w:val="en-US"/>
        </w:rPr>
      </w:pPr>
      <w:r>
        <w:rPr>
          <w:rFonts w:ascii="Times New Roman" w:hAnsi="Times New Roman"/>
          <w:b/>
          <w:sz w:val="24"/>
          <w:szCs w:val="24"/>
          <w:lang w:val="en-US"/>
        </w:rPr>
        <w:t>References</w:t>
      </w:r>
    </w:p>
    <w:p w14:paraId="778957A0" w14:textId="77777777" w:rsidR="00B11929" w:rsidRPr="001D5B2B" w:rsidRDefault="00B11929" w:rsidP="00C8663D">
      <w:pPr>
        <w:spacing w:after="0" w:line="240" w:lineRule="auto"/>
        <w:ind w:firstLine="709"/>
        <w:jc w:val="center"/>
        <w:rPr>
          <w:rFonts w:ascii="Times New Roman" w:hAnsi="Times New Roman"/>
          <w:b/>
          <w:sz w:val="18"/>
          <w:szCs w:val="18"/>
          <w:lang w:val="en-US"/>
        </w:rPr>
      </w:pPr>
    </w:p>
    <w:p w14:paraId="55A602A8" w14:textId="31F4B097" w:rsidR="00145613" w:rsidRPr="00145613" w:rsidRDefault="003955E5" w:rsidP="00145613">
      <w:pPr>
        <w:pStyle w:val="a3"/>
        <w:ind w:firstLine="709"/>
        <w:jc w:val="both"/>
        <w:rPr>
          <w:lang w:val="en-US"/>
        </w:rPr>
      </w:pPr>
      <w:r w:rsidRPr="00170544">
        <w:rPr>
          <w:rFonts w:ascii="Times New Roman" w:hAnsi="Times New Roman"/>
          <w:sz w:val="24"/>
          <w:szCs w:val="24"/>
          <w:lang w:val="en-US"/>
        </w:rPr>
        <w:t>1.</w:t>
      </w:r>
      <w:r w:rsidR="005F52AA" w:rsidRPr="005F52AA">
        <w:rPr>
          <w:lang w:val="en-US"/>
        </w:rPr>
        <w:t xml:space="preserve"> </w:t>
      </w:r>
      <w:proofErr w:type="spellStart"/>
      <w:r w:rsidR="00145613" w:rsidRPr="00145613">
        <w:rPr>
          <w:rFonts w:ascii="Times New Roman" w:hAnsi="Times New Roman"/>
          <w:sz w:val="24"/>
          <w:szCs w:val="24"/>
          <w:lang w:val="en-US"/>
        </w:rPr>
        <w:t>G</w:t>
      </w:r>
      <w:r w:rsidR="00145613" w:rsidRPr="00145613">
        <w:rPr>
          <w:rFonts w:ascii="Times New Roman" w:hAnsi="Times New Roman"/>
          <w:sz w:val="24"/>
          <w:szCs w:val="24"/>
          <w:lang w:val="en-US"/>
        </w:rPr>
        <w:t>avrov</w:t>
      </w:r>
      <w:proofErr w:type="spellEnd"/>
      <w:r w:rsidR="00145613" w:rsidRPr="00145613">
        <w:rPr>
          <w:lang w:val="en-US"/>
        </w:rPr>
        <w:t xml:space="preserve"> </w:t>
      </w:r>
      <w:r w:rsidR="00145613" w:rsidRPr="00145613">
        <w:rPr>
          <w:rFonts w:ascii="Times New Roman" w:hAnsi="Times New Roman"/>
          <w:sz w:val="24"/>
          <w:szCs w:val="24"/>
          <w:lang w:val="en-US"/>
        </w:rPr>
        <w:t>S.N.</w:t>
      </w:r>
      <w:r w:rsidR="00145613" w:rsidRPr="00145613">
        <w:rPr>
          <w:rFonts w:ascii="Times New Roman" w:hAnsi="Times New Roman"/>
          <w:sz w:val="24"/>
          <w:szCs w:val="24"/>
          <w:lang w:val="en-US"/>
        </w:rPr>
        <w:t xml:space="preserve">, </w:t>
      </w:r>
      <w:proofErr w:type="spellStart"/>
      <w:r w:rsidR="00145613" w:rsidRPr="00145613">
        <w:rPr>
          <w:rFonts w:ascii="Times New Roman" w:hAnsi="Times New Roman"/>
          <w:sz w:val="24"/>
          <w:szCs w:val="24"/>
          <w:lang w:val="en-US"/>
        </w:rPr>
        <w:t>M</w:t>
      </w:r>
      <w:r w:rsidR="00145613" w:rsidRPr="00145613">
        <w:rPr>
          <w:rFonts w:ascii="Times New Roman" w:hAnsi="Times New Roman"/>
          <w:sz w:val="24"/>
          <w:szCs w:val="24"/>
          <w:lang w:val="en-US"/>
        </w:rPr>
        <w:t>alchenko</w:t>
      </w:r>
      <w:proofErr w:type="spellEnd"/>
      <w:r w:rsidR="00145613" w:rsidRPr="00145613">
        <w:rPr>
          <w:rFonts w:ascii="Times New Roman" w:hAnsi="Times New Roman"/>
          <w:sz w:val="24"/>
          <w:szCs w:val="24"/>
          <w:lang w:val="en-US"/>
        </w:rPr>
        <w:t xml:space="preserve"> D.A. E</w:t>
      </w:r>
      <w:r w:rsidR="00145613" w:rsidRPr="00145613">
        <w:rPr>
          <w:rFonts w:ascii="Times New Roman" w:hAnsi="Times New Roman"/>
          <w:sz w:val="24"/>
          <w:szCs w:val="24"/>
          <w:lang w:val="en-US"/>
        </w:rPr>
        <w:t>conomic and socio-</w:t>
      </w:r>
      <w:proofErr w:type="spellStart"/>
      <w:r w:rsidR="00145613" w:rsidRPr="00145613">
        <w:rPr>
          <w:rFonts w:ascii="Times New Roman" w:hAnsi="Times New Roman"/>
          <w:sz w:val="24"/>
          <w:szCs w:val="24"/>
          <w:lang w:val="en-US"/>
        </w:rPr>
        <w:t>culturaltransformation</w:t>
      </w:r>
      <w:proofErr w:type="spellEnd"/>
      <w:r w:rsidR="00145613" w:rsidRPr="00145613">
        <w:rPr>
          <w:rFonts w:ascii="Times New Roman" w:hAnsi="Times New Roman"/>
          <w:sz w:val="24"/>
          <w:szCs w:val="24"/>
          <w:lang w:val="en-US"/>
        </w:rPr>
        <w:t xml:space="preserve"> of the labor market: generations </w:t>
      </w:r>
      <w:r w:rsidR="00145613" w:rsidRPr="00145613">
        <w:rPr>
          <w:rFonts w:ascii="Times New Roman" w:hAnsi="Times New Roman"/>
          <w:sz w:val="24"/>
          <w:szCs w:val="24"/>
          <w:lang w:val="en-US"/>
        </w:rPr>
        <w:t xml:space="preserve">Y </w:t>
      </w:r>
      <w:r w:rsidR="00145613" w:rsidRPr="00145613">
        <w:rPr>
          <w:rFonts w:ascii="Times New Roman" w:hAnsi="Times New Roman"/>
          <w:sz w:val="24"/>
          <w:szCs w:val="24"/>
          <w:lang w:val="en-US"/>
        </w:rPr>
        <w:t xml:space="preserve">and </w:t>
      </w:r>
      <w:r w:rsidR="00145613" w:rsidRPr="00145613">
        <w:rPr>
          <w:rFonts w:ascii="Times New Roman" w:hAnsi="Times New Roman"/>
          <w:sz w:val="24"/>
          <w:szCs w:val="24"/>
          <w:lang w:val="en-US"/>
        </w:rPr>
        <w:t>Z</w:t>
      </w:r>
      <w:r w:rsidR="00145613" w:rsidRPr="00145613">
        <w:rPr>
          <w:rFonts w:ascii="Times New Roman" w:hAnsi="Times New Roman"/>
          <w:sz w:val="24"/>
          <w:szCs w:val="24"/>
          <w:lang w:val="en-US"/>
        </w:rPr>
        <w:t>.</w:t>
      </w:r>
      <w:r w:rsidR="00145613" w:rsidRPr="00145613">
        <w:rPr>
          <w:lang w:val="en-US"/>
        </w:rPr>
        <w:t xml:space="preserve"> </w:t>
      </w:r>
      <w:r w:rsidR="00145613" w:rsidRPr="00145613">
        <w:rPr>
          <w:rFonts w:ascii="Times New Roman" w:hAnsi="Times New Roman"/>
          <w:i/>
          <w:iCs/>
          <w:sz w:val="24"/>
          <w:szCs w:val="24"/>
          <w:lang w:val="en-US"/>
        </w:rPr>
        <w:t>Political Science Issues</w:t>
      </w:r>
      <w:r w:rsidR="00145613" w:rsidRPr="00145613">
        <w:rPr>
          <w:rFonts w:ascii="Times New Roman" w:hAnsi="Times New Roman"/>
          <w:sz w:val="24"/>
          <w:szCs w:val="24"/>
          <w:lang w:val="en-US"/>
        </w:rPr>
        <w:t xml:space="preserve">, 2025, </w:t>
      </w:r>
      <w:r w:rsidR="00145613" w:rsidRPr="00145613">
        <w:rPr>
          <w:rFonts w:ascii="Times New Roman" w:hAnsi="Times New Roman"/>
          <w:sz w:val="24"/>
          <w:szCs w:val="24"/>
        </w:rPr>
        <w:t>Т</w:t>
      </w:r>
      <w:r w:rsidR="00145613" w:rsidRPr="00145613">
        <w:rPr>
          <w:rFonts w:ascii="Times New Roman" w:hAnsi="Times New Roman"/>
          <w:sz w:val="24"/>
          <w:szCs w:val="24"/>
          <w:lang w:val="en-US"/>
        </w:rPr>
        <w:t>. 15</w:t>
      </w:r>
      <w:r w:rsidR="00145613" w:rsidRPr="00145613">
        <w:rPr>
          <w:rFonts w:ascii="Times New Roman" w:hAnsi="Times New Roman"/>
          <w:sz w:val="24"/>
          <w:szCs w:val="24"/>
          <w:lang w:val="en-US"/>
        </w:rPr>
        <w:t>,</w:t>
      </w:r>
      <w:r w:rsidR="00145613" w:rsidRPr="00145613">
        <w:rPr>
          <w:rFonts w:ascii="Times New Roman" w:hAnsi="Times New Roman"/>
          <w:sz w:val="24"/>
          <w:szCs w:val="24"/>
          <w:lang w:val="en-US"/>
        </w:rPr>
        <w:t xml:space="preserve"> vol. 3 (115)</w:t>
      </w:r>
      <w:r w:rsidR="00145613" w:rsidRPr="00145613">
        <w:rPr>
          <w:rFonts w:ascii="Times New Roman" w:hAnsi="Times New Roman"/>
          <w:sz w:val="24"/>
          <w:szCs w:val="24"/>
          <w:lang w:val="en-US"/>
        </w:rPr>
        <w:t xml:space="preserve">, </w:t>
      </w:r>
      <w:proofErr w:type="spellStart"/>
      <w:r w:rsidR="00145613">
        <w:rPr>
          <w:rFonts w:ascii="Times New Roman" w:hAnsi="Times New Roman"/>
          <w:sz w:val="24"/>
          <w:szCs w:val="24"/>
        </w:rPr>
        <w:t>рр</w:t>
      </w:r>
      <w:proofErr w:type="spellEnd"/>
      <w:r w:rsidR="00145613" w:rsidRPr="00145613">
        <w:rPr>
          <w:rFonts w:ascii="Times New Roman" w:hAnsi="Times New Roman"/>
          <w:sz w:val="24"/>
          <w:szCs w:val="24"/>
          <w:lang w:val="en-US"/>
        </w:rPr>
        <w:t>.</w:t>
      </w:r>
      <w:r w:rsidR="00145613" w:rsidRPr="00145613">
        <w:rPr>
          <w:rFonts w:ascii="Times New Roman" w:hAnsi="Times New Roman"/>
          <w:sz w:val="24"/>
          <w:szCs w:val="24"/>
          <w:lang w:val="en-US"/>
        </w:rPr>
        <w:t xml:space="preserve"> 878–884. DOI: 10.35775/PSI.2025.115.3.013</w:t>
      </w:r>
      <w:r w:rsidR="00145613" w:rsidRPr="00145613">
        <w:rPr>
          <w:rFonts w:ascii="Times New Roman" w:hAnsi="Times New Roman"/>
          <w:sz w:val="24"/>
          <w:szCs w:val="24"/>
          <w:lang w:val="en-US"/>
        </w:rPr>
        <w:t>.</w:t>
      </w:r>
    </w:p>
    <w:p w14:paraId="7C9ABBD1" w14:textId="6603AD7C" w:rsidR="005F52AA" w:rsidRPr="00C847B8" w:rsidRDefault="00C847B8" w:rsidP="005F52AA">
      <w:pPr>
        <w:pStyle w:val="a3"/>
        <w:ind w:firstLine="709"/>
        <w:jc w:val="both"/>
        <w:rPr>
          <w:rFonts w:ascii="Times New Roman" w:hAnsi="Times New Roman"/>
          <w:sz w:val="24"/>
          <w:szCs w:val="24"/>
          <w:lang w:val="en-US"/>
        </w:rPr>
      </w:pPr>
      <w:r w:rsidRPr="00C847B8">
        <w:rPr>
          <w:rFonts w:ascii="Times New Roman" w:hAnsi="Times New Roman"/>
          <w:sz w:val="24"/>
          <w:szCs w:val="24"/>
          <w:lang w:val="en-US"/>
        </w:rPr>
        <w:t xml:space="preserve">2. </w:t>
      </w:r>
      <w:proofErr w:type="spellStart"/>
      <w:r w:rsidR="005F52AA" w:rsidRPr="005F52AA">
        <w:rPr>
          <w:rFonts w:ascii="Times New Roman" w:hAnsi="Times New Roman"/>
          <w:sz w:val="24"/>
          <w:szCs w:val="24"/>
          <w:lang w:val="en-US"/>
        </w:rPr>
        <w:t>Kapeliushnikov</w:t>
      </w:r>
      <w:proofErr w:type="spellEnd"/>
      <w:r w:rsidR="005F52AA" w:rsidRPr="005F52AA">
        <w:rPr>
          <w:rFonts w:ascii="Times New Roman" w:hAnsi="Times New Roman"/>
          <w:sz w:val="24"/>
          <w:szCs w:val="24"/>
          <w:lang w:val="en-US"/>
        </w:rPr>
        <w:t xml:space="preserve"> R.I. Expansion of vacant jobs in the Russian labor market: Dynamics, composition, triggers. </w:t>
      </w:r>
      <w:proofErr w:type="spellStart"/>
      <w:r w:rsidR="005F52AA" w:rsidRPr="005F52AA">
        <w:rPr>
          <w:rFonts w:ascii="Times New Roman" w:hAnsi="Times New Roman"/>
          <w:i/>
          <w:iCs/>
          <w:sz w:val="24"/>
          <w:szCs w:val="24"/>
          <w:lang w:val="en-US"/>
        </w:rPr>
        <w:t>Voprosy</w:t>
      </w:r>
      <w:proofErr w:type="spellEnd"/>
      <w:r w:rsidR="005F52AA" w:rsidRPr="005F52AA">
        <w:rPr>
          <w:rFonts w:ascii="Times New Roman" w:hAnsi="Times New Roman"/>
          <w:i/>
          <w:iCs/>
          <w:sz w:val="24"/>
          <w:szCs w:val="24"/>
          <w:lang w:val="en-US"/>
        </w:rPr>
        <w:t xml:space="preserve"> </w:t>
      </w:r>
      <w:proofErr w:type="spellStart"/>
      <w:r w:rsidR="005F52AA" w:rsidRPr="005F52AA">
        <w:rPr>
          <w:rFonts w:ascii="Times New Roman" w:hAnsi="Times New Roman"/>
          <w:i/>
          <w:iCs/>
          <w:sz w:val="24"/>
          <w:szCs w:val="24"/>
          <w:lang w:val="en-US"/>
        </w:rPr>
        <w:t>Ekonomiki</w:t>
      </w:r>
      <w:proofErr w:type="spellEnd"/>
      <w:r w:rsidR="005F52AA" w:rsidRPr="005F52AA">
        <w:rPr>
          <w:rFonts w:ascii="Times New Roman" w:hAnsi="Times New Roman"/>
          <w:sz w:val="24"/>
          <w:szCs w:val="24"/>
          <w:lang w:val="en-US"/>
        </w:rPr>
        <w:t xml:space="preserve">, 2024, vol. 7, </w:t>
      </w:r>
      <w:proofErr w:type="spellStart"/>
      <w:r w:rsidR="005F52AA">
        <w:rPr>
          <w:rFonts w:ascii="Times New Roman" w:hAnsi="Times New Roman"/>
          <w:sz w:val="24"/>
          <w:szCs w:val="24"/>
        </w:rPr>
        <w:t>рр</w:t>
      </w:r>
      <w:proofErr w:type="spellEnd"/>
      <w:r w:rsidR="005F52AA" w:rsidRPr="005F52AA">
        <w:rPr>
          <w:rFonts w:ascii="Times New Roman" w:hAnsi="Times New Roman"/>
          <w:sz w:val="24"/>
          <w:szCs w:val="24"/>
          <w:lang w:val="en-US"/>
        </w:rPr>
        <w:t>. 81-111. DOI: 10.32609/0042-8736-2024-7-81-111</w:t>
      </w:r>
      <w:r w:rsidR="00145613" w:rsidRPr="00C847B8">
        <w:rPr>
          <w:rFonts w:ascii="Times New Roman" w:hAnsi="Times New Roman"/>
          <w:sz w:val="24"/>
          <w:szCs w:val="24"/>
          <w:lang w:val="en-US"/>
        </w:rPr>
        <w:t>.</w:t>
      </w:r>
    </w:p>
    <w:p w14:paraId="7240C9C5" w14:textId="459E9C13" w:rsidR="003E014B" w:rsidRDefault="00C847B8" w:rsidP="005F52AA">
      <w:pPr>
        <w:pStyle w:val="a3"/>
        <w:ind w:firstLine="709"/>
        <w:jc w:val="both"/>
        <w:rPr>
          <w:rFonts w:ascii="Times New Roman" w:hAnsi="Times New Roman"/>
          <w:sz w:val="24"/>
          <w:szCs w:val="24"/>
          <w:lang w:val="en-US"/>
        </w:rPr>
      </w:pPr>
      <w:r w:rsidRPr="00C847B8">
        <w:rPr>
          <w:rFonts w:ascii="Times New Roman" w:hAnsi="Times New Roman"/>
          <w:sz w:val="24"/>
          <w:szCs w:val="24"/>
          <w:lang w:val="en-US"/>
        </w:rPr>
        <w:t>3</w:t>
      </w:r>
      <w:r w:rsidR="005F52AA" w:rsidRPr="005F52AA">
        <w:rPr>
          <w:rFonts w:ascii="Times New Roman" w:hAnsi="Times New Roman"/>
          <w:sz w:val="24"/>
          <w:szCs w:val="24"/>
          <w:lang w:val="en-US"/>
        </w:rPr>
        <w:t xml:space="preserve">. </w:t>
      </w:r>
      <w:proofErr w:type="spellStart"/>
      <w:r w:rsidR="00155E27" w:rsidRPr="00155E27">
        <w:rPr>
          <w:rFonts w:ascii="Times New Roman" w:hAnsi="Times New Roman"/>
          <w:sz w:val="24"/>
          <w:szCs w:val="24"/>
          <w:lang w:val="en-US"/>
        </w:rPr>
        <w:t>Karlova</w:t>
      </w:r>
      <w:proofErr w:type="spellEnd"/>
      <w:r w:rsidR="00155E27" w:rsidRPr="00155E27">
        <w:rPr>
          <w:rFonts w:ascii="Times New Roman" w:hAnsi="Times New Roman"/>
          <w:sz w:val="24"/>
          <w:szCs w:val="24"/>
          <w:lang w:val="en-US"/>
        </w:rPr>
        <w:t xml:space="preserve"> N., </w:t>
      </w:r>
      <w:proofErr w:type="spellStart"/>
      <w:r w:rsidR="00155E27" w:rsidRPr="00155E27">
        <w:rPr>
          <w:rFonts w:ascii="Times New Roman" w:hAnsi="Times New Roman"/>
          <w:sz w:val="24"/>
          <w:szCs w:val="24"/>
          <w:lang w:val="en-US"/>
        </w:rPr>
        <w:t>Puzanova</w:t>
      </w:r>
      <w:proofErr w:type="spellEnd"/>
      <w:r w:rsidR="00155E27" w:rsidRPr="00155E27">
        <w:rPr>
          <w:rFonts w:ascii="Times New Roman" w:hAnsi="Times New Roman"/>
          <w:sz w:val="24"/>
          <w:szCs w:val="24"/>
          <w:lang w:val="en-US"/>
        </w:rPr>
        <w:t xml:space="preserve"> E. </w:t>
      </w:r>
      <w:proofErr w:type="spellStart"/>
      <w:r w:rsidR="00155E27" w:rsidRPr="00155E27">
        <w:rPr>
          <w:rFonts w:ascii="Times New Roman" w:hAnsi="Times New Roman"/>
          <w:i/>
          <w:iCs/>
          <w:sz w:val="24"/>
          <w:szCs w:val="24"/>
          <w:lang w:val="en-US"/>
        </w:rPr>
        <w:t>Adaptaciya</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promyshlennosti</w:t>
      </w:r>
      <w:proofErr w:type="spellEnd"/>
      <w:r w:rsidR="00155E27" w:rsidRPr="00155E27">
        <w:rPr>
          <w:rFonts w:ascii="Times New Roman" w:hAnsi="Times New Roman"/>
          <w:i/>
          <w:iCs/>
          <w:sz w:val="24"/>
          <w:szCs w:val="24"/>
          <w:lang w:val="en-US"/>
        </w:rPr>
        <w:t xml:space="preserve"> k </w:t>
      </w:r>
      <w:proofErr w:type="spellStart"/>
      <w:r w:rsidR="00155E27" w:rsidRPr="00155E27">
        <w:rPr>
          <w:rFonts w:ascii="Times New Roman" w:hAnsi="Times New Roman"/>
          <w:i/>
          <w:iCs/>
          <w:sz w:val="24"/>
          <w:szCs w:val="24"/>
          <w:lang w:val="en-US"/>
        </w:rPr>
        <w:t>novym</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usloviyam</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na</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rynke</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truda</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rezul'taty</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oprosa</w:t>
      </w:r>
      <w:proofErr w:type="spellEnd"/>
      <w:r w:rsidR="00155E27" w:rsidRPr="00155E27">
        <w:rPr>
          <w:rFonts w:ascii="Times New Roman" w:hAnsi="Times New Roman"/>
          <w:i/>
          <w:iCs/>
          <w:sz w:val="24"/>
          <w:szCs w:val="24"/>
          <w:lang w:val="en-US"/>
        </w:rPr>
        <w:t xml:space="preserve"> </w:t>
      </w:r>
      <w:proofErr w:type="spellStart"/>
      <w:r w:rsidR="00155E27" w:rsidRPr="00155E27">
        <w:rPr>
          <w:rFonts w:ascii="Times New Roman" w:hAnsi="Times New Roman"/>
          <w:i/>
          <w:iCs/>
          <w:sz w:val="24"/>
          <w:szCs w:val="24"/>
          <w:lang w:val="en-US"/>
        </w:rPr>
        <w:t>predpriyatij</w:t>
      </w:r>
      <w:proofErr w:type="spellEnd"/>
      <w:r w:rsidR="00155E27" w:rsidRPr="00155E27">
        <w:rPr>
          <w:rFonts w:ascii="Times New Roman" w:hAnsi="Times New Roman"/>
          <w:i/>
          <w:iCs/>
          <w:sz w:val="24"/>
          <w:szCs w:val="24"/>
          <w:lang w:val="en-US"/>
        </w:rPr>
        <w:t xml:space="preserve"> </w:t>
      </w:r>
      <w:r w:rsidR="00155E27">
        <w:rPr>
          <w:rFonts w:ascii="Times New Roman" w:hAnsi="Times New Roman"/>
          <w:i/>
          <w:iCs/>
          <w:sz w:val="24"/>
          <w:szCs w:val="24"/>
          <w:lang w:val="en-US"/>
        </w:rPr>
        <w:t>[</w:t>
      </w:r>
      <w:r w:rsidR="00155E27" w:rsidRPr="00155E27">
        <w:rPr>
          <w:rFonts w:ascii="Times New Roman" w:hAnsi="Times New Roman"/>
          <w:i/>
          <w:iCs/>
          <w:sz w:val="24"/>
          <w:szCs w:val="24"/>
          <w:lang w:val="en-US"/>
        </w:rPr>
        <w:t>Adaptation of the industry to new labor market conditions: findings from a survey of businesses</w:t>
      </w:r>
      <w:r w:rsidR="00155E27">
        <w:rPr>
          <w:rFonts w:ascii="Times New Roman" w:hAnsi="Times New Roman"/>
          <w:i/>
          <w:iCs/>
          <w:sz w:val="24"/>
          <w:szCs w:val="24"/>
          <w:lang w:val="en-US"/>
        </w:rPr>
        <w:t>]</w:t>
      </w:r>
      <w:r w:rsidR="00155E27" w:rsidRPr="00155E27">
        <w:rPr>
          <w:rFonts w:ascii="Times New Roman" w:hAnsi="Times New Roman"/>
          <w:sz w:val="24"/>
          <w:szCs w:val="24"/>
          <w:lang w:val="en-US"/>
        </w:rPr>
        <w:t xml:space="preserve">. Analytical report. M.: The Central Bank of Russia, 2025. 22 </w:t>
      </w:r>
      <w:r w:rsidR="00155E27">
        <w:rPr>
          <w:rFonts w:ascii="Times New Roman" w:hAnsi="Times New Roman"/>
          <w:sz w:val="24"/>
          <w:szCs w:val="24"/>
        </w:rPr>
        <w:t>р</w:t>
      </w:r>
      <w:r w:rsidR="00155E27" w:rsidRPr="00155E27">
        <w:rPr>
          <w:rFonts w:ascii="Times New Roman" w:hAnsi="Times New Roman"/>
          <w:sz w:val="24"/>
          <w:szCs w:val="24"/>
          <w:lang w:val="en-US"/>
        </w:rPr>
        <w:t>.</w:t>
      </w:r>
    </w:p>
    <w:p w14:paraId="17E5F26D" w14:textId="6BD51DFF" w:rsidR="00155E27" w:rsidRDefault="00C847B8" w:rsidP="005F52AA">
      <w:pPr>
        <w:pStyle w:val="a3"/>
        <w:ind w:firstLine="709"/>
        <w:jc w:val="both"/>
        <w:rPr>
          <w:rFonts w:ascii="Times New Roman" w:hAnsi="Times New Roman"/>
          <w:sz w:val="24"/>
          <w:szCs w:val="24"/>
          <w:lang w:val="en-US"/>
        </w:rPr>
      </w:pPr>
      <w:r w:rsidRPr="00C847B8">
        <w:rPr>
          <w:rFonts w:ascii="Times New Roman" w:hAnsi="Times New Roman"/>
          <w:sz w:val="24"/>
          <w:szCs w:val="24"/>
          <w:lang w:val="en-US"/>
        </w:rPr>
        <w:t>4</w:t>
      </w:r>
      <w:r w:rsidR="00155E27" w:rsidRPr="00155E27">
        <w:rPr>
          <w:rFonts w:ascii="Times New Roman" w:hAnsi="Times New Roman"/>
          <w:sz w:val="24"/>
          <w:szCs w:val="24"/>
          <w:lang w:val="en-US"/>
        </w:rPr>
        <w:t xml:space="preserve">. </w:t>
      </w:r>
      <w:proofErr w:type="spellStart"/>
      <w:r w:rsidR="00067C87" w:rsidRPr="00067C87">
        <w:rPr>
          <w:rFonts w:ascii="Times New Roman" w:hAnsi="Times New Roman"/>
          <w:sz w:val="24"/>
          <w:szCs w:val="24"/>
          <w:lang w:val="en-US"/>
        </w:rPr>
        <w:t>Leonova</w:t>
      </w:r>
      <w:proofErr w:type="spellEnd"/>
      <w:r w:rsidR="00067C87" w:rsidRPr="00067C87">
        <w:rPr>
          <w:rFonts w:ascii="Times New Roman" w:hAnsi="Times New Roman"/>
          <w:sz w:val="24"/>
          <w:szCs w:val="24"/>
          <w:lang w:val="en-US"/>
        </w:rPr>
        <w:t xml:space="preserve"> T.N., </w:t>
      </w:r>
      <w:proofErr w:type="spellStart"/>
      <w:r w:rsidR="00067C87" w:rsidRPr="00067C87">
        <w:rPr>
          <w:rFonts w:ascii="Times New Roman" w:hAnsi="Times New Roman"/>
          <w:sz w:val="24"/>
          <w:szCs w:val="24"/>
          <w:lang w:val="en-US"/>
        </w:rPr>
        <w:t>Sineglazova</w:t>
      </w:r>
      <w:proofErr w:type="spellEnd"/>
      <w:r w:rsidR="00067C87" w:rsidRPr="00067C87">
        <w:rPr>
          <w:rFonts w:ascii="Times New Roman" w:hAnsi="Times New Roman"/>
          <w:sz w:val="24"/>
          <w:szCs w:val="24"/>
          <w:lang w:val="en-US"/>
        </w:rPr>
        <w:t xml:space="preserve"> </w:t>
      </w:r>
      <w:proofErr w:type="spellStart"/>
      <w:r w:rsidR="00067C87" w:rsidRPr="00067C87">
        <w:rPr>
          <w:rFonts w:ascii="Times New Roman" w:hAnsi="Times New Roman"/>
          <w:sz w:val="24"/>
          <w:szCs w:val="24"/>
          <w:lang w:val="en-US"/>
        </w:rPr>
        <w:t>V.Yu</w:t>
      </w:r>
      <w:proofErr w:type="spellEnd"/>
      <w:r w:rsidR="00067C87" w:rsidRPr="00067C87">
        <w:rPr>
          <w:rFonts w:ascii="Times New Roman" w:hAnsi="Times New Roman"/>
          <w:sz w:val="24"/>
          <w:szCs w:val="24"/>
          <w:lang w:val="en-US"/>
        </w:rPr>
        <w:t xml:space="preserve">. </w:t>
      </w:r>
      <w:proofErr w:type="spellStart"/>
      <w:r w:rsidR="00067C87" w:rsidRPr="00067C87">
        <w:rPr>
          <w:rFonts w:ascii="Times New Roman" w:hAnsi="Times New Roman"/>
          <w:sz w:val="24"/>
          <w:szCs w:val="24"/>
          <w:lang w:val="en-US"/>
        </w:rPr>
        <w:t>Labour</w:t>
      </w:r>
      <w:proofErr w:type="spellEnd"/>
      <w:r w:rsidR="00067C87" w:rsidRPr="00067C87">
        <w:rPr>
          <w:rFonts w:ascii="Times New Roman" w:hAnsi="Times New Roman"/>
          <w:sz w:val="24"/>
          <w:szCs w:val="24"/>
          <w:lang w:val="en-US"/>
        </w:rPr>
        <w:t xml:space="preserve"> market in the Russian Federation: transformation, new challenges, key barriers, and opportunities. </w:t>
      </w:r>
      <w:proofErr w:type="spellStart"/>
      <w:r w:rsidR="00067C87" w:rsidRPr="00067C87">
        <w:rPr>
          <w:rFonts w:ascii="Times New Roman" w:hAnsi="Times New Roman"/>
          <w:i/>
          <w:iCs/>
          <w:sz w:val="24"/>
          <w:szCs w:val="24"/>
          <w:lang w:val="en-US"/>
        </w:rPr>
        <w:t>Vestnik</w:t>
      </w:r>
      <w:proofErr w:type="spellEnd"/>
      <w:r w:rsidR="00067C87" w:rsidRPr="00067C87">
        <w:rPr>
          <w:rFonts w:ascii="Times New Roman" w:hAnsi="Times New Roman"/>
          <w:i/>
          <w:iCs/>
          <w:sz w:val="24"/>
          <w:szCs w:val="24"/>
          <w:lang w:val="en-US"/>
        </w:rPr>
        <w:t xml:space="preserve"> </w:t>
      </w:r>
      <w:proofErr w:type="spellStart"/>
      <w:r w:rsidR="00067C87" w:rsidRPr="00067C87">
        <w:rPr>
          <w:rFonts w:ascii="Times New Roman" w:hAnsi="Times New Roman"/>
          <w:i/>
          <w:iCs/>
          <w:sz w:val="24"/>
          <w:szCs w:val="24"/>
          <w:lang w:val="en-US"/>
        </w:rPr>
        <w:t>Universiteta</w:t>
      </w:r>
      <w:proofErr w:type="spellEnd"/>
      <w:r w:rsidR="00067C87" w:rsidRPr="003F1C99">
        <w:rPr>
          <w:rFonts w:ascii="Times New Roman" w:hAnsi="Times New Roman"/>
          <w:sz w:val="24"/>
          <w:szCs w:val="24"/>
          <w:lang w:val="en-US"/>
        </w:rPr>
        <w:t>,</w:t>
      </w:r>
      <w:r w:rsidR="00067C87" w:rsidRPr="00067C87">
        <w:rPr>
          <w:rFonts w:ascii="Times New Roman" w:hAnsi="Times New Roman"/>
          <w:sz w:val="24"/>
          <w:szCs w:val="24"/>
          <w:lang w:val="en-US"/>
        </w:rPr>
        <w:t xml:space="preserve"> 2025</w:t>
      </w:r>
      <w:r w:rsidR="00067C87" w:rsidRPr="003F1C99">
        <w:rPr>
          <w:rFonts w:ascii="Times New Roman" w:hAnsi="Times New Roman"/>
          <w:sz w:val="24"/>
          <w:szCs w:val="24"/>
          <w:lang w:val="en-US"/>
        </w:rPr>
        <w:t xml:space="preserve">, vol. </w:t>
      </w:r>
      <w:r w:rsidR="00067C87" w:rsidRPr="00067C87">
        <w:rPr>
          <w:rFonts w:ascii="Times New Roman" w:hAnsi="Times New Roman"/>
          <w:sz w:val="24"/>
          <w:szCs w:val="24"/>
          <w:lang w:val="en-US"/>
        </w:rPr>
        <w:t>3</w:t>
      </w:r>
      <w:r w:rsidR="00067C87" w:rsidRPr="003F1C99">
        <w:rPr>
          <w:rFonts w:ascii="Times New Roman" w:hAnsi="Times New Roman"/>
          <w:sz w:val="24"/>
          <w:szCs w:val="24"/>
          <w:lang w:val="en-US"/>
        </w:rPr>
        <w:t xml:space="preserve">, </w:t>
      </w:r>
      <w:proofErr w:type="spellStart"/>
      <w:r w:rsidR="00067C87">
        <w:rPr>
          <w:rFonts w:ascii="Times New Roman" w:hAnsi="Times New Roman"/>
          <w:sz w:val="24"/>
          <w:szCs w:val="24"/>
        </w:rPr>
        <w:t>рр</w:t>
      </w:r>
      <w:proofErr w:type="spellEnd"/>
      <w:r w:rsidR="00067C87" w:rsidRPr="003F1C99">
        <w:rPr>
          <w:rFonts w:ascii="Times New Roman" w:hAnsi="Times New Roman"/>
          <w:sz w:val="24"/>
          <w:szCs w:val="24"/>
          <w:lang w:val="en-US"/>
        </w:rPr>
        <w:t xml:space="preserve">. </w:t>
      </w:r>
      <w:r w:rsidR="00067C87" w:rsidRPr="00067C87">
        <w:rPr>
          <w:rFonts w:ascii="Times New Roman" w:hAnsi="Times New Roman"/>
          <w:sz w:val="24"/>
          <w:szCs w:val="24"/>
          <w:lang w:val="en-US"/>
        </w:rPr>
        <w:t>99-110. DOI: 10.26425/1816-4277-2025-3-99-110.</w:t>
      </w:r>
    </w:p>
    <w:p w14:paraId="07862475" w14:textId="38C80107" w:rsidR="0052001F" w:rsidRPr="00C847B8" w:rsidRDefault="00C847B8" w:rsidP="005F52AA">
      <w:pPr>
        <w:pStyle w:val="a3"/>
        <w:ind w:firstLine="709"/>
        <w:jc w:val="both"/>
        <w:rPr>
          <w:rFonts w:ascii="Times New Roman" w:hAnsi="Times New Roman"/>
          <w:sz w:val="24"/>
          <w:szCs w:val="24"/>
          <w:lang w:val="en-US"/>
        </w:rPr>
      </w:pPr>
      <w:r w:rsidRPr="00C847B8">
        <w:rPr>
          <w:rFonts w:ascii="Times New Roman" w:hAnsi="Times New Roman"/>
          <w:sz w:val="24"/>
          <w:szCs w:val="24"/>
          <w:lang w:val="en-US"/>
        </w:rPr>
        <w:t>5</w:t>
      </w:r>
      <w:r w:rsidR="0052001F" w:rsidRPr="0052001F">
        <w:rPr>
          <w:rFonts w:ascii="Times New Roman" w:hAnsi="Times New Roman"/>
          <w:sz w:val="24"/>
          <w:szCs w:val="24"/>
          <w:lang w:val="en-US"/>
        </w:rPr>
        <w:t xml:space="preserve">. </w:t>
      </w:r>
      <w:proofErr w:type="spellStart"/>
      <w:r w:rsidR="0052001F" w:rsidRPr="0052001F">
        <w:rPr>
          <w:rFonts w:ascii="Times New Roman" w:hAnsi="Times New Roman"/>
          <w:sz w:val="24"/>
          <w:szCs w:val="24"/>
          <w:lang w:val="en-US"/>
        </w:rPr>
        <w:t>Slatov</w:t>
      </w:r>
      <w:proofErr w:type="spellEnd"/>
      <w:r w:rsidR="0052001F" w:rsidRPr="0052001F">
        <w:rPr>
          <w:rFonts w:ascii="Times New Roman" w:hAnsi="Times New Roman"/>
          <w:sz w:val="24"/>
          <w:szCs w:val="24"/>
          <w:lang w:val="en-US"/>
        </w:rPr>
        <w:t xml:space="preserve"> D.G.</w:t>
      </w:r>
      <w:r w:rsidR="0052001F" w:rsidRPr="0052001F">
        <w:rPr>
          <w:rFonts w:ascii="Times New Roman" w:hAnsi="Times New Roman"/>
          <w:sz w:val="24"/>
          <w:szCs w:val="24"/>
          <w:lang w:val="en-US"/>
        </w:rPr>
        <w:t xml:space="preserve">, </w:t>
      </w:r>
      <w:proofErr w:type="spellStart"/>
      <w:r w:rsidR="0052001F" w:rsidRPr="0052001F">
        <w:rPr>
          <w:rFonts w:ascii="Times New Roman" w:hAnsi="Times New Roman"/>
          <w:sz w:val="24"/>
          <w:szCs w:val="24"/>
          <w:lang w:val="en-US"/>
        </w:rPr>
        <w:t>Solovova</w:t>
      </w:r>
      <w:proofErr w:type="spellEnd"/>
      <w:r w:rsidR="0052001F" w:rsidRPr="0052001F">
        <w:rPr>
          <w:rFonts w:ascii="Times New Roman" w:hAnsi="Times New Roman"/>
          <w:sz w:val="24"/>
          <w:szCs w:val="24"/>
          <w:lang w:val="en-US"/>
        </w:rPr>
        <w:t xml:space="preserve"> N.V.,</w:t>
      </w:r>
      <w:r w:rsidR="0052001F" w:rsidRPr="0052001F">
        <w:rPr>
          <w:rFonts w:ascii="Times New Roman" w:hAnsi="Times New Roman"/>
          <w:sz w:val="24"/>
          <w:szCs w:val="24"/>
          <w:lang w:val="en-US"/>
        </w:rPr>
        <w:t xml:space="preserve"> </w:t>
      </w:r>
      <w:proofErr w:type="spellStart"/>
      <w:r w:rsidR="0052001F" w:rsidRPr="0052001F">
        <w:rPr>
          <w:rFonts w:ascii="Times New Roman" w:hAnsi="Times New Roman"/>
          <w:sz w:val="24"/>
          <w:szCs w:val="24"/>
          <w:lang w:val="en-US"/>
        </w:rPr>
        <w:t>Sukhankina</w:t>
      </w:r>
      <w:proofErr w:type="spellEnd"/>
      <w:r w:rsidR="0052001F" w:rsidRPr="0052001F">
        <w:rPr>
          <w:rFonts w:ascii="Times New Roman" w:hAnsi="Times New Roman"/>
          <w:sz w:val="24"/>
          <w:szCs w:val="24"/>
          <w:lang w:val="en-US"/>
        </w:rPr>
        <w:t xml:space="preserve"> N.V.</w:t>
      </w:r>
      <w:r w:rsidR="0052001F" w:rsidRPr="0052001F">
        <w:rPr>
          <w:rFonts w:ascii="Times New Roman" w:hAnsi="Times New Roman"/>
          <w:sz w:val="24"/>
          <w:szCs w:val="24"/>
          <w:lang w:val="en-US"/>
        </w:rPr>
        <w:t xml:space="preserve"> </w:t>
      </w:r>
      <w:r w:rsidR="0052001F" w:rsidRPr="0052001F">
        <w:rPr>
          <w:rFonts w:ascii="Times New Roman" w:hAnsi="Times New Roman"/>
          <w:sz w:val="24"/>
          <w:szCs w:val="24"/>
          <w:lang w:val="en-US"/>
        </w:rPr>
        <w:t xml:space="preserve">Peculiarities of the modern </w:t>
      </w:r>
      <w:proofErr w:type="spellStart"/>
      <w:r w:rsidR="0052001F" w:rsidRPr="0052001F">
        <w:rPr>
          <w:rFonts w:ascii="Times New Roman" w:hAnsi="Times New Roman"/>
          <w:sz w:val="24"/>
          <w:szCs w:val="24"/>
          <w:lang w:val="en-US"/>
        </w:rPr>
        <w:t>russian</w:t>
      </w:r>
      <w:proofErr w:type="spellEnd"/>
      <w:r w:rsidR="0052001F" w:rsidRPr="0052001F">
        <w:rPr>
          <w:rFonts w:ascii="Times New Roman" w:hAnsi="Times New Roman"/>
          <w:sz w:val="24"/>
          <w:szCs w:val="24"/>
          <w:lang w:val="en-US"/>
        </w:rPr>
        <w:t xml:space="preserve"> labor market in the context of global challenges</w:t>
      </w:r>
      <w:r w:rsidR="0052001F" w:rsidRPr="0052001F">
        <w:rPr>
          <w:rFonts w:ascii="Times New Roman" w:hAnsi="Times New Roman"/>
          <w:sz w:val="24"/>
          <w:szCs w:val="24"/>
          <w:lang w:val="en-US"/>
        </w:rPr>
        <w:t xml:space="preserve">. </w:t>
      </w:r>
      <w:r w:rsidR="0052001F" w:rsidRPr="0052001F">
        <w:rPr>
          <w:rFonts w:ascii="Times New Roman" w:hAnsi="Times New Roman"/>
          <w:i/>
          <w:iCs/>
          <w:sz w:val="24"/>
          <w:szCs w:val="24"/>
          <w:lang w:val="en-US"/>
        </w:rPr>
        <w:t>Management in Russia and Abroad</w:t>
      </w:r>
      <w:r w:rsidR="0052001F" w:rsidRPr="00C847B8">
        <w:rPr>
          <w:rFonts w:ascii="Times New Roman" w:hAnsi="Times New Roman"/>
          <w:sz w:val="24"/>
          <w:szCs w:val="24"/>
          <w:lang w:val="en-US"/>
        </w:rPr>
        <w:t xml:space="preserve">, 2023, </w:t>
      </w:r>
      <w:r w:rsidR="0052001F" w:rsidRPr="00C847B8">
        <w:rPr>
          <w:rFonts w:ascii="Times New Roman" w:hAnsi="Times New Roman"/>
          <w:sz w:val="24"/>
          <w:szCs w:val="24"/>
          <w:lang w:val="en-US"/>
        </w:rPr>
        <w:t>vol.</w:t>
      </w:r>
      <w:r w:rsidR="0052001F" w:rsidRPr="00C847B8">
        <w:rPr>
          <w:rFonts w:ascii="Times New Roman" w:hAnsi="Times New Roman"/>
          <w:sz w:val="24"/>
          <w:szCs w:val="24"/>
          <w:lang w:val="en-US"/>
        </w:rPr>
        <w:t xml:space="preserve"> 5, </w:t>
      </w:r>
      <w:proofErr w:type="spellStart"/>
      <w:r w:rsidR="0052001F">
        <w:rPr>
          <w:rFonts w:ascii="Times New Roman" w:hAnsi="Times New Roman"/>
          <w:sz w:val="24"/>
          <w:szCs w:val="24"/>
        </w:rPr>
        <w:t>рр</w:t>
      </w:r>
      <w:proofErr w:type="spellEnd"/>
      <w:r w:rsidR="0052001F" w:rsidRPr="00C847B8">
        <w:rPr>
          <w:rFonts w:ascii="Times New Roman" w:hAnsi="Times New Roman"/>
          <w:sz w:val="24"/>
          <w:szCs w:val="24"/>
          <w:lang w:val="en-US"/>
        </w:rPr>
        <w:t xml:space="preserve">. 12-21. </w:t>
      </w:r>
    </w:p>
    <w:p w14:paraId="1CFEEAE4" w14:textId="7BA77D0E" w:rsidR="00067C87" w:rsidRPr="00C847B8" w:rsidRDefault="00C847B8" w:rsidP="005F52AA">
      <w:pPr>
        <w:pStyle w:val="a3"/>
        <w:ind w:firstLine="709"/>
        <w:jc w:val="both"/>
        <w:rPr>
          <w:rFonts w:ascii="Times New Roman" w:hAnsi="Times New Roman"/>
          <w:sz w:val="24"/>
          <w:szCs w:val="24"/>
          <w:lang w:val="en-US"/>
        </w:rPr>
      </w:pPr>
      <w:r w:rsidRPr="00C847B8">
        <w:rPr>
          <w:rFonts w:ascii="Times New Roman" w:hAnsi="Times New Roman"/>
          <w:sz w:val="24"/>
          <w:szCs w:val="24"/>
          <w:lang w:val="en-US"/>
        </w:rPr>
        <w:t>6</w:t>
      </w:r>
      <w:r w:rsidR="00067C87" w:rsidRPr="00371A62">
        <w:rPr>
          <w:rFonts w:ascii="Times New Roman" w:hAnsi="Times New Roman"/>
          <w:sz w:val="24"/>
          <w:szCs w:val="24"/>
          <w:lang w:val="en-US"/>
        </w:rPr>
        <w:t xml:space="preserve">. </w:t>
      </w:r>
      <w:r w:rsidR="00371A62" w:rsidRPr="00371A62">
        <w:rPr>
          <w:rFonts w:ascii="Times New Roman" w:hAnsi="Times New Roman"/>
          <w:sz w:val="24"/>
          <w:szCs w:val="24"/>
          <w:lang w:val="en-US"/>
        </w:rPr>
        <w:t xml:space="preserve">Soloveva T.S. Features of the Russian population employment in the context of spatial development. </w:t>
      </w:r>
      <w:r w:rsidR="00371A62" w:rsidRPr="00371A62">
        <w:rPr>
          <w:rFonts w:ascii="Times New Roman" w:hAnsi="Times New Roman"/>
          <w:i/>
          <w:iCs/>
          <w:sz w:val="24"/>
          <w:szCs w:val="24"/>
          <w:lang w:val="en-US"/>
        </w:rPr>
        <w:t xml:space="preserve">Russian Journal of </w:t>
      </w:r>
      <w:proofErr w:type="spellStart"/>
      <w:r w:rsidR="00371A62" w:rsidRPr="00371A62">
        <w:rPr>
          <w:rFonts w:ascii="Times New Roman" w:hAnsi="Times New Roman"/>
          <w:i/>
          <w:iCs/>
          <w:sz w:val="24"/>
          <w:szCs w:val="24"/>
          <w:lang w:val="en-US"/>
        </w:rPr>
        <w:t>Labour</w:t>
      </w:r>
      <w:proofErr w:type="spellEnd"/>
      <w:r w:rsidR="00371A62" w:rsidRPr="00371A62">
        <w:rPr>
          <w:rFonts w:ascii="Times New Roman" w:hAnsi="Times New Roman"/>
          <w:i/>
          <w:iCs/>
          <w:sz w:val="24"/>
          <w:szCs w:val="24"/>
          <w:lang w:val="en-US"/>
        </w:rPr>
        <w:t xml:space="preserve"> Economics</w:t>
      </w:r>
      <w:r w:rsidR="00371A62" w:rsidRPr="00371A62">
        <w:rPr>
          <w:rFonts w:ascii="Times New Roman" w:hAnsi="Times New Roman"/>
          <w:sz w:val="24"/>
          <w:szCs w:val="24"/>
          <w:lang w:val="en-US"/>
        </w:rPr>
        <w:t xml:space="preserve">, 2022, vol. 9(7), </w:t>
      </w:r>
      <w:proofErr w:type="spellStart"/>
      <w:r w:rsidR="00371A62">
        <w:rPr>
          <w:rFonts w:ascii="Times New Roman" w:hAnsi="Times New Roman"/>
          <w:sz w:val="24"/>
          <w:szCs w:val="24"/>
        </w:rPr>
        <w:t>рр</w:t>
      </w:r>
      <w:proofErr w:type="spellEnd"/>
      <w:r w:rsidR="00371A62" w:rsidRPr="00371A62">
        <w:rPr>
          <w:rFonts w:ascii="Times New Roman" w:hAnsi="Times New Roman"/>
          <w:sz w:val="24"/>
          <w:szCs w:val="24"/>
          <w:lang w:val="en-US"/>
        </w:rPr>
        <w:t>. 1147-1166. DOI: 10.18</w:t>
      </w:r>
      <w:r w:rsidR="00371A62" w:rsidRPr="00C847B8">
        <w:rPr>
          <w:rFonts w:ascii="Times New Roman" w:hAnsi="Times New Roman"/>
          <w:sz w:val="24"/>
          <w:szCs w:val="24"/>
          <w:lang w:val="en-US"/>
        </w:rPr>
        <w:t>334/et.9.7.114801.</w:t>
      </w:r>
    </w:p>
    <w:p w14:paraId="0467053C" w14:textId="4CA627E2" w:rsidR="005F52AA" w:rsidRPr="00C847B8" w:rsidRDefault="00C847B8" w:rsidP="00C847B8">
      <w:pPr>
        <w:pStyle w:val="a3"/>
        <w:ind w:firstLine="709"/>
        <w:jc w:val="both"/>
        <w:rPr>
          <w:rFonts w:ascii="Times New Roman" w:hAnsi="Times New Roman"/>
          <w:sz w:val="24"/>
          <w:szCs w:val="24"/>
          <w:lang w:val="en-US"/>
        </w:rPr>
      </w:pPr>
      <w:r w:rsidRPr="00C847B8">
        <w:rPr>
          <w:rFonts w:ascii="Times New Roman" w:hAnsi="Times New Roman"/>
          <w:sz w:val="24"/>
          <w:szCs w:val="24"/>
          <w:lang w:val="en-US"/>
        </w:rPr>
        <w:t>7</w:t>
      </w:r>
      <w:r w:rsidR="00371A62" w:rsidRPr="00C847B8">
        <w:rPr>
          <w:rFonts w:ascii="Times New Roman" w:hAnsi="Times New Roman"/>
          <w:sz w:val="24"/>
          <w:szCs w:val="24"/>
          <w:lang w:val="en-US"/>
        </w:rPr>
        <w:t xml:space="preserve">. </w:t>
      </w:r>
      <w:proofErr w:type="spellStart"/>
      <w:r w:rsidRPr="00C847B8">
        <w:rPr>
          <w:rFonts w:ascii="Times New Roman" w:hAnsi="Times New Roman"/>
          <w:sz w:val="24"/>
          <w:szCs w:val="24"/>
          <w:lang w:val="en-US"/>
        </w:rPr>
        <w:t>Tsygankova</w:t>
      </w:r>
      <w:proofErr w:type="spellEnd"/>
      <w:r w:rsidRPr="00C847B8">
        <w:rPr>
          <w:rFonts w:ascii="Times New Roman" w:hAnsi="Times New Roman"/>
          <w:sz w:val="24"/>
          <w:szCs w:val="24"/>
          <w:lang w:val="en-US"/>
        </w:rPr>
        <w:t xml:space="preserve"> I.V. Changes in the social and labor sphere under the influence of</w:t>
      </w:r>
      <w:r w:rsidRPr="00C847B8">
        <w:rPr>
          <w:rFonts w:ascii="Times New Roman" w:hAnsi="Times New Roman"/>
          <w:sz w:val="24"/>
          <w:szCs w:val="24"/>
          <w:lang w:val="en-US"/>
        </w:rPr>
        <w:t xml:space="preserve"> </w:t>
      </w:r>
      <w:r w:rsidRPr="00C847B8">
        <w:rPr>
          <w:rFonts w:ascii="Times New Roman" w:hAnsi="Times New Roman"/>
          <w:sz w:val="24"/>
          <w:szCs w:val="24"/>
          <w:lang w:val="en-US"/>
        </w:rPr>
        <w:t>the development of the green economy</w:t>
      </w:r>
      <w:r w:rsidRPr="00C847B8">
        <w:rPr>
          <w:rFonts w:ascii="Times New Roman" w:hAnsi="Times New Roman"/>
          <w:sz w:val="24"/>
          <w:szCs w:val="24"/>
          <w:lang w:val="en-US"/>
        </w:rPr>
        <w:t xml:space="preserve">. </w:t>
      </w:r>
      <w:r w:rsidRPr="00C847B8">
        <w:rPr>
          <w:rFonts w:ascii="Times New Roman" w:hAnsi="Times New Roman"/>
          <w:i/>
          <w:iCs/>
          <w:sz w:val="24"/>
          <w:szCs w:val="24"/>
          <w:lang w:val="en-US"/>
        </w:rPr>
        <w:t>Administrative consulting</w:t>
      </w:r>
      <w:r w:rsidRPr="00C847B8">
        <w:rPr>
          <w:rFonts w:ascii="Times New Roman" w:hAnsi="Times New Roman"/>
          <w:sz w:val="24"/>
          <w:szCs w:val="24"/>
          <w:lang w:val="en-US"/>
        </w:rPr>
        <w:t xml:space="preserve">, </w:t>
      </w:r>
      <w:r w:rsidRPr="00C847B8">
        <w:rPr>
          <w:rFonts w:ascii="Times New Roman" w:hAnsi="Times New Roman"/>
          <w:sz w:val="24"/>
          <w:szCs w:val="24"/>
          <w:lang w:val="en-US"/>
        </w:rPr>
        <w:t>2023</w:t>
      </w:r>
      <w:r w:rsidRPr="00C847B8">
        <w:rPr>
          <w:rFonts w:ascii="Times New Roman" w:hAnsi="Times New Roman"/>
          <w:sz w:val="24"/>
          <w:szCs w:val="24"/>
          <w:lang w:val="en-US"/>
        </w:rPr>
        <w:t xml:space="preserve">, </w:t>
      </w:r>
      <w:r w:rsidRPr="00C847B8">
        <w:rPr>
          <w:rFonts w:ascii="Times New Roman" w:hAnsi="Times New Roman"/>
          <w:sz w:val="24"/>
          <w:szCs w:val="24"/>
          <w:lang w:val="en-US"/>
        </w:rPr>
        <w:t>vol.</w:t>
      </w:r>
      <w:r w:rsidRPr="00C847B8">
        <w:rPr>
          <w:rFonts w:ascii="Times New Roman" w:hAnsi="Times New Roman"/>
          <w:sz w:val="24"/>
          <w:szCs w:val="24"/>
          <w:lang w:val="en-US"/>
        </w:rPr>
        <w:t xml:space="preserve"> </w:t>
      </w:r>
      <w:r w:rsidRPr="00C847B8">
        <w:rPr>
          <w:rFonts w:ascii="Times New Roman" w:hAnsi="Times New Roman"/>
          <w:sz w:val="24"/>
          <w:szCs w:val="24"/>
          <w:lang w:val="en-US"/>
        </w:rPr>
        <w:t>8</w:t>
      </w:r>
      <w:r w:rsidRPr="00C847B8">
        <w:rPr>
          <w:rFonts w:ascii="Times New Roman" w:hAnsi="Times New Roman"/>
          <w:sz w:val="24"/>
          <w:szCs w:val="24"/>
          <w:lang w:val="en-US"/>
        </w:rPr>
        <w:t xml:space="preserve">, </w:t>
      </w:r>
      <w:proofErr w:type="spellStart"/>
      <w:r>
        <w:rPr>
          <w:rFonts w:ascii="Times New Roman" w:hAnsi="Times New Roman"/>
          <w:sz w:val="24"/>
          <w:szCs w:val="24"/>
        </w:rPr>
        <w:t>рр</w:t>
      </w:r>
      <w:proofErr w:type="spellEnd"/>
      <w:r w:rsidRPr="00C847B8">
        <w:rPr>
          <w:rFonts w:ascii="Times New Roman" w:hAnsi="Times New Roman"/>
          <w:sz w:val="24"/>
          <w:szCs w:val="24"/>
          <w:lang w:val="en-US"/>
        </w:rPr>
        <w:t>.</w:t>
      </w:r>
      <w:r w:rsidRPr="00C847B8">
        <w:rPr>
          <w:rFonts w:ascii="Times New Roman" w:hAnsi="Times New Roman"/>
          <w:sz w:val="24"/>
          <w:szCs w:val="24"/>
          <w:lang w:val="en-US"/>
        </w:rPr>
        <w:t xml:space="preserve"> 52–63.</w:t>
      </w:r>
      <w:r w:rsidRPr="00C847B8">
        <w:rPr>
          <w:rFonts w:ascii="Times New Roman" w:hAnsi="Times New Roman"/>
          <w:sz w:val="24"/>
          <w:szCs w:val="24"/>
          <w:lang w:val="en-US"/>
        </w:rPr>
        <w:t xml:space="preserve"> </w:t>
      </w:r>
      <w:r w:rsidRPr="00C847B8">
        <w:rPr>
          <w:rFonts w:ascii="Times New Roman" w:hAnsi="Times New Roman"/>
          <w:sz w:val="24"/>
          <w:szCs w:val="24"/>
          <w:lang w:val="en-US"/>
        </w:rPr>
        <w:t>DOI: 10.22394/1726-1139-2023-8-52-63.</w:t>
      </w:r>
    </w:p>
    <w:p w14:paraId="18EE30C7" w14:textId="77777777" w:rsidR="0052001F" w:rsidRPr="00155E27" w:rsidRDefault="0052001F" w:rsidP="005F52AA">
      <w:pPr>
        <w:pStyle w:val="a3"/>
        <w:ind w:firstLine="709"/>
        <w:jc w:val="both"/>
        <w:rPr>
          <w:rFonts w:ascii="Times New Roman" w:hAnsi="Times New Roman"/>
          <w:sz w:val="24"/>
          <w:szCs w:val="24"/>
          <w:lang w:val="en-US"/>
        </w:rPr>
      </w:pPr>
    </w:p>
    <w:sectPr w:rsidR="0052001F" w:rsidRPr="00155E27"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5E9858" w14:textId="77777777" w:rsidR="0039076D" w:rsidRDefault="0039076D" w:rsidP="00CF7A28">
      <w:pPr>
        <w:spacing w:after="0" w:line="240" w:lineRule="auto"/>
      </w:pPr>
      <w:r>
        <w:separator/>
      </w:r>
    </w:p>
  </w:endnote>
  <w:endnote w:type="continuationSeparator" w:id="0">
    <w:p w14:paraId="3C7DED09" w14:textId="77777777" w:rsidR="0039076D" w:rsidRDefault="0039076D"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89C07E" w14:textId="77777777" w:rsidR="0039076D" w:rsidRDefault="0039076D" w:rsidP="00CF7A28">
      <w:pPr>
        <w:spacing w:after="0" w:line="240" w:lineRule="auto"/>
      </w:pPr>
      <w:r>
        <w:separator/>
      </w:r>
    </w:p>
  </w:footnote>
  <w:footnote w:type="continuationSeparator" w:id="0">
    <w:p w14:paraId="4ED17BB2" w14:textId="77777777" w:rsidR="0039076D" w:rsidRDefault="0039076D" w:rsidP="00CF7A28">
      <w:pPr>
        <w:spacing w:after="0" w:line="240" w:lineRule="auto"/>
      </w:pPr>
      <w:r>
        <w:continuationSeparator/>
      </w:r>
    </w:p>
  </w:footnote>
  <w:footnote w:id="1">
    <w:p w14:paraId="635B8CBA" w14:textId="2C64A3D7" w:rsidR="005B6651" w:rsidRPr="005B6651" w:rsidRDefault="005B6651" w:rsidP="005B6651">
      <w:pPr>
        <w:pStyle w:val="a3"/>
        <w:jc w:val="both"/>
        <w:rPr>
          <w:rFonts w:ascii="Times New Roman" w:hAnsi="Times New Roman"/>
        </w:rPr>
      </w:pPr>
      <w:r w:rsidRPr="005B6651">
        <w:rPr>
          <w:rStyle w:val="a5"/>
          <w:rFonts w:ascii="Times New Roman" w:hAnsi="Times New Roman"/>
        </w:rPr>
        <w:footnoteRef/>
      </w:r>
      <w:r w:rsidRPr="005B6651">
        <w:rPr>
          <w:rFonts w:ascii="Times New Roman" w:hAnsi="Times New Roman"/>
        </w:rPr>
        <w:t xml:space="preserve"> «Спрос на профессии прогнозировать крайне сложно». URL: https://www.kommersant.ru/doc/6378120 (дата обращения: </w:t>
      </w:r>
      <w:r>
        <w:rPr>
          <w:rFonts w:ascii="Times New Roman" w:hAnsi="Times New Roman"/>
        </w:rPr>
        <w:t>03</w:t>
      </w:r>
      <w:r w:rsidRPr="005B6651">
        <w:rPr>
          <w:rFonts w:ascii="Times New Roman" w:hAnsi="Times New Roman"/>
        </w:rPr>
        <w:t>.0</w:t>
      </w:r>
      <w:r>
        <w:rPr>
          <w:rFonts w:ascii="Times New Roman" w:hAnsi="Times New Roman"/>
        </w:rPr>
        <w:t>3</w:t>
      </w:r>
      <w:r w:rsidRPr="005B6651">
        <w:rPr>
          <w:rFonts w:ascii="Times New Roman" w:hAnsi="Times New Roman"/>
        </w:rPr>
        <w:t>.202</w:t>
      </w:r>
      <w:r>
        <w:rPr>
          <w:rFonts w:ascii="Times New Roman" w:hAnsi="Times New Roman"/>
        </w:rPr>
        <w:t>6</w:t>
      </w:r>
      <w:r w:rsidRPr="005B6651">
        <w:rPr>
          <w:rFonts w:ascii="Times New Roman" w:hAnsi="Times New Roman"/>
        </w:rPr>
        <w:t>).</w:t>
      </w:r>
    </w:p>
  </w:footnote>
  <w:footnote w:id="2">
    <w:p w14:paraId="1E06A366" w14:textId="39A804C4" w:rsidR="001B10F2" w:rsidRPr="00AD1375" w:rsidRDefault="001B10F2" w:rsidP="001B10F2">
      <w:pPr>
        <w:pStyle w:val="a3"/>
        <w:jc w:val="both"/>
        <w:rPr>
          <w:rFonts w:ascii="Times New Roman" w:hAnsi="Times New Roman"/>
        </w:rPr>
      </w:pPr>
      <w:r w:rsidRPr="001B10F2">
        <w:rPr>
          <w:rStyle w:val="a5"/>
          <w:rFonts w:ascii="Times New Roman" w:hAnsi="Times New Roman"/>
        </w:rPr>
        <w:footnoteRef/>
      </w:r>
      <w:r w:rsidRPr="001B10F2">
        <w:rPr>
          <w:rFonts w:ascii="Times New Roman" w:hAnsi="Times New Roman"/>
        </w:rPr>
        <w:t xml:space="preserve"> Макроэкономический опрос Банка России</w:t>
      </w:r>
      <w:r>
        <w:rPr>
          <w:rFonts w:ascii="Times New Roman" w:hAnsi="Times New Roman"/>
        </w:rPr>
        <w:t xml:space="preserve">. </w:t>
      </w:r>
      <w:bookmarkStart w:id="0" w:name="_Hlk223422113"/>
      <w:r>
        <w:rPr>
          <w:rFonts w:ascii="Times New Roman" w:hAnsi="Times New Roman"/>
          <w:lang w:val="en-US"/>
        </w:rPr>
        <w:t>URL</w:t>
      </w:r>
      <w:r w:rsidRPr="001B10F2">
        <w:rPr>
          <w:rFonts w:ascii="Times New Roman" w:hAnsi="Times New Roman"/>
        </w:rPr>
        <w:t>:</w:t>
      </w:r>
      <w:bookmarkEnd w:id="0"/>
      <w:r w:rsidRPr="001B10F2">
        <w:rPr>
          <w:rFonts w:ascii="Times New Roman" w:hAnsi="Times New Roman"/>
        </w:rPr>
        <w:t xml:space="preserve"> </w:t>
      </w:r>
      <w:hyperlink r:id="rId1" w:history="1">
        <w:r w:rsidRPr="000064F8">
          <w:rPr>
            <w:rStyle w:val="a6"/>
            <w:rFonts w:ascii="Times New Roman" w:hAnsi="Times New Roman"/>
            <w:lang w:val="en-US"/>
          </w:rPr>
          <w:t>https</w:t>
        </w:r>
        <w:r w:rsidRPr="001B10F2">
          <w:rPr>
            <w:rStyle w:val="a6"/>
            <w:rFonts w:ascii="Times New Roman" w:hAnsi="Times New Roman"/>
          </w:rPr>
          <w:t>://</w:t>
        </w:r>
        <w:r w:rsidRPr="000064F8">
          <w:rPr>
            <w:rStyle w:val="a6"/>
            <w:rFonts w:ascii="Times New Roman" w:hAnsi="Times New Roman"/>
            <w:lang w:val="en-US"/>
          </w:rPr>
          <w:t>cbr</w:t>
        </w:r>
        <w:r w:rsidRPr="001B10F2">
          <w:rPr>
            <w:rStyle w:val="a6"/>
            <w:rFonts w:ascii="Times New Roman" w:hAnsi="Times New Roman"/>
          </w:rPr>
          <w:t>.</w:t>
        </w:r>
        <w:r w:rsidRPr="000064F8">
          <w:rPr>
            <w:rStyle w:val="a6"/>
            <w:rFonts w:ascii="Times New Roman" w:hAnsi="Times New Roman"/>
            <w:lang w:val="en-US"/>
          </w:rPr>
          <w:t>ru</w:t>
        </w:r>
        <w:r w:rsidRPr="001B10F2">
          <w:rPr>
            <w:rStyle w:val="a6"/>
            <w:rFonts w:ascii="Times New Roman" w:hAnsi="Times New Roman"/>
          </w:rPr>
          <w:t>/</w:t>
        </w:r>
        <w:r w:rsidRPr="000064F8">
          <w:rPr>
            <w:rStyle w:val="a6"/>
            <w:rFonts w:ascii="Times New Roman" w:hAnsi="Times New Roman"/>
            <w:lang w:val="en-US"/>
          </w:rPr>
          <w:t>statistics</w:t>
        </w:r>
        <w:r w:rsidRPr="001B10F2">
          <w:rPr>
            <w:rStyle w:val="a6"/>
            <w:rFonts w:ascii="Times New Roman" w:hAnsi="Times New Roman"/>
          </w:rPr>
          <w:t>/</w:t>
        </w:r>
        <w:r w:rsidRPr="000064F8">
          <w:rPr>
            <w:rStyle w:val="a6"/>
            <w:rFonts w:ascii="Times New Roman" w:hAnsi="Times New Roman"/>
            <w:lang w:val="en-US"/>
          </w:rPr>
          <w:t>ddkp</w:t>
        </w:r>
        <w:r w:rsidRPr="001B10F2">
          <w:rPr>
            <w:rStyle w:val="a6"/>
            <w:rFonts w:ascii="Times New Roman" w:hAnsi="Times New Roman"/>
          </w:rPr>
          <w:t>/</w:t>
        </w:r>
        <w:r w:rsidRPr="000064F8">
          <w:rPr>
            <w:rStyle w:val="a6"/>
            <w:rFonts w:ascii="Times New Roman" w:hAnsi="Times New Roman"/>
            <w:lang w:val="en-US"/>
          </w:rPr>
          <w:t>mo</w:t>
        </w:r>
        <w:r w:rsidRPr="001B10F2">
          <w:rPr>
            <w:rStyle w:val="a6"/>
            <w:rFonts w:ascii="Times New Roman" w:hAnsi="Times New Roman"/>
          </w:rPr>
          <w:t>_</w:t>
        </w:r>
        <w:r w:rsidRPr="000064F8">
          <w:rPr>
            <w:rStyle w:val="a6"/>
            <w:rFonts w:ascii="Times New Roman" w:hAnsi="Times New Roman"/>
            <w:lang w:val="en-US"/>
          </w:rPr>
          <w:t>br</w:t>
        </w:r>
        <w:r w:rsidRPr="001B10F2">
          <w:rPr>
            <w:rStyle w:val="a6"/>
            <w:rFonts w:ascii="Times New Roman" w:hAnsi="Times New Roman"/>
          </w:rPr>
          <w:t>/?</w:t>
        </w:r>
        <w:r w:rsidRPr="000064F8">
          <w:rPr>
            <w:rStyle w:val="a6"/>
            <w:rFonts w:ascii="Times New Roman" w:hAnsi="Times New Roman"/>
            <w:lang w:val="en-US"/>
          </w:rPr>
          <w:t>f</w:t>
        </w:r>
        <w:r w:rsidRPr="001B10F2">
          <w:rPr>
            <w:rStyle w:val="a6"/>
            <w:rFonts w:ascii="Times New Roman" w:hAnsi="Times New Roman"/>
          </w:rPr>
          <w:t>-</w:t>
        </w:r>
      </w:hyperlink>
      <w:r w:rsidRPr="001B10F2">
        <w:rPr>
          <w:rFonts w:ascii="Times New Roman" w:hAnsi="Times New Roman"/>
        </w:rPr>
        <w:t xml:space="preserve"> (</w:t>
      </w:r>
      <w:r>
        <w:rPr>
          <w:rFonts w:ascii="Times New Roman" w:hAnsi="Times New Roman"/>
        </w:rPr>
        <w:t xml:space="preserve">дата обращения: 03.03.2026); </w:t>
      </w:r>
      <w:r w:rsidR="00AD1375" w:rsidRPr="00AD1375">
        <w:rPr>
          <w:rFonts w:ascii="Times New Roman" w:hAnsi="Times New Roman"/>
        </w:rPr>
        <w:t>Эксперты назвали специальности с наибольшим ростом зарплат в 2026 году</w:t>
      </w:r>
      <w:r w:rsidR="00AD1375">
        <w:rPr>
          <w:rFonts w:ascii="Times New Roman" w:hAnsi="Times New Roman"/>
        </w:rPr>
        <w:t xml:space="preserve">. </w:t>
      </w:r>
      <w:r w:rsidR="00AD1375" w:rsidRPr="00AD1375">
        <w:rPr>
          <w:rFonts w:ascii="Times New Roman" w:hAnsi="Times New Roman"/>
          <w:lang w:val="en-US"/>
        </w:rPr>
        <w:t>URL</w:t>
      </w:r>
      <w:r w:rsidR="00AD1375" w:rsidRPr="00AD1375">
        <w:rPr>
          <w:rFonts w:ascii="Times New Roman" w:hAnsi="Times New Roman"/>
        </w:rPr>
        <w:t xml:space="preserve">: </w:t>
      </w:r>
      <w:hyperlink r:id="rId2" w:history="1">
        <w:r w:rsidR="00AD1375" w:rsidRPr="000064F8">
          <w:rPr>
            <w:rStyle w:val="a6"/>
            <w:rFonts w:ascii="Times New Roman" w:hAnsi="Times New Roman"/>
            <w:lang w:val="en-US"/>
          </w:rPr>
          <w:t>https</w:t>
        </w:r>
        <w:r w:rsidR="00AD1375" w:rsidRPr="00AD1375">
          <w:rPr>
            <w:rStyle w:val="a6"/>
            <w:rFonts w:ascii="Times New Roman" w:hAnsi="Times New Roman"/>
          </w:rPr>
          <w:t>://</w:t>
        </w:r>
        <w:r w:rsidR="00AD1375" w:rsidRPr="000064F8">
          <w:rPr>
            <w:rStyle w:val="a6"/>
            <w:rFonts w:ascii="Times New Roman" w:hAnsi="Times New Roman"/>
            <w:lang w:val="en-US"/>
          </w:rPr>
          <w:t>iz</w:t>
        </w:r>
        <w:r w:rsidR="00AD1375" w:rsidRPr="00AD1375">
          <w:rPr>
            <w:rStyle w:val="a6"/>
            <w:rFonts w:ascii="Times New Roman" w:hAnsi="Times New Roman"/>
          </w:rPr>
          <w:t>.</w:t>
        </w:r>
        <w:r w:rsidR="00AD1375" w:rsidRPr="000064F8">
          <w:rPr>
            <w:rStyle w:val="a6"/>
            <w:rFonts w:ascii="Times New Roman" w:hAnsi="Times New Roman"/>
            <w:lang w:val="en-US"/>
          </w:rPr>
          <w:t>ru</w:t>
        </w:r>
        <w:r w:rsidR="00AD1375" w:rsidRPr="00AD1375">
          <w:rPr>
            <w:rStyle w:val="a6"/>
            <w:rFonts w:ascii="Times New Roman" w:hAnsi="Times New Roman"/>
          </w:rPr>
          <w:t>/2023613/2026-01-13/</w:t>
        </w:r>
        <w:r w:rsidR="00AD1375" w:rsidRPr="000064F8">
          <w:rPr>
            <w:rStyle w:val="a6"/>
            <w:rFonts w:ascii="Times New Roman" w:hAnsi="Times New Roman"/>
            <w:lang w:val="en-US"/>
          </w:rPr>
          <w:t>eksperty</w:t>
        </w:r>
        <w:r w:rsidR="00AD1375" w:rsidRPr="00AD1375">
          <w:rPr>
            <w:rStyle w:val="a6"/>
            <w:rFonts w:ascii="Times New Roman" w:hAnsi="Times New Roman"/>
          </w:rPr>
          <w:t>-</w:t>
        </w:r>
        <w:r w:rsidR="00AD1375" w:rsidRPr="000064F8">
          <w:rPr>
            <w:rStyle w:val="a6"/>
            <w:rFonts w:ascii="Times New Roman" w:hAnsi="Times New Roman"/>
            <w:lang w:val="en-US"/>
          </w:rPr>
          <w:t>nazvali</w:t>
        </w:r>
        <w:r w:rsidR="00AD1375" w:rsidRPr="00AD1375">
          <w:rPr>
            <w:rStyle w:val="a6"/>
            <w:rFonts w:ascii="Times New Roman" w:hAnsi="Times New Roman"/>
          </w:rPr>
          <w:t>-</w:t>
        </w:r>
        <w:r w:rsidR="00AD1375" w:rsidRPr="000064F8">
          <w:rPr>
            <w:rStyle w:val="a6"/>
            <w:rFonts w:ascii="Times New Roman" w:hAnsi="Times New Roman"/>
            <w:lang w:val="en-US"/>
          </w:rPr>
          <w:t>spetcialnosti</w:t>
        </w:r>
        <w:r w:rsidR="00AD1375" w:rsidRPr="00AD1375">
          <w:rPr>
            <w:rStyle w:val="a6"/>
            <w:rFonts w:ascii="Times New Roman" w:hAnsi="Times New Roman"/>
          </w:rPr>
          <w:t>-</w:t>
        </w:r>
        <w:r w:rsidR="00AD1375" w:rsidRPr="000064F8">
          <w:rPr>
            <w:rStyle w:val="a6"/>
            <w:rFonts w:ascii="Times New Roman" w:hAnsi="Times New Roman"/>
            <w:lang w:val="en-US"/>
          </w:rPr>
          <w:t>s</w:t>
        </w:r>
        <w:r w:rsidR="00AD1375" w:rsidRPr="00AD1375">
          <w:rPr>
            <w:rStyle w:val="a6"/>
            <w:rFonts w:ascii="Times New Roman" w:hAnsi="Times New Roman"/>
          </w:rPr>
          <w:t>-</w:t>
        </w:r>
        <w:r w:rsidR="00AD1375" w:rsidRPr="000064F8">
          <w:rPr>
            <w:rStyle w:val="a6"/>
            <w:rFonts w:ascii="Times New Roman" w:hAnsi="Times New Roman"/>
            <w:lang w:val="en-US"/>
          </w:rPr>
          <w:t>naibolshim</w:t>
        </w:r>
        <w:r w:rsidR="00AD1375" w:rsidRPr="00AD1375">
          <w:rPr>
            <w:rStyle w:val="a6"/>
            <w:rFonts w:ascii="Times New Roman" w:hAnsi="Times New Roman"/>
          </w:rPr>
          <w:t>-</w:t>
        </w:r>
        <w:r w:rsidR="00AD1375" w:rsidRPr="000064F8">
          <w:rPr>
            <w:rStyle w:val="a6"/>
            <w:rFonts w:ascii="Times New Roman" w:hAnsi="Times New Roman"/>
            <w:lang w:val="en-US"/>
          </w:rPr>
          <w:t>rostom</w:t>
        </w:r>
        <w:r w:rsidR="00AD1375" w:rsidRPr="00AD1375">
          <w:rPr>
            <w:rStyle w:val="a6"/>
            <w:rFonts w:ascii="Times New Roman" w:hAnsi="Times New Roman"/>
          </w:rPr>
          <w:t>-</w:t>
        </w:r>
        <w:r w:rsidR="00AD1375" w:rsidRPr="000064F8">
          <w:rPr>
            <w:rStyle w:val="a6"/>
            <w:rFonts w:ascii="Times New Roman" w:hAnsi="Times New Roman"/>
            <w:lang w:val="en-US"/>
          </w:rPr>
          <w:t>zarplat</w:t>
        </w:r>
        <w:r w:rsidR="00AD1375" w:rsidRPr="00AD1375">
          <w:rPr>
            <w:rStyle w:val="a6"/>
            <w:rFonts w:ascii="Times New Roman" w:hAnsi="Times New Roman"/>
          </w:rPr>
          <w:t>-</w:t>
        </w:r>
        <w:r w:rsidR="00AD1375" w:rsidRPr="000064F8">
          <w:rPr>
            <w:rStyle w:val="a6"/>
            <w:rFonts w:ascii="Times New Roman" w:hAnsi="Times New Roman"/>
            <w:lang w:val="en-US"/>
          </w:rPr>
          <w:t>v</w:t>
        </w:r>
        <w:r w:rsidR="00AD1375" w:rsidRPr="00AD1375">
          <w:rPr>
            <w:rStyle w:val="a6"/>
            <w:rFonts w:ascii="Times New Roman" w:hAnsi="Times New Roman"/>
          </w:rPr>
          <w:t>-2026-</w:t>
        </w:r>
        <w:proofErr w:type="spellStart"/>
        <w:r w:rsidR="00AD1375" w:rsidRPr="000064F8">
          <w:rPr>
            <w:rStyle w:val="a6"/>
            <w:rFonts w:ascii="Times New Roman" w:hAnsi="Times New Roman"/>
            <w:lang w:val="en-US"/>
          </w:rPr>
          <w:t>godu</w:t>
        </w:r>
        <w:proofErr w:type="spellEnd"/>
      </w:hyperlink>
      <w:r w:rsidR="00AD1375" w:rsidRPr="00AD1375">
        <w:rPr>
          <w:rFonts w:ascii="Times New Roman" w:hAnsi="Times New Roman"/>
        </w:rPr>
        <w:t xml:space="preserve"> (дата обращения: 03.03.2026)</w:t>
      </w:r>
      <w:r w:rsidR="00AD1375">
        <w:rPr>
          <w:rFonts w:ascii="Times New Roman" w:hAnsi="Times New Roman"/>
        </w:rPr>
        <w:t>.</w:t>
      </w:r>
    </w:p>
  </w:footnote>
  <w:footnote w:id="3">
    <w:p w14:paraId="3F06F3F4" w14:textId="77777777" w:rsidR="00786CF2" w:rsidRPr="00841B3C" w:rsidRDefault="00786CF2" w:rsidP="00786CF2">
      <w:pPr>
        <w:pStyle w:val="a3"/>
        <w:jc w:val="both"/>
        <w:rPr>
          <w:rFonts w:ascii="Times New Roman" w:hAnsi="Times New Roman"/>
        </w:rPr>
      </w:pPr>
      <w:r w:rsidRPr="00841B3C">
        <w:rPr>
          <w:rStyle w:val="a5"/>
          <w:rFonts w:ascii="Times New Roman" w:hAnsi="Times New Roman"/>
        </w:rPr>
        <w:footnoteRef/>
      </w:r>
      <w:r w:rsidRPr="00841B3C">
        <w:rPr>
          <w:rFonts w:ascii="Times New Roman" w:hAnsi="Times New Roman"/>
        </w:rPr>
        <w:t xml:space="preserve"> Эффективность экономики России</w:t>
      </w:r>
      <w:r>
        <w:rPr>
          <w:rFonts w:ascii="Times New Roman" w:hAnsi="Times New Roman"/>
        </w:rPr>
        <w:t xml:space="preserve">. </w:t>
      </w:r>
      <w:r w:rsidRPr="00841B3C">
        <w:rPr>
          <w:rFonts w:ascii="Times New Roman" w:hAnsi="Times New Roman"/>
          <w:lang w:val="en-US"/>
        </w:rPr>
        <w:t>URL</w:t>
      </w:r>
      <w:r w:rsidRPr="00841B3C">
        <w:rPr>
          <w:rFonts w:ascii="Times New Roman" w:hAnsi="Times New Roman"/>
        </w:rPr>
        <w:t xml:space="preserve">: </w:t>
      </w:r>
      <w:hyperlink r:id="rId3" w:history="1">
        <w:r w:rsidRPr="00841B3C">
          <w:rPr>
            <w:rStyle w:val="a6"/>
            <w:rFonts w:ascii="Times New Roman" w:hAnsi="Times New Roman"/>
            <w:lang w:val="en-US"/>
          </w:rPr>
          <w:t>https</w:t>
        </w:r>
        <w:r w:rsidRPr="00841B3C">
          <w:rPr>
            <w:rStyle w:val="a6"/>
            <w:rFonts w:ascii="Times New Roman" w:hAnsi="Times New Roman"/>
          </w:rPr>
          <w:t>://</w:t>
        </w:r>
        <w:r w:rsidRPr="00841B3C">
          <w:rPr>
            <w:rStyle w:val="a6"/>
            <w:rFonts w:ascii="Times New Roman" w:hAnsi="Times New Roman"/>
            <w:lang w:val="en-US"/>
          </w:rPr>
          <w:t>www</w:t>
        </w:r>
        <w:r w:rsidRPr="00841B3C">
          <w:rPr>
            <w:rStyle w:val="a6"/>
            <w:rFonts w:ascii="Times New Roman" w:hAnsi="Times New Roman"/>
          </w:rPr>
          <w:t>.</w:t>
        </w:r>
        <w:proofErr w:type="spellStart"/>
        <w:r w:rsidRPr="00841B3C">
          <w:rPr>
            <w:rStyle w:val="a6"/>
            <w:rFonts w:ascii="Times New Roman" w:hAnsi="Times New Roman"/>
            <w:lang w:val="en-US"/>
          </w:rPr>
          <w:t>rosstat</w:t>
        </w:r>
        <w:proofErr w:type="spellEnd"/>
        <w:r w:rsidRPr="00841B3C">
          <w:rPr>
            <w:rStyle w:val="a6"/>
            <w:rFonts w:ascii="Times New Roman" w:hAnsi="Times New Roman"/>
          </w:rPr>
          <w:t>.</w:t>
        </w:r>
        <w:r w:rsidRPr="00841B3C">
          <w:rPr>
            <w:rStyle w:val="a6"/>
            <w:rFonts w:ascii="Times New Roman" w:hAnsi="Times New Roman"/>
            <w:lang w:val="en-US"/>
          </w:rPr>
          <w:t>gov</w:t>
        </w:r>
        <w:r w:rsidRPr="00841B3C">
          <w:rPr>
            <w:rStyle w:val="a6"/>
            <w:rFonts w:ascii="Times New Roman" w:hAnsi="Times New Roman"/>
          </w:rPr>
          <w:t>.</w:t>
        </w:r>
        <w:proofErr w:type="spellStart"/>
        <w:r w:rsidRPr="00841B3C">
          <w:rPr>
            <w:rStyle w:val="a6"/>
            <w:rFonts w:ascii="Times New Roman" w:hAnsi="Times New Roman"/>
            <w:lang w:val="en-US"/>
          </w:rPr>
          <w:t>ru</w:t>
        </w:r>
        <w:proofErr w:type="spellEnd"/>
        <w:r w:rsidRPr="00841B3C">
          <w:rPr>
            <w:rStyle w:val="a6"/>
            <w:rFonts w:ascii="Times New Roman" w:hAnsi="Times New Roman"/>
          </w:rPr>
          <w:t>/</w:t>
        </w:r>
        <w:r w:rsidRPr="00841B3C">
          <w:rPr>
            <w:rStyle w:val="a6"/>
            <w:rFonts w:ascii="Times New Roman" w:hAnsi="Times New Roman"/>
            <w:lang w:val="en-US"/>
          </w:rPr>
          <w:t>folder</w:t>
        </w:r>
        <w:r w:rsidRPr="00841B3C">
          <w:rPr>
            <w:rStyle w:val="a6"/>
            <w:rFonts w:ascii="Times New Roman" w:hAnsi="Times New Roman"/>
          </w:rPr>
          <w:t>/11186</w:t>
        </w:r>
      </w:hyperlink>
      <w:r w:rsidRPr="00841B3C">
        <w:rPr>
          <w:rFonts w:ascii="Times New Roman" w:hAnsi="Times New Roman"/>
        </w:rPr>
        <w:t xml:space="preserve"> (дата обращения: 03.03.2026).</w:t>
      </w:r>
    </w:p>
  </w:footnote>
  <w:footnote w:id="4">
    <w:p w14:paraId="67D3ACC2" w14:textId="7A1FF274" w:rsidR="00840DCE" w:rsidRPr="00391316" w:rsidRDefault="00840DCE" w:rsidP="00391316">
      <w:pPr>
        <w:pStyle w:val="a3"/>
        <w:jc w:val="both"/>
        <w:rPr>
          <w:rFonts w:ascii="Times New Roman" w:hAnsi="Times New Roman"/>
        </w:rPr>
      </w:pPr>
      <w:r w:rsidRPr="00840DCE">
        <w:rPr>
          <w:rStyle w:val="a5"/>
          <w:rFonts w:ascii="Times New Roman" w:hAnsi="Times New Roman"/>
        </w:rPr>
        <w:footnoteRef/>
      </w:r>
      <w:r w:rsidRPr="00840DCE">
        <w:rPr>
          <w:rFonts w:ascii="Times New Roman" w:hAnsi="Times New Roman"/>
        </w:rPr>
        <w:t xml:space="preserve">Бой </w:t>
      </w:r>
      <w:r w:rsidRPr="00391316">
        <w:rPr>
          <w:rFonts w:ascii="Times New Roman" w:hAnsi="Times New Roman"/>
        </w:rPr>
        <w:t xml:space="preserve">тени: зарплату в конвертах получают около 8 млн россиян. </w:t>
      </w:r>
      <w:r w:rsidRPr="00391316">
        <w:rPr>
          <w:rFonts w:ascii="Times New Roman" w:hAnsi="Times New Roman"/>
          <w:lang w:val="en-US"/>
        </w:rPr>
        <w:t>URL</w:t>
      </w:r>
      <w:r w:rsidRPr="00391316">
        <w:rPr>
          <w:rFonts w:ascii="Times New Roman" w:hAnsi="Times New Roman"/>
        </w:rPr>
        <w:t xml:space="preserve">: </w:t>
      </w:r>
      <w:hyperlink r:id="rId4" w:history="1">
        <w:r w:rsidRPr="00391316">
          <w:rPr>
            <w:rStyle w:val="a6"/>
            <w:rFonts w:ascii="Times New Roman" w:hAnsi="Times New Roman"/>
            <w:lang w:val="en-US"/>
          </w:rPr>
          <w:t>https</w:t>
        </w:r>
        <w:r w:rsidRPr="00391316">
          <w:rPr>
            <w:rStyle w:val="a6"/>
            <w:rFonts w:ascii="Times New Roman" w:hAnsi="Times New Roman"/>
          </w:rPr>
          <w:t>://</w:t>
        </w:r>
        <w:proofErr w:type="spellStart"/>
        <w:r w:rsidRPr="00391316">
          <w:rPr>
            <w:rStyle w:val="a6"/>
            <w:rFonts w:ascii="Times New Roman" w:hAnsi="Times New Roman"/>
            <w:lang w:val="en-US"/>
          </w:rPr>
          <w:t>iz</w:t>
        </w:r>
        <w:proofErr w:type="spellEnd"/>
        <w:r w:rsidRPr="00391316">
          <w:rPr>
            <w:rStyle w:val="a6"/>
            <w:rFonts w:ascii="Times New Roman" w:hAnsi="Times New Roman"/>
          </w:rPr>
          <w:t>.</w:t>
        </w:r>
        <w:proofErr w:type="spellStart"/>
        <w:r w:rsidRPr="00391316">
          <w:rPr>
            <w:rStyle w:val="a6"/>
            <w:rFonts w:ascii="Times New Roman" w:hAnsi="Times New Roman"/>
            <w:lang w:val="en-US"/>
          </w:rPr>
          <w:t>ru</w:t>
        </w:r>
        <w:proofErr w:type="spellEnd"/>
        <w:r w:rsidRPr="00391316">
          <w:rPr>
            <w:rStyle w:val="a6"/>
            <w:rFonts w:ascii="Times New Roman" w:hAnsi="Times New Roman"/>
          </w:rPr>
          <w:t>/2037789/</w:t>
        </w:r>
        <w:proofErr w:type="spellStart"/>
        <w:r w:rsidRPr="00391316">
          <w:rPr>
            <w:rStyle w:val="a6"/>
            <w:rFonts w:ascii="Times New Roman" w:hAnsi="Times New Roman"/>
            <w:lang w:val="en-US"/>
          </w:rPr>
          <w:t>mariia</w:t>
        </w:r>
        <w:proofErr w:type="spellEnd"/>
        <w:r w:rsidRPr="00391316">
          <w:rPr>
            <w:rStyle w:val="a6"/>
            <w:rFonts w:ascii="Times New Roman" w:hAnsi="Times New Roman"/>
          </w:rPr>
          <w:t>-</w:t>
        </w:r>
        <w:proofErr w:type="spellStart"/>
        <w:r w:rsidRPr="00391316">
          <w:rPr>
            <w:rStyle w:val="a6"/>
            <w:rFonts w:ascii="Times New Roman" w:hAnsi="Times New Roman"/>
            <w:lang w:val="en-US"/>
          </w:rPr>
          <w:t>stroiteleva</w:t>
        </w:r>
        <w:proofErr w:type="spellEnd"/>
        <w:r w:rsidRPr="00391316">
          <w:rPr>
            <w:rStyle w:val="a6"/>
            <w:rFonts w:ascii="Times New Roman" w:hAnsi="Times New Roman"/>
          </w:rPr>
          <w:t>/</w:t>
        </w:r>
        <w:proofErr w:type="spellStart"/>
        <w:r w:rsidRPr="00391316">
          <w:rPr>
            <w:rStyle w:val="a6"/>
            <w:rFonts w:ascii="Times New Roman" w:hAnsi="Times New Roman"/>
            <w:lang w:val="en-US"/>
          </w:rPr>
          <w:t>boj</w:t>
        </w:r>
        <w:proofErr w:type="spellEnd"/>
        <w:r w:rsidRPr="00391316">
          <w:rPr>
            <w:rStyle w:val="a6"/>
            <w:rFonts w:ascii="Times New Roman" w:hAnsi="Times New Roman"/>
          </w:rPr>
          <w:t>-</w:t>
        </w:r>
        <w:proofErr w:type="spellStart"/>
        <w:r w:rsidRPr="00391316">
          <w:rPr>
            <w:rStyle w:val="a6"/>
            <w:rFonts w:ascii="Times New Roman" w:hAnsi="Times New Roman"/>
            <w:lang w:val="en-US"/>
          </w:rPr>
          <w:t>teni</w:t>
        </w:r>
        <w:proofErr w:type="spellEnd"/>
        <w:r w:rsidRPr="00391316">
          <w:rPr>
            <w:rStyle w:val="a6"/>
            <w:rFonts w:ascii="Times New Roman" w:hAnsi="Times New Roman"/>
          </w:rPr>
          <w:t>-</w:t>
        </w:r>
        <w:proofErr w:type="spellStart"/>
        <w:r w:rsidRPr="00391316">
          <w:rPr>
            <w:rStyle w:val="a6"/>
            <w:rFonts w:ascii="Times New Roman" w:hAnsi="Times New Roman"/>
            <w:lang w:val="en-US"/>
          </w:rPr>
          <w:t>zarplatu</w:t>
        </w:r>
        <w:proofErr w:type="spellEnd"/>
        <w:r w:rsidRPr="00391316">
          <w:rPr>
            <w:rStyle w:val="a6"/>
            <w:rFonts w:ascii="Times New Roman" w:hAnsi="Times New Roman"/>
          </w:rPr>
          <w:t>-</w:t>
        </w:r>
        <w:r w:rsidRPr="00391316">
          <w:rPr>
            <w:rStyle w:val="a6"/>
            <w:rFonts w:ascii="Times New Roman" w:hAnsi="Times New Roman"/>
            <w:lang w:val="en-US"/>
          </w:rPr>
          <w:t>v</w:t>
        </w:r>
        <w:r w:rsidRPr="00391316">
          <w:rPr>
            <w:rStyle w:val="a6"/>
            <w:rFonts w:ascii="Times New Roman" w:hAnsi="Times New Roman"/>
          </w:rPr>
          <w:t>-</w:t>
        </w:r>
        <w:proofErr w:type="spellStart"/>
        <w:r w:rsidRPr="00391316">
          <w:rPr>
            <w:rStyle w:val="a6"/>
            <w:rFonts w:ascii="Times New Roman" w:hAnsi="Times New Roman"/>
            <w:lang w:val="en-US"/>
          </w:rPr>
          <w:t>konvertah</w:t>
        </w:r>
        <w:proofErr w:type="spellEnd"/>
        <w:r w:rsidRPr="00391316">
          <w:rPr>
            <w:rStyle w:val="a6"/>
            <w:rFonts w:ascii="Times New Roman" w:hAnsi="Times New Roman"/>
          </w:rPr>
          <w:t>-</w:t>
        </w:r>
        <w:proofErr w:type="spellStart"/>
        <w:r w:rsidRPr="00391316">
          <w:rPr>
            <w:rStyle w:val="a6"/>
            <w:rFonts w:ascii="Times New Roman" w:hAnsi="Times New Roman"/>
            <w:lang w:val="en-US"/>
          </w:rPr>
          <w:t>poluchayut</w:t>
        </w:r>
        <w:proofErr w:type="spellEnd"/>
        <w:r w:rsidRPr="00391316">
          <w:rPr>
            <w:rStyle w:val="a6"/>
            <w:rFonts w:ascii="Times New Roman" w:hAnsi="Times New Roman"/>
          </w:rPr>
          <w:t>-</w:t>
        </w:r>
        <w:proofErr w:type="spellStart"/>
        <w:r w:rsidRPr="00391316">
          <w:rPr>
            <w:rStyle w:val="a6"/>
            <w:rFonts w:ascii="Times New Roman" w:hAnsi="Times New Roman"/>
            <w:lang w:val="en-US"/>
          </w:rPr>
          <w:t>okolo</w:t>
        </w:r>
        <w:proofErr w:type="spellEnd"/>
        <w:r w:rsidRPr="00391316">
          <w:rPr>
            <w:rStyle w:val="a6"/>
            <w:rFonts w:ascii="Times New Roman" w:hAnsi="Times New Roman"/>
          </w:rPr>
          <w:t>-8-</w:t>
        </w:r>
        <w:proofErr w:type="spellStart"/>
        <w:r w:rsidRPr="00391316">
          <w:rPr>
            <w:rStyle w:val="a6"/>
            <w:rFonts w:ascii="Times New Roman" w:hAnsi="Times New Roman"/>
            <w:lang w:val="en-US"/>
          </w:rPr>
          <w:t>mln</w:t>
        </w:r>
        <w:proofErr w:type="spellEnd"/>
        <w:r w:rsidRPr="00391316">
          <w:rPr>
            <w:rStyle w:val="a6"/>
            <w:rFonts w:ascii="Times New Roman" w:hAnsi="Times New Roman"/>
          </w:rPr>
          <w:t>-</w:t>
        </w:r>
        <w:proofErr w:type="spellStart"/>
        <w:r w:rsidRPr="00391316">
          <w:rPr>
            <w:rStyle w:val="a6"/>
            <w:rFonts w:ascii="Times New Roman" w:hAnsi="Times New Roman"/>
            <w:lang w:val="en-US"/>
          </w:rPr>
          <w:t>rossiyan</w:t>
        </w:r>
        <w:proofErr w:type="spellEnd"/>
      </w:hyperlink>
      <w:r w:rsidRPr="00391316">
        <w:rPr>
          <w:rFonts w:ascii="Times New Roman" w:hAnsi="Times New Roman"/>
        </w:rPr>
        <w:t xml:space="preserve"> (дата обращения: 03.03.2026).</w:t>
      </w:r>
    </w:p>
  </w:footnote>
  <w:footnote w:id="5">
    <w:p w14:paraId="003DBE9D" w14:textId="264E4AA6" w:rsidR="00391316" w:rsidRDefault="00391316" w:rsidP="00391316">
      <w:pPr>
        <w:pStyle w:val="a3"/>
        <w:jc w:val="both"/>
      </w:pPr>
      <w:r w:rsidRPr="00391316">
        <w:rPr>
          <w:rStyle w:val="a5"/>
          <w:rFonts w:ascii="Times New Roman" w:hAnsi="Times New Roman"/>
        </w:rPr>
        <w:footnoteRef/>
      </w:r>
      <w:r w:rsidRPr="00391316">
        <w:rPr>
          <w:rFonts w:ascii="Times New Roman" w:hAnsi="Times New Roman"/>
        </w:rPr>
        <w:t xml:space="preserve"> В РФ на комплексную модернизацию центров занятости направят 5,2 млрд рублей в 2025 году человек. URL: https://tass.ru/obschestvo/20391811 (дата обращения: 03.03.2026).</w:t>
      </w:r>
    </w:p>
  </w:footnote>
  <w:footnote w:id="6">
    <w:p w14:paraId="111D847E" w14:textId="0400FC49" w:rsidR="00042D1B" w:rsidRPr="00042D1B" w:rsidRDefault="00042D1B" w:rsidP="00042D1B">
      <w:pPr>
        <w:pStyle w:val="a3"/>
        <w:jc w:val="both"/>
        <w:rPr>
          <w:rFonts w:ascii="Times New Roman" w:hAnsi="Times New Roman"/>
        </w:rPr>
      </w:pPr>
      <w:r w:rsidRPr="00042D1B">
        <w:rPr>
          <w:rStyle w:val="a5"/>
          <w:rFonts w:ascii="Times New Roman" w:hAnsi="Times New Roman"/>
        </w:rPr>
        <w:footnoteRef/>
      </w:r>
      <w:r w:rsidRPr="00042D1B">
        <w:rPr>
          <w:rFonts w:ascii="Times New Roman" w:hAnsi="Times New Roman"/>
        </w:rPr>
        <w:t xml:space="preserve"> Профсоюзы в России 2023 года: восприятие наёмными работниками производственной сферы. URL: https://rsuh.digital/trade-unions-russia-2023 (дата обращения: 03.03.2026).</w:t>
      </w:r>
    </w:p>
  </w:footnote>
  <w:footnote w:id="7">
    <w:p w14:paraId="6900017A" w14:textId="46380DEA" w:rsidR="00042D1B" w:rsidRDefault="00042D1B" w:rsidP="00042D1B">
      <w:pPr>
        <w:pStyle w:val="a3"/>
        <w:jc w:val="both"/>
      </w:pPr>
      <w:r>
        <w:rPr>
          <w:rStyle w:val="a5"/>
        </w:rPr>
        <w:footnoteRef/>
      </w:r>
      <w:r>
        <w:t xml:space="preserve"> </w:t>
      </w:r>
      <w:r w:rsidRPr="00042D1B">
        <w:rPr>
          <w:rFonts w:ascii="Times New Roman" w:hAnsi="Times New Roman"/>
        </w:rPr>
        <w:t>Федеральный закон от 12 декабря 2023 года № 565-ФЗ «О занятости населения в Российской Федерации». URL: https://www.consultant.ru/document/cons_doc_LAW_464093/ (дата обращения: 03.03.2026).</w:t>
      </w:r>
    </w:p>
  </w:footnote>
  <w:footnote w:id="8">
    <w:p w14:paraId="1AB6DEEF" w14:textId="34FA79AA" w:rsidR="009334DB" w:rsidRDefault="009334DB" w:rsidP="009334DB">
      <w:pPr>
        <w:pStyle w:val="a3"/>
        <w:jc w:val="both"/>
      </w:pPr>
      <w:r>
        <w:rPr>
          <w:rStyle w:val="a5"/>
        </w:rPr>
        <w:footnoteRef/>
      </w:r>
      <w:r>
        <w:t xml:space="preserve"> </w:t>
      </w:r>
      <w:r w:rsidRPr="009334DB">
        <w:rPr>
          <w:rFonts w:ascii="Times New Roman" w:hAnsi="Times New Roman"/>
        </w:rPr>
        <w:t>Пособие по безработице в 2025 году: кому положено и как получить. URL: https://www.vedomosti.ru/spravka/posobie-po-bezrabotitse (дата обращения: 03.03.2026).</w:t>
      </w:r>
    </w:p>
  </w:footnote>
  <w:footnote w:id="9">
    <w:p w14:paraId="3F86028B" w14:textId="50847EC6" w:rsidR="007A43D5" w:rsidRDefault="007A43D5" w:rsidP="007A43D5">
      <w:pPr>
        <w:pStyle w:val="a3"/>
        <w:jc w:val="both"/>
      </w:pPr>
      <w:r>
        <w:rPr>
          <w:rStyle w:val="a5"/>
        </w:rPr>
        <w:footnoteRef/>
      </w:r>
      <w:r>
        <w:t xml:space="preserve"> </w:t>
      </w:r>
      <w:r w:rsidRPr="007A43D5">
        <w:rPr>
          <w:rFonts w:ascii="Times New Roman" w:hAnsi="Times New Roman"/>
        </w:rPr>
        <w:t>Новый федеральный закон о занятости населения в РФ: достоинства, недостатки, практическое применение. URL: https://rb.ru/opinion/novyj-zakon-o-zanyatosti-naseleniya/ (дата обращения: 03.03.2026).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1A0C"/>
    <w:rsid w:val="00002810"/>
    <w:rsid w:val="00003ACE"/>
    <w:rsid w:val="00003D54"/>
    <w:rsid w:val="00003DD3"/>
    <w:rsid w:val="000070B8"/>
    <w:rsid w:val="000125E8"/>
    <w:rsid w:val="000131AE"/>
    <w:rsid w:val="000135C5"/>
    <w:rsid w:val="00014B33"/>
    <w:rsid w:val="00020CAF"/>
    <w:rsid w:val="00024080"/>
    <w:rsid w:val="00033AB0"/>
    <w:rsid w:val="00036F7D"/>
    <w:rsid w:val="0004121B"/>
    <w:rsid w:val="0004182A"/>
    <w:rsid w:val="00042D1B"/>
    <w:rsid w:val="00045671"/>
    <w:rsid w:val="00045C4E"/>
    <w:rsid w:val="000464C0"/>
    <w:rsid w:val="00053CFB"/>
    <w:rsid w:val="000555DE"/>
    <w:rsid w:val="0005622F"/>
    <w:rsid w:val="000568E6"/>
    <w:rsid w:val="0005760D"/>
    <w:rsid w:val="00057913"/>
    <w:rsid w:val="00057FC6"/>
    <w:rsid w:val="00063462"/>
    <w:rsid w:val="00067743"/>
    <w:rsid w:val="00067C87"/>
    <w:rsid w:val="00070BF1"/>
    <w:rsid w:val="00071DFD"/>
    <w:rsid w:val="00080A85"/>
    <w:rsid w:val="00085996"/>
    <w:rsid w:val="00085B82"/>
    <w:rsid w:val="000870B5"/>
    <w:rsid w:val="00091AF9"/>
    <w:rsid w:val="00094B21"/>
    <w:rsid w:val="00094F62"/>
    <w:rsid w:val="000954C9"/>
    <w:rsid w:val="00095BDC"/>
    <w:rsid w:val="00096B8D"/>
    <w:rsid w:val="000A1060"/>
    <w:rsid w:val="000A22AE"/>
    <w:rsid w:val="000A2BF8"/>
    <w:rsid w:val="000A6CC8"/>
    <w:rsid w:val="000B7403"/>
    <w:rsid w:val="000B7676"/>
    <w:rsid w:val="000C013C"/>
    <w:rsid w:val="000C48B1"/>
    <w:rsid w:val="000C6416"/>
    <w:rsid w:val="000C6F44"/>
    <w:rsid w:val="000D29C1"/>
    <w:rsid w:val="000D4F8D"/>
    <w:rsid w:val="000D4FEC"/>
    <w:rsid w:val="000D5168"/>
    <w:rsid w:val="000E2F81"/>
    <w:rsid w:val="000E4F66"/>
    <w:rsid w:val="000F6618"/>
    <w:rsid w:val="000F7E97"/>
    <w:rsid w:val="00102E25"/>
    <w:rsid w:val="00104108"/>
    <w:rsid w:val="00111872"/>
    <w:rsid w:val="00114D9A"/>
    <w:rsid w:val="00115928"/>
    <w:rsid w:val="0011647E"/>
    <w:rsid w:val="001166E2"/>
    <w:rsid w:val="00116B25"/>
    <w:rsid w:val="00116F35"/>
    <w:rsid w:val="00117152"/>
    <w:rsid w:val="00120D7A"/>
    <w:rsid w:val="001229C7"/>
    <w:rsid w:val="00122B77"/>
    <w:rsid w:val="001248FA"/>
    <w:rsid w:val="00127E18"/>
    <w:rsid w:val="0013223A"/>
    <w:rsid w:val="00136B79"/>
    <w:rsid w:val="00141FE3"/>
    <w:rsid w:val="00145613"/>
    <w:rsid w:val="00146178"/>
    <w:rsid w:val="001474E6"/>
    <w:rsid w:val="00154619"/>
    <w:rsid w:val="00154942"/>
    <w:rsid w:val="001552CA"/>
    <w:rsid w:val="00155E27"/>
    <w:rsid w:val="00156252"/>
    <w:rsid w:val="0015760A"/>
    <w:rsid w:val="001607D4"/>
    <w:rsid w:val="00162262"/>
    <w:rsid w:val="00162A75"/>
    <w:rsid w:val="00162AA9"/>
    <w:rsid w:val="0016385D"/>
    <w:rsid w:val="00166AC5"/>
    <w:rsid w:val="00170544"/>
    <w:rsid w:val="00171775"/>
    <w:rsid w:val="00172AAE"/>
    <w:rsid w:val="0017369E"/>
    <w:rsid w:val="00180C1B"/>
    <w:rsid w:val="00181A0C"/>
    <w:rsid w:val="00181FC0"/>
    <w:rsid w:val="001917E0"/>
    <w:rsid w:val="00197500"/>
    <w:rsid w:val="001A08A0"/>
    <w:rsid w:val="001A2624"/>
    <w:rsid w:val="001B10F2"/>
    <w:rsid w:val="001B2AF8"/>
    <w:rsid w:val="001B3554"/>
    <w:rsid w:val="001B441B"/>
    <w:rsid w:val="001B68BF"/>
    <w:rsid w:val="001B6CB4"/>
    <w:rsid w:val="001C04AF"/>
    <w:rsid w:val="001C219A"/>
    <w:rsid w:val="001C2EDE"/>
    <w:rsid w:val="001C478C"/>
    <w:rsid w:val="001C5A8A"/>
    <w:rsid w:val="001D110D"/>
    <w:rsid w:val="001D5B2B"/>
    <w:rsid w:val="001D6A10"/>
    <w:rsid w:val="001D725A"/>
    <w:rsid w:val="001E1804"/>
    <w:rsid w:val="001E2D93"/>
    <w:rsid w:val="001E3C96"/>
    <w:rsid w:val="001E54E9"/>
    <w:rsid w:val="001E5529"/>
    <w:rsid w:val="001F3743"/>
    <w:rsid w:val="001F43FB"/>
    <w:rsid w:val="001F69DC"/>
    <w:rsid w:val="002020FA"/>
    <w:rsid w:val="00204DB6"/>
    <w:rsid w:val="00211772"/>
    <w:rsid w:val="00211A5F"/>
    <w:rsid w:val="002223F1"/>
    <w:rsid w:val="0022364D"/>
    <w:rsid w:val="0022764F"/>
    <w:rsid w:val="00231CB1"/>
    <w:rsid w:val="002365AF"/>
    <w:rsid w:val="0024061F"/>
    <w:rsid w:val="002419E3"/>
    <w:rsid w:val="002501B1"/>
    <w:rsid w:val="002505CA"/>
    <w:rsid w:val="00256D2F"/>
    <w:rsid w:val="00257DF1"/>
    <w:rsid w:val="00264ABE"/>
    <w:rsid w:val="00267274"/>
    <w:rsid w:val="00273085"/>
    <w:rsid w:val="0027703F"/>
    <w:rsid w:val="002772DE"/>
    <w:rsid w:val="00277E13"/>
    <w:rsid w:val="00281283"/>
    <w:rsid w:val="00283E07"/>
    <w:rsid w:val="00284E25"/>
    <w:rsid w:val="002859B1"/>
    <w:rsid w:val="00296B54"/>
    <w:rsid w:val="002A3191"/>
    <w:rsid w:val="002A6ACA"/>
    <w:rsid w:val="002A7750"/>
    <w:rsid w:val="002B6D4A"/>
    <w:rsid w:val="002C1031"/>
    <w:rsid w:val="002D042C"/>
    <w:rsid w:val="002D2293"/>
    <w:rsid w:val="002D2535"/>
    <w:rsid w:val="002E2D46"/>
    <w:rsid w:val="002E3A31"/>
    <w:rsid w:val="002E6E4C"/>
    <w:rsid w:val="002E70C4"/>
    <w:rsid w:val="002F3A48"/>
    <w:rsid w:val="00300472"/>
    <w:rsid w:val="00301174"/>
    <w:rsid w:val="00302B6F"/>
    <w:rsid w:val="00302E14"/>
    <w:rsid w:val="00307119"/>
    <w:rsid w:val="00310F6A"/>
    <w:rsid w:val="003121E9"/>
    <w:rsid w:val="003169CB"/>
    <w:rsid w:val="0032522E"/>
    <w:rsid w:val="003276D0"/>
    <w:rsid w:val="003308AA"/>
    <w:rsid w:val="00333AE5"/>
    <w:rsid w:val="0033502D"/>
    <w:rsid w:val="003357C4"/>
    <w:rsid w:val="00340802"/>
    <w:rsid w:val="00344793"/>
    <w:rsid w:val="003468B2"/>
    <w:rsid w:val="003512FD"/>
    <w:rsid w:val="00353786"/>
    <w:rsid w:val="00355C7F"/>
    <w:rsid w:val="00362BF5"/>
    <w:rsid w:val="00362CBB"/>
    <w:rsid w:val="0036404C"/>
    <w:rsid w:val="00365016"/>
    <w:rsid w:val="003661D0"/>
    <w:rsid w:val="00371A62"/>
    <w:rsid w:val="003732DC"/>
    <w:rsid w:val="003748D2"/>
    <w:rsid w:val="00374AD4"/>
    <w:rsid w:val="00375551"/>
    <w:rsid w:val="00376A24"/>
    <w:rsid w:val="00377425"/>
    <w:rsid w:val="00380533"/>
    <w:rsid w:val="003865F4"/>
    <w:rsid w:val="0039076D"/>
    <w:rsid w:val="00391316"/>
    <w:rsid w:val="00392C21"/>
    <w:rsid w:val="003934C9"/>
    <w:rsid w:val="003941EA"/>
    <w:rsid w:val="00394738"/>
    <w:rsid w:val="003955E5"/>
    <w:rsid w:val="00395897"/>
    <w:rsid w:val="00397527"/>
    <w:rsid w:val="003A4BF7"/>
    <w:rsid w:val="003A65B6"/>
    <w:rsid w:val="003A6F9A"/>
    <w:rsid w:val="003A758C"/>
    <w:rsid w:val="003A78D1"/>
    <w:rsid w:val="003A796F"/>
    <w:rsid w:val="003B2A2A"/>
    <w:rsid w:val="003B3FAE"/>
    <w:rsid w:val="003B597A"/>
    <w:rsid w:val="003B5FF4"/>
    <w:rsid w:val="003B6093"/>
    <w:rsid w:val="003B787B"/>
    <w:rsid w:val="003C0131"/>
    <w:rsid w:val="003C14EC"/>
    <w:rsid w:val="003C3E7A"/>
    <w:rsid w:val="003C453E"/>
    <w:rsid w:val="003C7467"/>
    <w:rsid w:val="003C76FA"/>
    <w:rsid w:val="003D0184"/>
    <w:rsid w:val="003D1C6D"/>
    <w:rsid w:val="003D29B9"/>
    <w:rsid w:val="003D39AA"/>
    <w:rsid w:val="003D407E"/>
    <w:rsid w:val="003D4423"/>
    <w:rsid w:val="003D4425"/>
    <w:rsid w:val="003D55C2"/>
    <w:rsid w:val="003E014B"/>
    <w:rsid w:val="003E0745"/>
    <w:rsid w:val="003E112D"/>
    <w:rsid w:val="003E19A8"/>
    <w:rsid w:val="003F0298"/>
    <w:rsid w:val="003F1385"/>
    <w:rsid w:val="003F1C99"/>
    <w:rsid w:val="003F20D6"/>
    <w:rsid w:val="003F316C"/>
    <w:rsid w:val="003F67BA"/>
    <w:rsid w:val="003F6FE6"/>
    <w:rsid w:val="00400DC1"/>
    <w:rsid w:val="00402BBC"/>
    <w:rsid w:val="00406A64"/>
    <w:rsid w:val="00407295"/>
    <w:rsid w:val="00410A06"/>
    <w:rsid w:val="0041345C"/>
    <w:rsid w:val="00413E10"/>
    <w:rsid w:val="00415E85"/>
    <w:rsid w:val="00416B71"/>
    <w:rsid w:val="004229BC"/>
    <w:rsid w:val="00424CEF"/>
    <w:rsid w:val="00425956"/>
    <w:rsid w:val="00426DEF"/>
    <w:rsid w:val="00430881"/>
    <w:rsid w:val="004330CC"/>
    <w:rsid w:val="00435DC2"/>
    <w:rsid w:val="00441504"/>
    <w:rsid w:val="004514BA"/>
    <w:rsid w:val="00456EAD"/>
    <w:rsid w:val="00462AEC"/>
    <w:rsid w:val="00463209"/>
    <w:rsid w:val="004650D3"/>
    <w:rsid w:val="00466EDE"/>
    <w:rsid w:val="00474940"/>
    <w:rsid w:val="004826F9"/>
    <w:rsid w:val="0048300C"/>
    <w:rsid w:val="00491817"/>
    <w:rsid w:val="0049336D"/>
    <w:rsid w:val="00493BB4"/>
    <w:rsid w:val="004A0E75"/>
    <w:rsid w:val="004A1489"/>
    <w:rsid w:val="004A3D06"/>
    <w:rsid w:val="004A3E2C"/>
    <w:rsid w:val="004A4627"/>
    <w:rsid w:val="004A6379"/>
    <w:rsid w:val="004B01B1"/>
    <w:rsid w:val="004B78FC"/>
    <w:rsid w:val="004C0A37"/>
    <w:rsid w:val="004C2B17"/>
    <w:rsid w:val="004C49AB"/>
    <w:rsid w:val="004C5141"/>
    <w:rsid w:val="004C60BF"/>
    <w:rsid w:val="004C7F1F"/>
    <w:rsid w:val="004D0DA3"/>
    <w:rsid w:val="004D2781"/>
    <w:rsid w:val="004D35C6"/>
    <w:rsid w:val="004D67BC"/>
    <w:rsid w:val="004D69E8"/>
    <w:rsid w:val="004E173A"/>
    <w:rsid w:val="004E1A02"/>
    <w:rsid w:val="004E354D"/>
    <w:rsid w:val="004E39C5"/>
    <w:rsid w:val="00501C76"/>
    <w:rsid w:val="00503750"/>
    <w:rsid w:val="00503B9F"/>
    <w:rsid w:val="005063CC"/>
    <w:rsid w:val="00507123"/>
    <w:rsid w:val="005100EE"/>
    <w:rsid w:val="00512168"/>
    <w:rsid w:val="005153C4"/>
    <w:rsid w:val="00517D4E"/>
    <w:rsid w:val="0052001F"/>
    <w:rsid w:val="00520570"/>
    <w:rsid w:val="005255B8"/>
    <w:rsid w:val="00527B66"/>
    <w:rsid w:val="00531021"/>
    <w:rsid w:val="00533EE1"/>
    <w:rsid w:val="005345C7"/>
    <w:rsid w:val="00536218"/>
    <w:rsid w:val="00540218"/>
    <w:rsid w:val="005415D7"/>
    <w:rsid w:val="005423D2"/>
    <w:rsid w:val="00542535"/>
    <w:rsid w:val="00542A49"/>
    <w:rsid w:val="00546C7F"/>
    <w:rsid w:val="00546C8F"/>
    <w:rsid w:val="005524F2"/>
    <w:rsid w:val="0055426C"/>
    <w:rsid w:val="00555F63"/>
    <w:rsid w:val="005616BB"/>
    <w:rsid w:val="00562985"/>
    <w:rsid w:val="0056333E"/>
    <w:rsid w:val="00566C44"/>
    <w:rsid w:val="005736A2"/>
    <w:rsid w:val="00573CAD"/>
    <w:rsid w:val="0058242E"/>
    <w:rsid w:val="00582EA7"/>
    <w:rsid w:val="00583ECB"/>
    <w:rsid w:val="0058741B"/>
    <w:rsid w:val="0058776A"/>
    <w:rsid w:val="00587D28"/>
    <w:rsid w:val="005970CE"/>
    <w:rsid w:val="005A301C"/>
    <w:rsid w:val="005A5E70"/>
    <w:rsid w:val="005A6AEA"/>
    <w:rsid w:val="005B3482"/>
    <w:rsid w:val="005B5FF8"/>
    <w:rsid w:val="005B6651"/>
    <w:rsid w:val="005B7559"/>
    <w:rsid w:val="005C6AF6"/>
    <w:rsid w:val="005D26C2"/>
    <w:rsid w:val="005D49DF"/>
    <w:rsid w:val="005D4F15"/>
    <w:rsid w:val="005D7652"/>
    <w:rsid w:val="005E3529"/>
    <w:rsid w:val="005E40BD"/>
    <w:rsid w:val="005E7014"/>
    <w:rsid w:val="005F3BE3"/>
    <w:rsid w:val="005F52AA"/>
    <w:rsid w:val="0061227A"/>
    <w:rsid w:val="006134CB"/>
    <w:rsid w:val="006264A5"/>
    <w:rsid w:val="0063563F"/>
    <w:rsid w:val="00635F5D"/>
    <w:rsid w:val="0064022B"/>
    <w:rsid w:val="00641EB1"/>
    <w:rsid w:val="00647E2D"/>
    <w:rsid w:val="00652A72"/>
    <w:rsid w:val="00653F5E"/>
    <w:rsid w:val="0066356F"/>
    <w:rsid w:val="006658BE"/>
    <w:rsid w:val="006673B4"/>
    <w:rsid w:val="006707F9"/>
    <w:rsid w:val="00670AE5"/>
    <w:rsid w:val="00670FD0"/>
    <w:rsid w:val="0067454A"/>
    <w:rsid w:val="00676ABE"/>
    <w:rsid w:val="00684B55"/>
    <w:rsid w:val="0068793B"/>
    <w:rsid w:val="006A3796"/>
    <w:rsid w:val="006A410A"/>
    <w:rsid w:val="006A4196"/>
    <w:rsid w:val="006A42B6"/>
    <w:rsid w:val="006B0DC6"/>
    <w:rsid w:val="006B2E1C"/>
    <w:rsid w:val="006B50EE"/>
    <w:rsid w:val="006B78B9"/>
    <w:rsid w:val="006B7A8F"/>
    <w:rsid w:val="006C06D3"/>
    <w:rsid w:val="006C1710"/>
    <w:rsid w:val="006C1E4D"/>
    <w:rsid w:val="006C2FEB"/>
    <w:rsid w:val="006C7FC4"/>
    <w:rsid w:val="006D34CC"/>
    <w:rsid w:val="006D4288"/>
    <w:rsid w:val="006D74D0"/>
    <w:rsid w:val="006E118E"/>
    <w:rsid w:val="006E1D99"/>
    <w:rsid w:val="006E35C2"/>
    <w:rsid w:val="006E3C47"/>
    <w:rsid w:val="006E6E05"/>
    <w:rsid w:val="006E6EBA"/>
    <w:rsid w:val="006F4772"/>
    <w:rsid w:val="0070200F"/>
    <w:rsid w:val="007049FC"/>
    <w:rsid w:val="00706F34"/>
    <w:rsid w:val="00710BED"/>
    <w:rsid w:val="00715B5E"/>
    <w:rsid w:val="00720242"/>
    <w:rsid w:val="0072270D"/>
    <w:rsid w:val="00725230"/>
    <w:rsid w:val="007252F6"/>
    <w:rsid w:val="00725447"/>
    <w:rsid w:val="007256A4"/>
    <w:rsid w:val="007306F7"/>
    <w:rsid w:val="00730B06"/>
    <w:rsid w:val="00730FB4"/>
    <w:rsid w:val="007310F0"/>
    <w:rsid w:val="00731BFE"/>
    <w:rsid w:val="0073236A"/>
    <w:rsid w:val="007324E7"/>
    <w:rsid w:val="00735631"/>
    <w:rsid w:val="007357CD"/>
    <w:rsid w:val="00740B90"/>
    <w:rsid w:val="00741D20"/>
    <w:rsid w:val="00742233"/>
    <w:rsid w:val="007526C3"/>
    <w:rsid w:val="007555A1"/>
    <w:rsid w:val="00761991"/>
    <w:rsid w:val="007752E8"/>
    <w:rsid w:val="00776624"/>
    <w:rsid w:val="00780BBD"/>
    <w:rsid w:val="00786CF2"/>
    <w:rsid w:val="00790346"/>
    <w:rsid w:val="007928D4"/>
    <w:rsid w:val="00795283"/>
    <w:rsid w:val="00795E7A"/>
    <w:rsid w:val="007A0E7F"/>
    <w:rsid w:val="007A2232"/>
    <w:rsid w:val="007A2A6A"/>
    <w:rsid w:val="007A318E"/>
    <w:rsid w:val="007A43D5"/>
    <w:rsid w:val="007A4F38"/>
    <w:rsid w:val="007A7F55"/>
    <w:rsid w:val="007B481D"/>
    <w:rsid w:val="007B58DC"/>
    <w:rsid w:val="007C0842"/>
    <w:rsid w:val="007C41BF"/>
    <w:rsid w:val="007D0044"/>
    <w:rsid w:val="007D0AA6"/>
    <w:rsid w:val="007E3C42"/>
    <w:rsid w:val="007E3F3A"/>
    <w:rsid w:val="007F25CB"/>
    <w:rsid w:val="007F309D"/>
    <w:rsid w:val="007F346B"/>
    <w:rsid w:val="007F3F2D"/>
    <w:rsid w:val="007F449D"/>
    <w:rsid w:val="007F4F8E"/>
    <w:rsid w:val="007F7DE9"/>
    <w:rsid w:val="0080053B"/>
    <w:rsid w:val="00801F36"/>
    <w:rsid w:val="00804D84"/>
    <w:rsid w:val="008062ED"/>
    <w:rsid w:val="00810FDF"/>
    <w:rsid w:val="008113ED"/>
    <w:rsid w:val="00811E09"/>
    <w:rsid w:val="008126A5"/>
    <w:rsid w:val="00816563"/>
    <w:rsid w:val="00817017"/>
    <w:rsid w:val="00817675"/>
    <w:rsid w:val="00821A5E"/>
    <w:rsid w:val="00824AFA"/>
    <w:rsid w:val="00824E39"/>
    <w:rsid w:val="00826884"/>
    <w:rsid w:val="00827B96"/>
    <w:rsid w:val="00834463"/>
    <w:rsid w:val="0083773B"/>
    <w:rsid w:val="00840DCE"/>
    <w:rsid w:val="00841B3C"/>
    <w:rsid w:val="00842774"/>
    <w:rsid w:val="00842C1B"/>
    <w:rsid w:val="008443FB"/>
    <w:rsid w:val="008470E7"/>
    <w:rsid w:val="008508A4"/>
    <w:rsid w:val="00854CB9"/>
    <w:rsid w:val="00855369"/>
    <w:rsid w:val="00855F78"/>
    <w:rsid w:val="0085737F"/>
    <w:rsid w:val="008574FC"/>
    <w:rsid w:val="00861AE5"/>
    <w:rsid w:val="00861F92"/>
    <w:rsid w:val="008627A9"/>
    <w:rsid w:val="0086411B"/>
    <w:rsid w:val="0086549C"/>
    <w:rsid w:val="0086748B"/>
    <w:rsid w:val="00867DC9"/>
    <w:rsid w:val="00867ED3"/>
    <w:rsid w:val="00872944"/>
    <w:rsid w:val="00872E1F"/>
    <w:rsid w:val="00874076"/>
    <w:rsid w:val="00874C73"/>
    <w:rsid w:val="008772D4"/>
    <w:rsid w:val="008773D3"/>
    <w:rsid w:val="00884A4D"/>
    <w:rsid w:val="00885D07"/>
    <w:rsid w:val="00892BAA"/>
    <w:rsid w:val="00895752"/>
    <w:rsid w:val="0089594B"/>
    <w:rsid w:val="008A0366"/>
    <w:rsid w:val="008A0EC4"/>
    <w:rsid w:val="008A1205"/>
    <w:rsid w:val="008B1449"/>
    <w:rsid w:val="008B25FD"/>
    <w:rsid w:val="008B7512"/>
    <w:rsid w:val="008C7705"/>
    <w:rsid w:val="008D049A"/>
    <w:rsid w:val="008D2941"/>
    <w:rsid w:val="008D379A"/>
    <w:rsid w:val="008D57A2"/>
    <w:rsid w:val="008E43F3"/>
    <w:rsid w:val="008E48B4"/>
    <w:rsid w:val="008E7685"/>
    <w:rsid w:val="008F0A67"/>
    <w:rsid w:val="008F286B"/>
    <w:rsid w:val="00903B36"/>
    <w:rsid w:val="00905EF0"/>
    <w:rsid w:val="009060BF"/>
    <w:rsid w:val="00916C54"/>
    <w:rsid w:val="00920287"/>
    <w:rsid w:val="00920B6B"/>
    <w:rsid w:val="00920BF8"/>
    <w:rsid w:val="00920DC6"/>
    <w:rsid w:val="00922128"/>
    <w:rsid w:val="00922593"/>
    <w:rsid w:val="00924986"/>
    <w:rsid w:val="009260B1"/>
    <w:rsid w:val="00931C16"/>
    <w:rsid w:val="009326DD"/>
    <w:rsid w:val="0093341E"/>
    <w:rsid w:val="009334DB"/>
    <w:rsid w:val="0093702A"/>
    <w:rsid w:val="0094228E"/>
    <w:rsid w:val="009443C3"/>
    <w:rsid w:val="00944DB3"/>
    <w:rsid w:val="009452E0"/>
    <w:rsid w:val="0095008F"/>
    <w:rsid w:val="00950F40"/>
    <w:rsid w:val="00951090"/>
    <w:rsid w:val="009519DC"/>
    <w:rsid w:val="00951EA6"/>
    <w:rsid w:val="00952106"/>
    <w:rsid w:val="009529FE"/>
    <w:rsid w:val="00956302"/>
    <w:rsid w:val="009666E1"/>
    <w:rsid w:val="009716F7"/>
    <w:rsid w:val="00972C5E"/>
    <w:rsid w:val="00974083"/>
    <w:rsid w:val="00982EEC"/>
    <w:rsid w:val="009830C3"/>
    <w:rsid w:val="009867D2"/>
    <w:rsid w:val="00994598"/>
    <w:rsid w:val="009A2B97"/>
    <w:rsid w:val="009A694B"/>
    <w:rsid w:val="009B0C93"/>
    <w:rsid w:val="009B11AA"/>
    <w:rsid w:val="009B216F"/>
    <w:rsid w:val="009B32AF"/>
    <w:rsid w:val="009B7CC1"/>
    <w:rsid w:val="009C1E0E"/>
    <w:rsid w:val="009C2CCF"/>
    <w:rsid w:val="009C375D"/>
    <w:rsid w:val="009D2D6C"/>
    <w:rsid w:val="009D3462"/>
    <w:rsid w:val="009D6548"/>
    <w:rsid w:val="009E4BD3"/>
    <w:rsid w:val="009E66C5"/>
    <w:rsid w:val="009E792C"/>
    <w:rsid w:val="009F1509"/>
    <w:rsid w:val="009F2BAB"/>
    <w:rsid w:val="009F3894"/>
    <w:rsid w:val="009F68BD"/>
    <w:rsid w:val="009F6FAB"/>
    <w:rsid w:val="00A02C52"/>
    <w:rsid w:val="00A03E59"/>
    <w:rsid w:val="00A057EE"/>
    <w:rsid w:val="00A06CA3"/>
    <w:rsid w:val="00A0739A"/>
    <w:rsid w:val="00A14CAC"/>
    <w:rsid w:val="00A165A9"/>
    <w:rsid w:val="00A16F63"/>
    <w:rsid w:val="00A17603"/>
    <w:rsid w:val="00A26732"/>
    <w:rsid w:val="00A27D1C"/>
    <w:rsid w:val="00A31A30"/>
    <w:rsid w:val="00A323AC"/>
    <w:rsid w:val="00A337B8"/>
    <w:rsid w:val="00A3460D"/>
    <w:rsid w:val="00A36FB4"/>
    <w:rsid w:val="00A41C64"/>
    <w:rsid w:val="00A4672F"/>
    <w:rsid w:val="00A46E17"/>
    <w:rsid w:val="00A47BC1"/>
    <w:rsid w:val="00A5076F"/>
    <w:rsid w:val="00A54669"/>
    <w:rsid w:val="00A57DDF"/>
    <w:rsid w:val="00A6064E"/>
    <w:rsid w:val="00A61D05"/>
    <w:rsid w:val="00A635BE"/>
    <w:rsid w:val="00A64A61"/>
    <w:rsid w:val="00A65E01"/>
    <w:rsid w:val="00A70B9B"/>
    <w:rsid w:val="00A868D9"/>
    <w:rsid w:val="00A87519"/>
    <w:rsid w:val="00A91D53"/>
    <w:rsid w:val="00A92FB9"/>
    <w:rsid w:val="00A972E5"/>
    <w:rsid w:val="00A97356"/>
    <w:rsid w:val="00AA0156"/>
    <w:rsid w:val="00AA2E24"/>
    <w:rsid w:val="00AA47ED"/>
    <w:rsid w:val="00AA49F0"/>
    <w:rsid w:val="00AA4E94"/>
    <w:rsid w:val="00AA6F09"/>
    <w:rsid w:val="00AB090A"/>
    <w:rsid w:val="00AB1603"/>
    <w:rsid w:val="00AC37D8"/>
    <w:rsid w:val="00AC4985"/>
    <w:rsid w:val="00AC55F4"/>
    <w:rsid w:val="00AC61D1"/>
    <w:rsid w:val="00AD1375"/>
    <w:rsid w:val="00AD4688"/>
    <w:rsid w:val="00AD759E"/>
    <w:rsid w:val="00AD7AF0"/>
    <w:rsid w:val="00AE0E8E"/>
    <w:rsid w:val="00AE3BD9"/>
    <w:rsid w:val="00AE7159"/>
    <w:rsid w:val="00AF15CB"/>
    <w:rsid w:val="00AF40BB"/>
    <w:rsid w:val="00B005D2"/>
    <w:rsid w:val="00B01167"/>
    <w:rsid w:val="00B03DCE"/>
    <w:rsid w:val="00B046E7"/>
    <w:rsid w:val="00B0510D"/>
    <w:rsid w:val="00B07263"/>
    <w:rsid w:val="00B11929"/>
    <w:rsid w:val="00B12574"/>
    <w:rsid w:val="00B12A1C"/>
    <w:rsid w:val="00B17A9E"/>
    <w:rsid w:val="00B22619"/>
    <w:rsid w:val="00B2494A"/>
    <w:rsid w:val="00B43718"/>
    <w:rsid w:val="00B45D32"/>
    <w:rsid w:val="00B46235"/>
    <w:rsid w:val="00B500F2"/>
    <w:rsid w:val="00B52745"/>
    <w:rsid w:val="00B54119"/>
    <w:rsid w:val="00B54DFD"/>
    <w:rsid w:val="00B6248D"/>
    <w:rsid w:val="00B63910"/>
    <w:rsid w:val="00B64987"/>
    <w:rsid w:val="00B70038"/>
    <w:rsid w:val="00B73AE8"/>
    <w:rsid w:val="00B76D63"/>
    <w:rsid w:val="00B8036D"/>
    <w:rsid w:val="00B816F0"/>
    <w:rsid w:val="00B81C20"/>
    <w:rsid w:val="00B8292F"/>
    <w:rsid w:val="00B82F43"/>
    <w:rsid w:val="00B836DD"/>
    <w:rsid w:val="00B849F4"/>
    <w:rsid w:val="00B85AAB"/>
    <w:rsid w:val="00B870C0"/>
    <w:rsid w:val="00B933F4"/>
    <w:rsid w:val="00B937E8"/>
    <w:rsid w:val="00B97A29"/>
    <w:rsid w:val="00B97B93"/>
    <w:rsid w:val="00BA0E6E"/>
    <w:rsid w:val="00BA22F1"/>
    <w:rsid w:val="00BA61EF"/>
    <w:rsid w:val="00BA794F"/>
    <w:rsid w:val="00BB28B7"/>
    <w:rsid w:val="00BB3505"/>
    <w:rsid w:val="00BB5583"/>
    <w:rsid w:val="00BB5847"/>
    <w:rsid w:val="00BB74A7"/>
    <w:rsid w:val="00BB7D56"/>
    <w:rsid w:val="00BC20B6"/>
    <w:rsid w:val="00BC3552"/>
    <w:rsid w:val="00BC36A2"/>
    <w:rsid w:val="00BC69B3"/>
    <w:rsid w:val="00BC7EE8"/>
    <w:rsid w:val="00BD0275"/>
    <w:rsid w:val="00BD7E77"/>
    <w:rsid w:val="00BF0DDA"/>
    <w:rsid w:val="00BF2FFE"/>
    <w:rsid w:val="00BF41E2"/>
    <w:rsid w:val="00BF57F7"/>
    <w:rsid w:val="00BF798B"/>
    <w:rsid w:val="00C02224"/>
    <w:rsid w:val="00C02F06"/>
    <w:rsid w:val="00C03812"/>
    <w:rsid w:val="00C061BE"/>
    <w:rsid w:val="00C11366"/>
    <w:rsid w:val="00C17FD9"/>
    <w:rsid w:val="00C26611"/>
    <w:rsid w:val="00C2670B"/>
    <w:rsid w:val="00C27684"/>
    <w:rsid w:val="00C30117"/>
    <w:rsid w:val="00C33FDA"/>
    <w:rsid w:val="00C341FD"/>
    <w:rsid w:val="00C347E4"/>
    <w:rsid w:val="00C36586"/>
    <w:rsid w:val="00C44867"/>
    <w:rsid w:val="00C47310"/>
    <w:rsid w:val="00C474B0"/>
    <w:rsid w:val="00C47ACB"/>
    <w:rsid w:val="00C515DA"/>
    <w:rsid w:val="00C632A5"/>
    <w:rsid w:val="00C6356A"/>
    <w:rsid w:val="00C6413B"/>
    <w:rsid w:val="00C67AF9"/>
    <w:rsid w:val="00C731F5"/>
    <w:rsid w:val="00C75D3F"/>
    <w:rsid w:val="00C82709"/>
    <w:rsid w:val="00C8309D"/>
    <w:rsid w:val="00C847B8"/>
    <w:rsid w:val="00C84DE4"/>
    <w:rsid w:val="00C85EF7"/>
    <w:rsid w:val="00C8653C"/>
    <w:rsid w:val="00C8663D"/>
    <w:rsid w:val="00C90E2A"/>
    <w:rsid w:val="00C91E20"/>
    <w:rsid w:val="00C95588"/>
    <w:rsid w:val="00C975B7"/>
    <w:rsid w:val="00CA091E"/>
    <w:rsid w:val="00CA1CA3"/>
    <w:rsid w:val="00CA2081"/>
    <w:rsid w:val="00CA214C"/>
    <w:rsid w:val="00CA349B"/>
    <w:rsid w:val="00CA4D10"/>
    <w:rsid w:val="00CA6164"/>
    <w:rsid w:val="00CB2F81"/>
    <w:rsid w:val="00CB3701"/>
    <w:rsid w:val="00CB376A"/>
    <w:rsid w:val="00CC37B6"/>
    <w:rsid w:val="00CC437C"/>
    <w:rsid w:val="00CC4BBA"/>
    <w:rsid w:val="00CC4C5B"/>
    <w:rsid w:val="00CC5B45"/>
    <w:rsid w:val="00CC5F98"/>
    <w:rsid w:val="00CC74FC"/>
    <w:rsid w:val="00CD1D0D"/>
    <w:rsid w:val="00CD4F5A"/>
    <w:rsid w:val="00CD4FFA"/>
    <w:rsid w:val="00CD633A"/>
    <w:rsid w:val="00CF32C7"/>
    <w:rsid w:val="00CF5DA7"/>
    <w:rsid w:val="00CF5E89"/>
    <w:rsid w:val="00CF7A28"/>
    <w:rsid w:val="00CF7D87"/>
    <w:rsid w:val="00D00688"/>
    <w:rsid w:val="00D00A9D"/>
    <w:rsid w:val="00D06DE8"/>
    <w:rsid w:val="00D12A4F"/>
    <w:rsid w:val="00D15F58"/>
    <w:rsid w:val="00D16895"/>
    <w:rsid w:val="00D228A7"/>
    <w:rsid w:val="00D30CAC"/>
    <w:rsid w:val="00D32E9B"/>
    <w:rsid w:val="00D33C2E"/>
    <w:rsid w:val="00D361A2"/>
    <w:rsid w:val="00D36B5F"/>
    <w:rsid w:val="00D42283"/>
    <w:rsid w:val="00D42B15"/>
    <w:rsid w:val="00D42DC0"/>
    <w:rsid w:val="00D44087"/>
    <w:rsid w:val="00D50334"/>
    <w:rsid w:val="00D50F97"/>
    <w:rsid w:val="00D51A24"/>
    <w:rsid w:val="00D51CEB"/>
    <w:rsid w:val="00D521B1"/>
    <w:rsid w:val="00D5620F"/>
    <w:rsid w:val="00D56465"/>
    <w:rsid w:val="00D57A36"/>
    <w:rsid w:val="00D61DDC"/>
    <w:rsid w:val="00D70B23"/>
    <w:rsid w:val="00D710AB"/>
    <w:rsid w:val="00D74AA1"/>
    <w:rsid w:val="00D75A2A"/>
    <w:rsid w:val="00D86FD6"/>
    <w:rsid w:val="00D87AF8"/>
    <w:rsid w:val="00D95430"/>
    <w:rsid w:val="00DA07DB"/>
    <w:rsid w:val="00DA1183"/>
    <w:rsid w:val="00DA1B6C"/>
    <w:rsid w:val="00DA35A1"/>
    <w:rsid w:val="00DB0438"/>
    <w:rsid w:val="00DB525A"/>
    <w:rsid w:val="00DB604D"/>
    <w:rsid w:val="00DB64CA"/>
    <w:rsid w:val="00DB780B"/>
    <w:rsid w:val="00DC4A8D"/>
    <w:rsid w:val="00DD0809"/>
    <w:rsid w:val="00DD518E"/>
    <w:rsid w:val="00DE1130"/>
    <w:rsid w:val="00DE1710"/>
    <w:rsid w:val="00DE4756"/>
    <w:rsid w:val="00DE7E81"/>
    <w:rsid w:val="00DF40B0"/>
    <w:rsid w:val="00DF7D1A"/>
    <w:rsid w:val="00E0243D"/>
    <w:rsid w:val="00E041F2"/>
    <w:rsid w:val="00E05243"/>
    <w:rsid w:val="00E066DE"/>
    <w:rsid w:val="00E07AFB"/>
    <w:rsid w:val="00E1392B"/>
    <w:rsid w:val="00E15172"/>
    <w:rsid w:val="00E156CC"/>
    <w:rsid w:val="00E15F70"/>
    <w:rsid w:val="00E21DB5"/>
    <w:rsid w:val="00E25BA4"/>
    <w:rsid w:val="00E26548"/>
    <w:rsid w:val="00E26737"/>
    <w:rsid w:val="00E30464"/>
    <w:rsid w:val="00E30FCB"/>
    <w:rsid w:val="00E32500"/>
    <w:rsid w:val="00E348EE"/>
    <w:rsid w:val="00E43B73"/>
    <w:rsid w:val="00E455E5"/>
    <w:rsid w:val="00E5685F"/>
    <w:rsid w:val="00E56A65"/>
    <w:rsid w:val="00E619B4"/>
    <w:rsid w:val="00E71DB7"/>
    <w:rsid w:val="00E7372C"/>
    <w:rsid w:val="00E81307"/>
    <w:rsid w:val="00E81769"/>
    <w:rsid w:val="00E84283"/>
    <w:rsid w:val="00E85367"/>
    <w:rsid w:val="00E85C62"/>
    <w:rsid w:val="00E91FB3"/>
    <w:rsid w:val="00E932BE"/>
    <w:rsid w:val="00E93770"/>
    <w:rsid w:val="00E959DE"/>
    <w:rsid w:val="00E9688E"/>
    <w:rsid w:val="00EA27E0"/>
    <w:rsid w:val="00EA29A8"/>
    <w:rsid w:val="00EA3850"/>
    <w:rsid w:val="00EA6968"/>
    <w:rsid w:val="00EB0808"/>
    <w:rsid w:val="00EB346F"/>
    <w:rsid w:val="00EC0464"/>
    <w:rsid w:val="00EC3FA6"/>
    <w:rsid w:val="00ED0138"/>
    <w:rsid w:val="00ED15E2"/>
    <w:rsid w:val="00ED1FC7"/>
    <w:rsid w:val="00ED2414"/>
    <w:rsid w:val="00ED496B"/>
    <w:rsid w:val="00ED4C9E"/>
    <w:rsid w:val="00ED7682"/>
    <w:rsid w:val="00EE1C47"/>
    <w:rsid w:val="00EE3765"/>
    <w:rsid w:val="00EE477F"/>
    <w:rsid w:val="00EE4C50"/>
    <w:rsid w:val="00EF14F0"/>
    <w:rsid w:val="00EF65A1"/>
    <w:rsid w:val="00F00614"/>
    <w:rsid w:val="00F00A67"/>
    <w:rsid w:val="00F01105"/>
    <w:rsid w:val="00F03477"/>
    <w:rsid w:val="00F04DE8"/>
    <w:rsid w:val="00F0523D"/>
    <w:rsid w:val="00F10250"/>
    <w:rsid w:val="00F12C8F"/>
    <w:rsid w:val="00F1722B"/>
    <w:rsid w:val="00F17533"/>
    <w:rsid w:val="00F2042E"/>
    <w:rsid w:val="00F20735"/>
    <w:rsid w:val="00F333C9"/>
    <w:rsid w:val="00F3694D"/>
    <w:rsid w:val="00F378CB"/>
    <w:rsid w:val="00F41475"/>
    <w:rsid w:val="00F460B3"/>
    <w:rsid w:val="00F47800"/>
    <w:rsid w:val="00F54708"/>
    <w:rsid w:val="00F57791"/>
    <w:rsid w:val="00F60DB9"/>
    <w:rsid w:val="00F64167"/>
    <w:rsid w:val="00F65466"/>
    <w:rsid w:val="00F74A98"/>
    <w:rsid w:val="00F74E4A"/>
    <w:rsid w:val="00F77210"/>
    <w:rsid w:val="00F773EC"/>
    <w:rsid w:val="00F80856"/>
    <w:rsid w:val="00F8138A"/>
    <w:rsid w:val="00F82BED"/>
    <w:rsid w:val="00F855F5"/>
    <w:rsid w:val="00F87FA9"/>
    <w:rsid w:val="00F90D26"/>
    <w:rsid w:val="00FB1941"/>
    <w:rsid w:val="00FB7AB8"/>
    <w:rsid w:val="00FC2093"/>
    <w:rsid w:val="00FC21F4"/>
    <w:rsid w:val="00FC2B98"/>
    <w:rsid w:val="00FC6BE2"/>
    <w:rsid w:val="00FD3EE5"/>
    <w:rsid w:val="00FE4BF2"/>
    <w:rsid w:val="00FE4D0F"/>
    <w:rsid w:val="00FE5F16"/>
    <w:rsid w:val="00FE7095"/>
    <w:rsid w:val="00FE7F77"/>
    <w:rsid w:val="00FF17C8"/>
    <w:rsid w:val="00FF1DBC"/>
    <w:rsid w:val="00FF3D52"/>
    <w:rsid w:val="00FF5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DAB56"/>
  <w15:docId w15:val="{58D3A345-F79C-4080-A411-9F86174F73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table" w:styleId="aa">
    <w:name w:val="Table Grid"/>
    <w:basedOn w:val="a1"/>
    <w:uiPriority w:val="59"/>
    <w:rsid w:val="006356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Unresolved Mention"/>
    <w:basedOn w:val="a0"/>
    <w:uiPriority w:val="99"/>
    <w:semiHidden/>
    <w:unhideWhenUsed/>
    <w:rsid w:val="001B10F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0798741">
      <w:bodyDiv w:val="1"/>
      <w:marLeft w:val="0"/>
      <w:marRight w:val="0"/>
      <w:marTop w:val="0"/>
      <w:marBottom w:val="0"/>
      <w:divBdr>
        <w:top w:val="none" w:sz="0" w:space="0" w:color="auto"/>
        <w:left w:val="none" w:sz="0" w:space="0" w:color="auto"/>
        <w:bottom w:val="none" w:sz="0" w:space="0" w:color="auto"/>
        <w:right w:val="none" w:sz="0" w:space="0" w:color="auto"/>
      </w:divBdr>
    </w:div>
    <w:div w:id="230189968">
      <w:bodyDiv w:val="1"/>
      <w:marLeft w:val="0"/>
      <w:marRight w:val="0"/>
      <w:marTop w:val="0"/>
      <w:marBottom w:val="0"/>
      <w:divBdr>
        <w:top w:val="none" w:sz="0" w:space="0" w:color="auto"/>
        <w:left w:val="none" w:sz="0" w:space="0" w:color="auto"/>
        <w:bottom w:val="none" w:sz="0" w:space="0" w:color="auto"/>
        <w:right w:val="none" w:sz="0" w:space="0" w:color="auto"/>
      </w:divBdr>
    </w:div>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olo_86@list.ru" TargetMode="External"/><Relationship Id="rId3" Type="http://schemas.openxmlformats.org/officeDocument/2006/relationships/settings" Target="settings.xml"/><Relationship Id="rId7" Type="http://schemas.openxmlformats.org/officeDocument/2006/relationships/hyperlink" Target="mailto:solo_86@list.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rosstat.gov.ru/folder/11186" TargetMode="External"/><Relationship Id="rId2" Type="http://schemas.openxmlformats.org/officeDocument/2006/relationships/hyperlink" Target="https://iz.ru/2023613/2026-01-13/eksperty-nazvali-spetcialnosti-s-naibolshim-rostom-zarplat-v-2026-godu" TargetMode="External"/><Relationship Id="rId1" Type="http://schemas.openxmlformats.org/officeDocument/2006/relationships/hyperlink" Target="https://cbr.ru/statistics/ddkp/mo_br/?f-" TargetMode="External"/><Relationship Id="rId4" Type="http://schemas.openxmlformats.org/officeDocument/2006/relationships/hyperlink" Target="https://iz.ru/2037789/mariia-stroiteleva/boj-teni-zarplatu-v-konvertah-poluchayut-okolo-8-mln-rossiya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4EBD34-8DFD-4009-92E3-E2004B62D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592</TotalTime>
  <Pages>4</Pages>
  <Words>1746</Words>
  <Characters>9954</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 Соловьева</dc:creator>
  <cp:lastModifiedBy>Татьяна С. Соловьева</cp:lastModifiedBy>
  <cp:revision>413</cp:revision>
  <dcterms:created xsi:type="dcterms:W3CDTF">2023-03-14T10:08:00Z</dcterms:created>
  <dcterms:modified xsi:type="dcterms:W3CDTF">2026-03-23T12:37:00Z</dcterms:modified>
</cp:coreProperties>
</file>