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A6AF9" w14:textId="6C0835EB" w:rsidR="002E1784" w:rsidRPr="00C731CF" w:rsidRDefault="002E1784" w:rsidP="002E22D0">
      <w:pPr>
        <w:spacing w:after="0" w:line="240" w:lineRule="auto"/>
        <w:ind w:firstLine="709"/>
        <w:rPr>
          <w:rFonts w:ascii="Times New Roman" w:eastAsia="Times New Roman" w:hAnsi="Times New Roman" w:cs="Times New Roman"/>
          <w:b/>
          <w:sz w:val="24"/>
          <w:lang w:eastAsia="ru-RU"/>
        </w:rPr>
      </w:pPr>
      <w:r w:rsidRPr="00F639E9">
        <w:rPr>
          <w:rFonts w:ascii="Times New Roman" w:eastAsia="Times New Roman" w:hAnsi="Times New Roman" w:cs="Times New Roman"/>
          <w:b/>
          <w:sz w:val="24"/>
          <w:lang w:eastAsia="ru-RU"/>
        </w:rPr>
        <w:t>УДК/ББК</w:t>
      </w:r>
      <w:r w:rsidR="00F639E9" w:rsidRPr="00F639E9">
        <w:rPr>
          <w:rFonts w:ascii="Times New Roman" w:eastAsia="Times New Roman" w:hAnsi="Times New Roman" w:cs="Times New Roman"/>
          <w:b/>
          <w:sz w:val="24"/>
          <w:lang w:eastAsia="ru-RU"/>
        </w:rPr>
        <w:t xml:space="preserve"> 65.264</w:t>
      </w:r>
    </w:p>
    <w:p w14:paraId="6E2AF23D" w14:textId="77777777" w:rsidR="001B4DBE" w:rsidRPr="00C731CF" w:rsidRDefault="001B4DBE" w:rsidP="001B4DBE">
      <w:pPr>
        <w:spacing w:after="0" w:line="240" w:lineRule="auto"/>
        <w:ind w:firstLine="709"/>
        <w:jc w:val="right"/>
        <w:rPr>
          <w:rFonts w:ascii="Times New Roman" w:eastAsia="Times New Roman" w:hAnsi="Times New Roman" w:cs="Times New Roman"/>
          <w:b/>
          <w:sz w:val="24"/>
          <w:lang w:eastAsia="ru-RU"/>
        </w:rPr>
      </w:pPr>
      <w:r w:rsidRPr="00C731CF">
        <w:rPr>
          <w:rFonts w:ascii="Times New Roman" w:eastAsia="Times New Roman" w:hAnsi="Times New Roman" w:cs="Times New Roman"/>
          <w:b/>
          <w:sz w:val="24"/>
          <w:lang w:eastAsia="ru-RU"/>
        </w:rPr>
        <w:t>Решетникова Л.Г.</w:t>
      </w:r>
    </w:p>
    <w:p w14:paraId="238577CF" w14:textId="716CFCAC" w:rsidR="00C0728C" w:rsidRPr="00C731CF" w:rsidRDefault="00A174BE" w:rsidP="00272573">
      <w:pPr>
        <w:spacing w:after="0" w:line="240" w:lineRule="auto"/>
        <w:ind w:firstLine="709"/>
        <w:jc w:val="right"/>
        <w:rPr>
          <w:rFonts w:ascii="Times New Roman" w:eastAsia="Times New Roman" w:hAnsi="Times New Roman" w:cs="Times New Roman"/>
          <w:b/>
          <w:sz w:val="24"/>
          <w:lang w:eastAsia="ru-RU"/>
        </w:rPr>
      </w:pPr>
      <w:r w:rsidRPr="00C731CF">
        <w:rPr>
          <w:rFonts w:ascii="Times New Roman" w:eastAsia="Times New Roman" w:hAnsi="Times New Roman" w:cs="Times New Roman"/>
          <w:b/>
          <w:sz w:val="24"/>
          <w:lang w:eastAsia="ru-RU"/>
        </w:rPr>
        <w:t>Болдырева Н.Б.</w:t>
      </w:r>
    </w:p>
    <w:p w14:paraId="4E870164" w14:textId="42404B15" w:rsidR="00E77011" w:rsidRPr="00C731CF" w:rsidRDefault="00252096" w:rsidP="004E538F">
      <w:pPr>
        <w:spacing w:after="0" w:line="240" w:lineRule="auto"/>
        <w:jc w:val="center"/>
        <w:rPr>
          <w:rFonts w:ascii="Times New Roman" w:eastAsia="Times New Roman" w:hAnsi="Times New Roman" w:cs="Times New Roman"/>
          <w:b/>
          <w:sz w:val="24"/>
          <w:lang w:eastAsia="ru-RU"/>
        </w:rPr>
      </w:pPr>
      <w:r w:rsidRPr="00C731CF">
        <w:rPr>
          <w:rFonts w:ascii="Times New Roman" w:eastAsia="Times New Roman" w:hAnsi="Times New Roman" w:cs="Times New Roman"/>
          <w:b/>
          <w:sz w:val="24"/>
          <w:lang w:eastAsia="ru-RU"/>
        </w:rPr>
        <w:t xml:space="preserve">ИНДИВИДУАЛЬНЫЙ ИНВЕСТИЦИОННЫЙ СЧЕТ КАК </w:t>
      </w:r>
      <w:r w:rsidR="00A174BE" w:rsidRPr="00C731CF">
        <w:rPr>
          <w:rFonts w:ascii="Times New Roman" w:eastAsia="Times New Roman" w:hAnsi="Times New Roman" w:cs="Times New Roman"/>
          <w:b/>
          <w:sz w:val="24"/>
          <w:lang w:eastAsia="ru-RU"/>
        </w:rPr>
        <w:t xml:space="preserve">МЕХАНИЗМ СТИМУЛИРОВАНИЯ </w:t>
      </w:r>
      <w:r w:rsidRPr="00C731CF">
        <w:rPr>
          <w:rFonts w:ascii="Times New Roman" w:eastAsia="Times New Roman" w:hAnsi="Times New Roman" w:cs="Times New Roman"/>
          <w:b/>
          <w:sz w:val="24"/>
          <w:lang w:eastAsia="ru-RU"/>
        </w:rPr>
        <w:t>ДОЛГОСРОЧНЫ</w:t>
      </w:r>
      <w:r w:rsidR="00A3555A" w:rsidRPr="00C731CF">
        <w:rPr>
          <w:rFonts w:ascii="Times New Roman" w:eastAsia="Times New Roman" w:hAnsi="Times New Roman" w:cs="Times New Roman"/>
          <w:b/>
          <w:sz w:val="24"/>
          <w:lang w:eastAsia="ru-RU"/>
        </w:rPr>
        <w:t>Х</w:t>
      </w:r>
      <w:r w:rsidRPr="00C731CF">
        <w:rPr>
          <w:rFonts w:ascii="Times New Roman" w:eastAsia="Times New Roman" w:hAnsi="Times New Roman" w:cs="Times New Roman"/>
          <w:b/>
          <w:sz w:val="24"/>
          <w:lang w:eastAsia="ru-RU"/>
        </w:rPr>
        <w:t xml:space="preserve"> ИНВЕСТИЦИЙ</w:t>
      </w:r>
      <w:r w:rsidR="009A170F" w:rsidRPr="00C731CF">
        <w:rPr>
          <w:rFonts w:ascii="Times New Roman" w:eastAsia="Times New Roman" w:hAnsi="Times New Roman" w:cs="Times New Roman"/>
          <w:b/>
          <w:sz w:val="24"/>
          <w:lang w:eastAsia="ru-RU"/>
        </w:rPr>
        <w:t xml:space="preserve"> ДОМОХОЗЯЙСТВ</w:t>
      </w:r>
    </w:p>
    <w:p w14:paraId="0BD50ABC" w14:textId="77777777" w:rsidR="00FE51A9" w:rsidRPr="00C731CF" w:rsidRDefault="00FE51A9" w:rsidP="002E22D0">
      <w:pPr>
        <w:spacing w:after="0" w:line="240" w:lineRule="auto"/>
        <w:ind w:firstLine="709"/>
        <w:jc w:val="both"/>
        <w:rPr>
          <w:rFonts w:ascii="Times New Roman" w:eastAsia="Times New Roman" w:hAnsi="Times New Roman" w:cs="Times New Roman"/>
          <w:b/>
          <w:sz w:val="24"/>
          <w:lang w:eastAsia="ru-RU"/>
        </w:rPr>
      </w:pPr>
    </w:p>
    <w:p w14:paraId="497557E6" w14:textId="35C9FCAA" w:rsidR="002E1784" w:rsidRPr="00C731CF" w:rsidRDefault="002E1784" w:rsidP="002E22D0">
      <w:pPr>
        <w:spacing w:after="0" w:line="240" w:lineRule="auto"/>
        <w:ind w:firstLine="709"/>
        <w:jc w:val="both"/>
        <w:rPr>
          <w:rFonts w:ascii="Times New Roman" w:eastAsia="Times New Roman" w:hAnsi="Times New Roman" w:cs="Times New Roman"/>
          <w:iCs/>
          <w:sz w:val="24"/>
          <w:lang w:eastAsia="ru-RU"/>
        </w:rPr>
      </w:pPr>
      <w:r w:rsidRPr="00C731CF">
        <w:rPr>
          <w:rFonts w:ascii="Times New Roman" w:eastAsia="Times New Roman" w:hAnsi="Times New Roman" w:cs="Times New Roman"/>
          <w:b/>
          <w:sz w:val="24"/>
          <w:lang w:eastAsia="ru-RU"/>
        </w:rPr>
        <w:t>Аннотация</w:t>
      </w:r>
      <w:r w:rsidR="003C53F4">
        <w:rPr>
          <w:rFonts w:ascii="Times New Roman" w:eastAsia="Times New Roman" w:hAnsi="Times New Roman" w:cs="Times New Roman"/>
          <w:b/>
          <w:sz w:val="24"/>
          <w:lang w:eastAsia="ru-RU"/>
        </w:rPr>
        <w:t>.</w:t>
      </w:r>
      <w:r w:rsidRPr="00C731CF">
        <w:rPr>
          <w:rFonts w:ascii="Times New Roman" w:eastAsia="Times New Roman" w:hAnsi="Times New Roman" w:cs="Times New Roman"/>
          <w:b/>
          <w:sz w:val="24"/>
          <w:lang w:eastAsia="ru-RU"/>
        </w:rPr>
        <w:t xml:space="preserve"> </w:t>
      </w:r>
      <w:r w:rsidR="006D3EC4" w:rsidRPr="008A4FB5">
        <w:rPr>
          <w:rFonts w:ascii="Times New Roman" w:eastAsia="Times New Roman" w:hAnsi="Times New Roman" w:cs="Times New Roman"/>
          <w:iCs/>
          <w:sz w:val="24"/>
          <w:szCs w:val="24"/>
          <w:lang w:eastAsia="ru-RU"/>
        </w:rPr>
        <w:t>Раскрыты особенности индивидуальных инвестиционных счетов, оценена их доходность, основанная на налоговых льготах – вычет</w:t>
      </w:r>
      <w:r w:rsidR="006D3EC4">
        <w:rPr>
          <w:rFonts w:ascii="Times New Roman" w:eastAsia="Times New Roman" w:hAnsi="Times New Roman" w:cs="Times New Roman"/>
          <w:iCs/>
          <w:sz w:val="24"/>
          <w:szCs w:val="24"/>
          <w:lang w:eastAsia="ru-RU"/>
        </w:rPr>
        <w:t>ы</w:t>
      </w:r>
      <w:r w:rsidR="006D3EC4" w:rsidRPr="008A4FB5">
        <w:rPr>
          <w:rFonts w:ascii="Times New Roman" w:eastAsia="Times New Roman" w:hAnsi="Times New Roman" w:cs="Times New Roman"/>
          <w:iCs/>
          <w:sz w:val="24"/>
          <w:szCs w:val="24"/>
          <w:lang w:eastAsia="ru-RU"/>
        </w:rPr>
        <w:t xml:space="preserve"> на взнос и на доход, идентифицированы риски и сделан вывод о наличии у данного механизма потенциала стимулирования долгосрочного инвестирован</w:t>
      </w:r>
      <w:r w:rsidR="006D3EC4">
        <w:rPr>
          <w:rFonts w:ascii="Times New Roman" w:eastAsia="Times New Roman" w:hAnsi="Times New Roman" w:cs="Times New Roman"/>
          <w:iCs/>
          <w:sz w:val="24"/>
          <w:szCs w:val="24"/>
          <w:lang w:eastAsia="ru-RU"/>
        </w:rPr>
        <w:t>ия сбережений населением страны</w:t>
      </w:r>
      <w:r w:rsidRPr="00C731CF">
        <w:rPr>
          <w:rFonts w:ascii="Times New Roman" w:eastAsia="Times New Roman" w:hAnsi="Times New Roman" w:cs="Times New Roman"/>
          <w:iCs/>
          <w:sz w:val="24"/>
          <w:lang w:eastAsia="ru-RU"/>
        </w:rPr>
        <w:t>.</w:t>
      </w:r>
    </w:p>
    <w:p w14:paraId="35B9F8D5" w14:textId="763A4DDD" w:rsidR="002E1784" w:rsidRPr="00C731CF" w:rsidRDefault="002E1784" w:rsidP="002E22D0">
      <w:pPr>
        <w:spacing w:after="0" w:line="240" w:lineRule="auto"/>
        <w:ind w:firstLine="709"/>
        <w:jc w:val="both"/>
        <w:rPr>
          <w:rFonts w:ascii="Times New Roman" w:eastAsia="Times New Roman" w:hAnsi="Times New Roman" w:cs="Times New Roman"/>
          <w:iCs/>
          <w:sz w:val="24"/>
          <w:lang w:eastAsia="ru-RU"/>
        </w:rPr>
      </w:pPr>
      <w:r w:rsidRPr="00C731CF">
        <w:rPr>
          <w:rFonts w:ascii="Times New Roman" w:eastAsia="Times New Roman" w:hAnsi="Times New Roman" w:cs="Times New Roman"/>
          <w:b/>
          <w:sz w:val="24"/>
          <w:lang w:eastAsia="ru-RU"/>
        </w:rPr>
        <w:t>Ключевые слова</w:t>
      </w:r>
      <w:r w:rsidR="003C53F4">
        <w:rPr>
          <w:rFonts w:ascii="Times New Roman" w:eastAsia="Times New Roman" w:hAnsi="Times New Roman" w:cs="Times New Roman"/>
          <w:b/>
          <w:sz w:val="24"/>
          <w:lang w:eastAsia="ru-RU"/>
        </w:rPr>
        <w:t>:</w:t>
      </w:r>
      <w:r w:rsidRPr="00C731CF">
        <w:rPr>
          <w:rFonts w:ascii="Times New Roman" w:eastAsia="Times New Roman" w:hAnsi="Times New Roman" w:cs="Times New Roman"/>
          <w:b/>
          <w:sz w:val="24"/>
          <w:lang w:eastAsia="ru-RU"/>
        </w:rPr>
        <w:t xml:space="preserve"> </w:t>
      </w:r>
      <w:r w:rsidR="003C53F4" w:rsidRPr="00016275">
        <w:rPr>
          <w:rFonts w:ascii="Times New Roman" w:hAnsi="Times New Roman" w:cs="Times New Roman"/>
          <w:sz w:val="24"/>
          <w:szCs w:val="24"/>
        </w:rPr>
        <w:t>индивидуальный инвестиционный счет, сбережения домохозяйств, стимулирование долгосрочных инвестиций, инвестиционные инструменты, налоговые вычеты, ценные бумаги</w:t>
      </w:r>
      <w:r w:rsidRPr="00C731CF">
        <w:rPr>
          <w:rFonts w:ascii="Times New Roman" w:eastAsia="Times New Roman" w:hAnsi="Times New Roman" w:cs="Times New Roman"/>
          <w:iCs/>
          <w:sz w:val="24"/>
          <w:lang w:eastAsia="ru-RU"/>
        </w:rPr>
        <w:t>.</w:t>
      </w:r>
    </w:p>
    <w:p w14:paraId="385763E5" w14:textId="77777777" w:rsidR="002E22D0" w:rsidRPr="00C731CF" w:rsidRDefault="002E22D0" w:rsidP="002E22D0">
      <w:pPr>
        <w:spacing w:after="0" w:line="240" w:lineRule="auto"/>
        <w:ind w:firstLine="709"/>
        <w:jc w:val="both"/>
        <w:rPr>
          <w:rFonts w:ascii="Times New Roman" w:eastAsia="Times New Roman" w:hAnsi="Times New Roman" w:cs="Times New Roman"/>
          <w:sz w:val="24"/>
          <w:u w:val="single"/>
          <w:lang w:eastAsia="ru-RU"/>
        </w:rPr>
      </w:pPr>
    </w:p>
    <w:p w14:paraId="4F5FEF9E" w14:textId="2B7E407B" w:rsidR="00A174BE" w:rsidRPr="00C85CE6" w:rsidRDefault="002E22D0" w:rsidP="00A174BE">
      <w:pPr>
        <w:spacing w:after="0" w:line="240" w:lineRule="auto"/>
        <w:ind w:firstLine="709"/>
        <w:jc w:val="both"/>
        <w:rPr>
          <w:rFonts w:ascii="Times New Roman" w:eastAsia="Times New Roman" w:hAnsi="Times New Roman" w:cs="Times New Roman"/>
          <w:sz w:val="24"/>
          <w:lang w:eastAsia="ru-RU"/>
        </w:rPr>
      </w:pPr>
      <w:r w:rsidRPr="00C731CF">
        <w:rPr>
          <w:rFonts w:ascii="Times New Roman" w:eastAsia="Times New Roman" w:hAnsi="Times New Roman" w:cs="Times New Roman"/>
          <w:sz w:val="24"/>
          <w:lang w:eastAsia="ru-RU"/>
        </w:rPr>
        <w:t xml:space="preserve">Финансовый рынок выступает </w:t>
      </w:r>
      <w:r w:rsidR="00A3555A" w:rsidRPr="00C731CF">
        <w:rPr>
          <w:rFonts w:ascii="Times New Roman" w:eastAsia="Times New Roman" w:hAnsi="Times New Roman" w:cs="Times New Roman"/>
          <w:sz w:val="24"/>
          <w:lang w:eastAsia="ru-RU"/>
        </w:rPr>
        <w:t>механизмом</w:t>
      </w:r>
      <w:r w:rsidRPr="00C731CF">
        <w:rPr>
          <w:rFonts w:ascii="Times New Roman" w:eastAsia="Times New Roman" w:hAnsi="Times New Roman" w:cs="Times New Roman"/>
          <w:sz w:val="24"/>
          <w:lang w:eastAsia="ru-RU"/>
        </w:rPr>
        <w:t xml:space="preserve"> финансирования потребностей государства и хозяйствующих субъектов, предоставляя возможности для долгосрочного привлечения капитала в долговой и долевой формах, источником которого выступают </w:t>
      </w:r>
      <w:r w:rsidRPr="00C85CE6">
        <w:rPr>
          <w:rFonts w:ascii="Times New Roman" w:eastAsia="Times New Roman" w:hAnsi="Times New Roman" w:cs="Times New Roman"/>
          <w:sz w:val="24"/>
          <w:lang w:eastAsia="ru-RU"/>
        </w:rPr>
        <w:t>сбережения населения. Правительство РФ стимулирует население инвестировать</w:t>
      </w:r>
      <w:r w:rsidR="009A170F" w:rsidRPr="00C85CE6">
        <w:rPr>
          <w:rFonts w:ascii="Times New Roman" w:eastAsia="Times New Roman" w:hAnsi="Times New Roman" w:cs="Times New Roman"/>
          <w:sz w:val="24"/>
          <w:lang w:eastAsia="ru-RU"/>
        </w:rPr>
        <w:t xml:space="preserve"> </w:t>
      </w:r>
      <w:r w:rsidR="00A3555A" w:rsidRPr="00C85CE6">
        <w:rPr>
          <w:rFonts w:ascii="Times New Roman" w:eastAsia="Times New Roman" w:hAnsi="Times New Roman" w:cs="Times New Roman"/>
          <w:sz w:val="24"/>
          <w:lang w:eastAsia="ru-RU"/>
        </w:rPr>
        <w:t xml:space="preserve">сбережения </w:t>
      </w:r>
      <w:r w:rsidRPr="00C85CE6">
        <w:rPr>
          <w:rFonts w:ascii="Times New Roman" w:eastAsia="Times New Roman" w:hAnsi="Times New Roman" w:cs="Times New Roman"/>
          <w:sz w:val="24"/>
          <w:lang w:eastAsia="ru-RU"/>
        </w:rPr>
        <w:t xml:space="preserve">на длительный срок в ценные бумаги, используя различные механизмы и инструменты. Одним из </w:t>
      </w:r>
      <w:r w:rsidR="00A174BE" w:rsidRPr="00C85CE6">
        <w:rPr>
          <w:rFonts w:ascii="Times New Roman" w:eastAsia="Times New Roman" w:hAnsi="Times New Roman" w:cs="Times New Roman"/>
          <w:sz w:val="24"/>
          <w:lang w:eastAsia="ru-RU"/>
        </w:rPr>
        <w:t>механизмов</w:t>
      </w:r>
      <w:r w:rsidRPr="00C85CE6">
        <w:rPr>
          <w:rFonts w:ascii="Times New Roman" w:eastAsia="Times New Roman" w:hAnsi="Times New Roman" w:cs="Times New Roman"/>
          <w:sz w:val="24"/>
          <w:lang w:eastAsia="ru-RU"/>
        </w:rPr>
        <w:t xml:space="preserve"> </w:t>
      </w:r>
      <w:r w:rsidR="00657FC3" w:rsidRPr="00C85CE6">
        <w:rPr>
          <w:rFonts w:ascii="Times New Roman" w:eastAsia="Times New Roman" w:hAnsi="Times New Roman" w:cs="Times New Roman"/>
          <w:sz w:val="24"/>
          <w:lang w:eastAsia="ru-RU"/>
        </w:rPr>
        <w:t xml:space="preserve">стимулирования </w:t>
      </w:r>
      <w:r w:rsidRPr="00C85CE6">
        <w:rPr>
          <w:rFonts w:ascii="Times New Roman" w:eastAsia="Times New Roman" w:hAnsi="Times New Roman" w:cs="Times New Roman"/>
          <w:sz w:val="24"/>
          <w:lang w:eastAsia="ru-RU"/>
        </w:rPr>
        <w:t xml:space="preserve">долгосрочных </w:t>
      </w:r>
      <w:r w:rsidR="0006561E" w:rsidRPr="00C85CE6">
        <w:rPr>
          <w:rFonts w:ascii="Times New Roman" w:eastAsia="Times New Roman" w:hAnsi="Times New Roman" w:cs="Times New Roman"/>
          <w:sz w:val="24"/>
          <w:lang w:eastAsia="ru-RU"/>
        </w:rPr>
        <w:t>инвестиций</w:t>
      </w:r>
      <w:r w:rsidRPr="00C85CE6">
        <w:rPr>
          <w:rFonts w:ascii="Times New Roman" w:eastAsia="Times New Roman" w:hAnsi="Times New Roman" w:cs="Times New Roman"/>
          <w:sz w:val="24"/>
          <w:lang w:eastAsia="ru-RU"/>
        </w:rPr>
        <w:t xml:space="preserve"> является индивидуальный инвестиционный счет</w:t>
      </w:r>
      <w:r w:rsidR="001F70D8" w:rsidRPr="00C85CE6">
        <w:rPr>
          <w:rFonts w:ascii="Times New Roman" w:eastAsia="Times New Roman" w:hAnsi="Times New Roman" w:cs="Times New Roman"/>
          <w:sz w:val="24"/>
          <w:lang w:eastAsia="ru-RU"/>
        </w:rPr>
        <w:t xml:space="preserve"> (далее ИИС)</w:t>
      </w:r>
      <w:r w:rsidR="00A174BE" w:rsidRPr="00C85CE6">
        <w:rPr>
          <w:rFonts w:ascii="Times New Roman" w:eastAsia="Times New Roman" w:hAnsi="Times New Roman" w:cs="Times New Roman"/>
          <w:sz w:val="24"/>
          <w:lang w:eastAsia="ru-RU"/>
        </w:rPr>
        <w:t xml:space="preserve"> [</w:t>
      </w:r>
      <w:r w:rsidR="004C31B6" w:rsidRPr="00C85CE6">
        <w:rPr>
          <w:rFonts w:ascii="Times New Roman" w:eastAsia="Times New Roman" w:hAnsi="Times New Roman" w:cs="Times New Roman"/>
          <w:sz w:val="24"/>
          <w:lang w:eastAsia="ru-RU"/>
        </w:rPr>
        <w:t>2</w:t>
      </w:r>
      <w:r w:rsidR="00CE4F30" w:rsidRPr="00C85CE6">
        <w:rPr>
          <w:rFonts w:ascii="Times New Roman" w:eastAsia="Times New Roman" w:hAnsi="Times New Roman" w:cs="Times New Roman"/>
          <w:sz w:val="24"/>
          <w:lang w:eastAsia="ru-RU"/>
        </w:rPr>
        <w:t>, с. 135</w:t>
      </w:r>
      <w:r w:rsidR="00A174BE" w:rsidRPr="00C85CE6">
        <w:rPr>
          <w:rFonts w:ascii="Times New Roman" w:eastAsia="Times New Roman" w:hAnsi="Times New Roman" w:cs="Times New Roman"/>
          <w:sz w:val="24"/>
          <w:lang w:eastAsia="ru-RU"/>
        </w:rPr>
        <w:t>]</w:t>
      </w:r>
      <w:r w:rsidR="00296E01" w:rsidRPr="00C85CE6">
        <w:rPr>
          <w:rFonts w:ascii="Times New Roman" w:eastAsia="Times New Roman" w:hAnsi="Times New Roman" w:cs="Times New Roman"/>
          <w:sz w:val="24"/>
          <w:lang w:eastAsia="ru-RU"/>
        </w:rPr>
        <w:t>.</w:t>
      </w:r>
    </w:p>
    <w:p w14:paraId="110AFD95" w14:textId="7F4C7566" w:rsidR="00296E01" w:rsidRPr="00C731CF" w:rsidRDefault="00657FC3" w:rsidP="00A174BE">
      <w:pPr>
        <w:spacing w:after="0" w:line="240" w:lineRule="auto"/>
        <w:ind w:firstLine="709"/>
        <w:jc w:val="both"/>
        <w:rPr>
          <w:rFonts w:ascii="Times New Roman" w:eastAsia="Times New Roman" w:hAnsi="Times New Roman" w:cs="Times New Roman"/>
          <w:sz w:val="24"/>
          <w:lang w:eastAsia="ru-RU"/>
        </w:rPr>
      </w:pPr>
      <w:r w:rsidRPr="00C85CE6">
        <w:rPr>
          <w:rFonts w:ascii="Times New Roman" w:eastAsia="Times New Roman" w:hAnsi="Times New Roman" w:cs="Times New Roman"/>
          <w:sz w:val="24"/>
          <w:lang w:eastAsia="ru-RU"/>
        </w:rPr>
        <w:t xml:space="preserve">Стимулирующий </w:t>
      </w:r>
      <w:r w:rsidR="00C85CE6" w:rsidRPr="00C85CE6">
        <w:rPr>
          <w:rFonts w:ascii="Times New Roman" w:eastAsia="Times New Roman" w:hAnsi="Times New Roman" w:cs="Times New Roman"/>
          <w:sz w:val="24"/>
          <w:lang w:eastAsia="ru-RU"/>
        </w:rPr>
        <w:t>потенциал</w:t>
      </w:r>
      <w:r w:rsidRPr="00C85CE6">
        <w:rPr>
          <w:rFonts w:ascii="Times New Roman" w:eastAsia="Times New Roman" w:hAnsi="Times New Roman" w:cs="Times New Roman"/>
          <w:sz w:val="24"/>
          <w:lang w:eastAsia="ru-RU"/>
        </w:rPr>
        <w:t xml:space="preserve"> ИИС связан с дополнительной гарантированной государством доходностью</w:t>
      </w:r>
      <w:r w:rsidR="0022499C" w:rsidRPr="00C85CE6">
        <w:rPr>
          <w:rFonts w:ascii="Times New Roman" w:eastAsia="Times New Roman" w:hAnsi="Times New Roman" w:cs="Times New Roman"/>
          <w:sz w:val="24"/>
          <w:lang w:eastAsia="ru-RU"/>
        </w:rPr>
        <w:t xml:space="preserve"> (основанной на налоговых льготах)</w:t>
      </w:r>
      <w:r w:rsidRPr="00C85CE6">
        <w:rPr>
          <w:rFonts w:ascii="Times New Roman" w:eastAsia="Times New Roman" w:hAnsi="Times New Roman" w:cs="Times New Roman"/>
          <w:sz w:val="24"/>
          <w:lang w:eastAsia="ru-RU"/>
        </w:rPr>
        <w:t>, которую получает гражданин (при выполнении определенных условий), инвестируя сбережения в ценные бумаги с ИИС, помимо доходности от инвестиций</w:t>
      </w:r>
      <w:r w:rsidR="00023B9E" w:rsidRPr="00C85CE6">
        <w:rPr>
          <w:rFonts w:ascii="Times New Roman" w:eastAsia="Times New Roman" w:hAnsi="Times New Roman" w:cs="Times New Roman"/>
          <w:sz w:val="24"/>
          <w:lang w:eastAsia="ru-RU"/>
        </w:rPr>
        <w:t xml:space="preserve"> ценные бумаги</w:t>
      </w:r>
      <w:r w:rsidRPr="00C85CE6">
        <w:rPr>
          <w:rFonts w:ascii="Times New Roman" w:eastAsia="Times New Roman" w:hAnsi="Times New Roman" w:cs="Times New Roman"/>
          <w:sz w:val="24"/>
          <w:lang w:eastAsia="ru-RU"/>
        </w:rPr>
        <w:t xml:space="preserve">, которая связана с </w:t>
      </w:r>
      <w:r w:rsidR="0006707D" w:rsidRPr="00C85CE6">
        <w:rPr>
          <w:rFonts w:ascii="Times New Roman" w:eastAsia="Times New Roman" w:hAnsi="Times New Roman" w:cs="Times New Roman"/>
          <w:sz w:val="24"/>
          <w:lang w:eastAsia="ru-RU"/>
        </w:rPr>
        <w:t xml:space="preserve">рыночной </w:t>
      </w:r>
      <w:r w:rsidRPr="00C85CE6">
        <w:rPr>
          <w:rFonts w:ascii="Times New Roman" w:eastAsia="Times New Roman" w:hAnsi="Times New Roman" w:cs="Times New Roman"/>
          <w:sz w:val="24"/>
          <w:lang w:eastAsia="ru-RU"/>
        </w:rPr>
        <w:t>неопределенностью</w:t>
      </w:r>
      <w:r w:rsidR="0022499C" w:rsidRPr="00C85CE6">
        <w:rPr>
          <w:rFonts w:ascii="Times New Roman" w:eastAsia="Times New Roman" w:hAnsi="Times New Roman" w:cs="Times New Roman"/>
          <w:sz w:val="24"/>
          <w:lang w:eastAsia="ru-RU"/>
        </w:rPr>
        <w:t>.</w:t>
      </w:r>
      <w:r w:rsidRPr="00C85CE6">
        <w:rPr>
          <w:rFonts w:ascii="Times New Roman" w:eastAsia="Times New Roman" w:hAnsi="Times New Roman" w:cs="Times New Roman"/>
          <w:sz w:val="24"/>
          <w:lang w:eastAsia="ru-RU"/>
        </w:rPr>
        <w:t xml:space="preserve"> </w:t>
      </w:r>
      <w:r w:rsidR="00296E01" w:rsidRPr="00C85CE6">
        <w:rPr>
          <w:rFonts w:ascii="Times New Roman" w:eastAsia="Times New Roman" w:hAnsi="Times New Roman" w:cs="Times New Roman"/>
          <w:sz w:val="24"/>
          <w:lang w:eastAsia="ru-RU"/>
        </w:rPr>
        <w:t xml:space="preserve">На отечественном финансовом рынке ИИС </w:t>
      </w:r>
      <w:r w:rsidR="0039225B" w:rsidRPr="00C85CE6">
        <w:rPr>
          <w:rFonts w:ascii="Times New Roman" w:eastAsia="Times New Roman" w:hAnsi="Times New Roman" w:cs="Times New Roman"/>
          <w:sz w:val="24"/>
          <w:lang w:eastAsia="ru-RU"/>
        </w:rPr>
        <w:t>появил</w:t>
      </w:r>
      <w:r w:rsidR="00296E01" w:rsidRPr="00C85CE6">
        <w:rPr>
          <w:rFonts w:ascii="Times New Roman" w:eastAsia="Times New Roman" w:hAnsi="Times New Roman" w:cs="Times New Roman"/>
          <w:sz w:val="24"/>
          <w:lang w:eastAsia="ru-RU"/>
        </w:rPr>
        <w:t>ся в 2015 г.</w:t>
      </w:r>
      <w:r w:rsidR="00C449E7" w:rsidRPr="00C85CE6">
        <w:rPr>
          <w:rFonts w:ascii="Times New Roman" w:eastAsia="Times New Roman" w:hAnsi="Times New Roman" w:cs="Times New Roman"/>
          <w:sz w:val="24"/>
          <w:lang w:eastAsia="ru-RU"/>
        </w:rPr>
        <w:t>, когда вступили в действие соответствующие изменения в Налоговый кодекс РФ</w:t>
      </w:r>
      <w:r w:rsidR="00A3555A" w:rsidRPr="00C85CE6">
        <w:rPr>
          <w:rFonts w:ascii="Times New Roman" w:eastAsia="Times New Roman" w:hAnsi="Times New Roman" w:cs="Times New Roman"/>
          <w:sz w:val="24"/>
          <w:lang w:eastAsia="ru-RU"/>
        </w:rPr>
        <w:t>.</w:t>
      </w:r>
      <w:r w:rsidR="00296E01" w:rsidRPr="00C85CE6">
        <w:rPr>
          <w:rFonts w:ascii="Times New Roman" w:eastAsia="Times New Roman" w:hAnsi="Times New Roman" w:cs="Times New Roman"/>
          <w:sz w:val="24"/>
          <w:lang w:eastAsia="ru-RU"/>
        </w:rPr>
        <w:t xml:space="preserve"> </w:t>
      </w:r>
      <w:r w:rsidR="00C449E7" w:rsidRPr="00C85CE6">
        <w:rPr>
          <w:rFonts w:ascii="Times New Roman" w:eastAsia="Times New Roman" w:hAnsi="Times New Roman" w:cs="Times New Roman"/>
          <w:sz w:val="24"/>
          <w:lang w:eastAsia="ru-RU"/>
        </w:rPr>
        <w:t>Д</w:t>
      </w:r>
      <w:r w:rsidR="00296E01" w:rsidRPr="00C85CE6">
        <w:rPr>
          <w:rFonts w:ascii="Times New Roman" w:eastAsia="Times New Roman" w:hAnsi="Times New Roman" w:cs="Times New Roman"/>
          <w:sz w:val="24"/>
          <w:lang w:eastAsia="ru-RU"/>
        </w:rPr>
        <w:t>о настоящего времени (за 10 лет)</w:t>
      </w:r>
      <w:r w:rsidR="00C449E7" w:rsidRPr="00C85CE6">
        <w:rPr>
          <w:rFonts w:ascii="Times New Roman" w:eastAsia="Times New Roman" w:hAnsi="Times New Roman" w:cs="Times New Roman"/>
          <w:sz w:val="24"/>
          <w:lang w:eastAsia="ru-RU"/>
        </w:rPr>
        <w:t xml:space="preserve"> условия</w:t>
      </w:r>
      <w:r w:rsidR="00296E01" w:rsidRPr="00C85CE6">
        <w:rPr>
          <w:rFonts w:ascii="Times New Roman" w:eastAsia="Times New Roman" w:hAnsi="Times New Roman" w:cs="Times New Roman"/>
          <w:sz w:val="24"/>
          <w:lang w:eastAsia="ru-RU"/>
        </w:rPr>
        <w:t xml:space="preserve"> функционирования</w:t>
      </w:r>
      <w:r w:rsidR="00C449E7" w:rsidRPr="00C85CE6">
        <w:rPr>
          <w:rFonts w:ascii="Times New Roman" w:eastAsia="Times New Roman" w:hAnsi="Times New Roman" w:cs="Times New Roman"/>
          <w:sz w:val="24"/>
          <w:lang w:eastAsia="ru-RU"/>
        </w:rPr>
        <w:t xml:space="preserve"> ИИС</w:t>
      </w:r>
      <w:r w:rsidR="00296E01" w:rsidRPr="00C85CE6">
        <w:rPr>
          <w:rFonts w:ascii="Times New Roman" w:eastAsia="Times New Roman" w:hAnsi="Times New Roman" w:cs="Times New Roman"/>
          <w:sz w:val="24"/>
          <w:lang w:eastAsia="ru-RU"/>
        </w:rPr>
        <w:t xml:space="preserve"> претерпели существенные</w:t>
      </w:r>
      <w:r w:rsidR="00296E01" w:rsidRPr="00C731CF">
        <w:rPr>
          <w:rFonts w:ascii="Times New Roman" w:eastAsia="Times New Roman" w:hAnsi="Times New Roman" w:cs="Times New Roman"/>
          <w:sz w:val="24"/>
          <w:lang w:eastAsia="ru-RU"/>
        </w:rPr>
        <w:t xml:space="preserve"> изменения. В статье исследуется эволюция ИИС, рас</w:t>
      </w:r>
      <w:r w:rsidR="00C449E7" w:rsidRPr="00C731CF">
        <w:rPr>
          <w:rFonts w:ascii="Times New Roman" w:eastAsia="Times New Roman" w:hAnsi="Times New Roman" w:cs="Times New Roman"/>
          <w:sz w:val="24"/>
          <w:lang w:eastAsia="ru-RU"/>
        </w:rPr>
        <w:t xml:space="preserve">крываются </w:t>
      </w:r>
      <w:r w:rsidR="0006707D" w:rsidRPr="00C731CF">
        <w:rPr>
          <w:rFonts w:ascii="Times New Roman" w:eastAsia="Times New Roman" w:hAnsi="Times New Roman" w:cs="Times New Roman"/>
          <w:sz w:val="24"/>
          <w:lang w:eastAsia="ru-RU"/>
        </w:rPr>
        <w:t>его разновидности</w:t>
      </w:r>
      <w:r w:rsidR="00C449E7" w:rsidRPr="00C731CF">
        <w:rPr>
          <w:rFonts w:ascii="Times New Roman" w:eastAsia="Times New Roman" w:hAnsi="Times New Roman" w:cs="Times New Roman"/>
          <w:sz w:val="24"/>
          <w:lang w:eastAsia="ru-RU"/>
        </w:rPr>
        <w:t xml:space="preserve"> </w:t>
      </w:r>
      <w:r w:rsidR="00296E01" w:rsidRPr="00C731CF">
        <w:rPr>
          <w:rFonts w:ascii="Times New Roman" w:eastAsia="Times New Roman" w:hAnsi="Times New Roman" w:cs="Times New Roman"/>
          <w:sz w:val="24"/>
          <w:lang w:eastAsia="ru-RU"/>
        </w:rPr>
        <w:t xml:space="preserve">и оценивается </w:t>
      </w:r>
      <w:r w:rsidR="00C449E7" w:rsidRPr="00C731CF">
        <w:rPr>
          <w:rFonts w:ascii="Times New Roman" w:eastAsia="Times New Roman" w:hAnsi="Times New Roman" w:cs="Times New Roman"/>
          <w:sz w:val="24"/>
          <w:lang w:eastAsia="ru-RU"/>
        </w:rPr>
        <w:t xml:space="preserve">их </w:t>
      </w:r>
      <w:r w:rsidR="00A41DB7">
        <w:rPr>
          <w:rFonts w:ascii="Times New Roman" w:eastAsia="Times New Roman" w:hAnsi="Times New Roman" w:cs="Times New Roman"/>
          <w:iCs/>
          <w:sz w:val="24"/>
          <w:szCs w:val="24"/>
          <w:lang w:eastAsia="ru-RU"/>
        </w:rPr>
        <w:t>потенциал</w:t>
      </w:r>
      <w:r w:rsidR="00A41DB7" w:rsidRPr="008A4FB5">
        <w:rPr>
          <w:rFonts w:ascii="Times New Roman" w:eastAsia="Times New Roman" w:hAnsi="Times New Roman" w:cs="Times New Roman"/>
          <w:iCs/>
          <w:sz w:val="24"/>
          <w:szCs w:val="24"/>
          <w:lang w:eastAsia="ru-RU"/>
        </w:rPr>
        <w:t xml:space="preserve"> стимулирования долгосрочного инвестирован</w:t>
      </w:r>
      <w:r w:rsidR="00A41DB7">
        <w:rPr>
          <w:rFonts w:ascii="Times New Roman" w:eastAsia="Times New Roman" w:hAnsi="Times New Roman" w:cs="Times New Roman"/>
          <w:iCs/>
          <w:sz w:val="24"/>
          <w:szCs w:val="24"/>
          <w:lang w:eastAsia="ru-RU"/>
        </w:rPr>
        <w:t>ия сбережений населением страны</w:t>
      </w:r>
      <w:r w:rsidR="00296E01" w:rsidRPr="00C731CF">
        <w:rPr>
          <w:rFonts w:ascii="Times New Roman" w:eastAsia="Times New Roman" w:hAnsi="Times New Roman" w:cs="Times New Roman"/>
          <w:sz w:val="24"/>
          <w:lang w:eastAsia="ru-RU"/>
        </w:rPr>
        <w:t>.</w:t>
      </w:r>
    </w:p>
    <w:p w14:paraId="58E28C0B" w14:textId="41F78DC5" w:rsidR="0022499C" w:rsidRPr="0047287E" w:rsidRDefault="00C23EB7" w:rsidP="0022499C">
      <w:pPr>
        <w:spacing w:after="0" w:line="240" w:lineRule="auto"/>
        <w:ind w:firstLine="709"/>
        <w:jc w:val="both"/>
        <w:rPr>
          <w:rFonts w:ascii="Times New Roman" w:eastAsia="Times New Roman" w:hAnsi="Times New Roman" w:cs="Times New Roman"/>
          <w:sz w:val="24"/>
          <w:lang w:eastAsia="ru-RU"/>
        </w:rPr>
      </w:pPr>
      <w:r w:rsidRPr="00C731CF">
        <w:rPr>
          <w:rFonts w:ascii="Times New Roman" w:eastAsia="Times New Roman" w:hAnsi="Times New Roman" w:cs="Times New Roman"/>
          <w:sz w:val="24"/>
          <w:lang w:eastAsia="ru-RU"/>
        </w:rPr>
        <w:t xml:space="preserve">Начиная с 2015 г. использование </w:t>
      </w:r>
      <w:r w:rsidR="00C449E7" w:rsidRPr="00C731CF">
        <w:rPr>
          <w:rFonts w:ascii="Times New Roman" w:eastAsia="Times New Roman" w:hAnsi="Times New Roman" w:cs="Times New Roman"/>
          <w:sz w:val="24"/>
          <w:lang w:eastAsia="ru-RU"/>
        </w:rPr>
        <w:t>ИИС</w:t>
      </w:r>
      <w:r w:rsidR="002E22D0" w:rsidRPr="00C731CF">
        <w:rPr>
          <w:rFonts w:ascii="Times New Roman" w:eastAsia="Times New Roman" w:hAnsi="Times New Roman" w:cs="Times New Roman"/>
          <w:sz w:val="24"/>
          <w:lang w:eastAsia="ru-RU"/>
        </w:rPr>
        <w:t xml:space="preserve"> позвол</w:t>
      </w:r>
      <w:r w:rsidR="00C449E7" w:rsidRPr="00C731CF">
        <w:rPr>
          <w:rFonts w:ascii="Times New Roman" w:eastAsia="Times New Roman" w:hAnsi="Times New Roman" w:cs="Times New Roman"/>
          <w:sz w:val="24"/>
          <w:lang w:eastAsia="ru-RU"/>
        </w:rPr>
        <w:t>ило</w:t>
      </w:r>
      <w:r w:rsidR="002E22D0" w:rsidRPr="00C731CF">
        <w:rPr>
          <w:rFonts w:ascii="Times New Roman" w:eastAsia="Times New Roman" w:hAnsi="Times New Roman" w:cs="Times New Roman"/>
          <w:sz w:val="24"/>
          <w:lang w:eastAsia="ru-RU"/>
        </w:rPr>
        <w:t xml:space="preserve"> инвестору</w:t>
      </w:r>
      <w:r w:rsidRPr="00C731CF">
        <w:rPr>
          <w:rFonts w:ascii="Times New Roman" w:eastAsia="Times New Roman" w:hAnsi="Times New Roman" w:cs="Times New Roman"/>
          <w:sz w:val="24"/>
          <w:lang w:eastAsia="ru-RU"/>
        </w:rPr>
        <w:t xml:space="preserve"> – </w:t>
      </w:r>
      <w:r w:rsidR="002E22D0" w:rsidRPr="00C731CF">
        <w:rPr>
          <w:rFonts w:ascii="Times New Roman" w:eastAsia="Times New Roman" w:hAnsi="Times New Roman" w:cs="Times New Roman"/>
          <w:sz w:val="24"/>
          <w:lang w:eastAsia="ru-RU"/>
        </w:rPr>
        <w:t>физическому лицу</w:t>
      </w:r>
      <w:r w:rsidRPr="00C731CF">
        <w:rPr>
          <w:rFonts w:ascii="Times New Roman" w:eastAsia="Times New Roman" w:hAnsi="Times New Roman" w:cs="Times New Roman"/>
          <w:sz w:val="24"/>
          <w:lang w:eastAsia="ru-RU"/>
        </w:rPr>
        <w:t xml:space="preserve"> при выполнении определённых</w:t>
      </w:r>
      <w:r w:rsidR="002E22D0" w:rsidRPr="00C731CF">
        <w:rPr>
          <w:rFonts w:ascii="Times New Roman" w:eastAsia="Times New Roman" w:hAnsi="Times New Roman" w:cs="Times New Roman"/>
          <w:sz w:val="24"/>
          <w:lang w:eastAsia="ru-RU"/>
        </w:rPr>
        <w:t xml:space="preserve"> условий </w:t>
      </w:r>
      <w:r w:rsidR="0006561E" w:rsidRPr="00C731CF">
        <w:rPr>
          <w:rFonts w:ascii="Times New Roman" w:eastAsia="Times New Roman" w:hAnsi="Times New Roman" w:cs="Times New Roman"/>
          <w:sz w:val="24"/>
          <w:lang w:eastAsia="ru-RU"/>
        </w:rPr>
        <w:t xml:space="preserve">повысить доходность инвестиций за счет </w:t>
      </w:r>
      <w:r w:rsidR="002E22D0" w:rsidRPr="00C731CF">
        <w:rPr>
          <w:rFonts w:ascii="Times New Roman" w:eastAsia="Times New Roman" w:hAnsi="Times New Roman" w:cs="Times New Roman"/>
          <w:sz w:val="24"/>
          <w:lang w:eastAsia="ru-RU"/>
        </w:rPr>
        <w:t>получ</w:t>
      </w:r>
      <w:r w:rsidR="0006561E" w:rsidRPr="00C731CF">
        <w:rPr>
          <w:rFonts w:ascii="Times New Roman" w:eastAsia="Times New Roman" w:hAnsi="Times New Roman" w:cs="Times New Roman"/>
          <w:sz w:val="24"/>
          <w:lang w:eastAsia="ru-RU"/>
        </w:rPr>
        <w:t>ения</w:t>
      </w:r>
      <w:r w:rsidR="002E22D0" w:rsidRPr="00C731CF">
        <w:rPr>
          <w:rFonts w:ascii="Times New Roman" w:eastAsia="Times New Roman" w:hAnsi="Times New Roman" w:cs="Times New Roman"/>
          <w:sz w:val="24"/>
          <w:lang w:eastAsia="ru-RU"/>
        </w:rPr>
        <w:t xml:space="preserve"> налогов</w:t>
      </w:r>
      <w:r w:rsidR="0006561E" w:rsidRPr="00C731CF">
        <w:rPr>
          <w:rFonts w:ascii="Times New Roman" w:eastAsia="Times New Roman" w:hAnsi="Times New Roman" w:cs="Times New Roman"/>
          <w:sz w:val="24"/>
          <w:lang w:eastAsia="ru-RU"/>
        </w:rPr>
        <w:t>ого вычета</w:t>
      </w:r>
      <w:r w:rsidR="00523CDE" w:rsidRPr="00C731CF">
        <w:rPr>
          <w:rFonts w:ascii="Times New Roman" w:eastAsia="Times New Roman" w:hAnsi="Times New Roman" w:cs="Times New Roman"/>
          <w:sz w:val="24"/>
          <w:lang w:eastAsia="ru-RU"/>
        </w:rPr>
        <w:t xml:space="preserve"> на взнос</w:t>
      </w:r>
      <w:r w:rsidR="0006561E" w:rsidRPr="00C731CF">
        <w:rPr>
          <w:rFonts w:ascii="Times New Roman" w:eastAsia="Times New Roman" w:hAnsi="Times New Roman" w:cs="Times New Roman"/>
          <w:sz w:val="24"/>
          <w:lang w:eastAsia="ru-RU"/>
        </w:rPr>
        <w:t xml:space="preserve"> </w:t>
      </w:r>
      <w:r w:rsidR="002E22D0" w:rsidRPr="00C731CF">
        <w:rPr>
          <w:rFonts w:ascii="Times New Roman" w:eastAsia="Times New Roman" w:hAnsi="Times New Roman" w:cs="Times New Roman"/>
          <w:sz w:val="24"/>
          <w:lang w:eastAsia="ru-RU"/>
        </w:rPr>
        <w:t xml:space="preserve">(ИИС типа А) либо </w:t>
      </w:r>
      <w:r w:rsidR="0006561E" w:rsidRPr="00C731CF">
        <w:rPr>
          <w:rFonts w:ascii="Times New Roman" w:eastAsia="Times New Roman" w:hAnsi="Times New Roman" w:cs="Times New Roman"/>
          <w:sz w:val="24"/>
          <w:lang w:eastAsia="ru-RU"/>
        </w:rPr>
        <w:t xml:space="preserve">освобождения </w:t>
      </w:r>
      <w:r w:rsidR="002E22D0" w:rsidRPr="00C731CF">
        <w:rPr>
          <w:rFonts w:ascii="Times New Roman" w:eastAsia="Times New Roman" w:hAnsi="Times New Roman" w:cs="Times New Roman"/>
          <w:sz w:val="24"/>
          <w:lang w:eastAsia="ru-RU"/>
        </w:rPr>
        <w:t>свои</w:t>
      </w:r>
      <w:r w:rsidR="0006561E" w:rsidRPr="00C731CF">
        <w:rPr>
          <w:rFonts w:ascii="Times New Roman" w:eastAsia="Times New Roman" w:hAnsi="Times New Roman" w:cs="Times New Roman"/>
          <w:sz w:val="24"/>
          <w:lang w:eastAsia="ru-RU"/>
        </w:rPr>
        <w:t>х доходов</w:t>
      </w:r>
      <w:r w:rsidR="002E22D0" w:rsidRPr="00C731CF">
        <w:rPr>
          <w:rFonts w:ascii="Times New Roman" w:eastAsia="Times New Roman" w:hAnsi="Times New Roman" w:cs="Times New Roman"/>
          <w:sz w:val="24"/>
          <w:lang w:eastAsia="ru-RU"/>
        </w:rPr>
        <w:t xml:space="preserve"> </w:t>
      </w:r>
      <w:r w:rsidR="0006561E" w:rsidRPr="00C731CF">
        <w:rPr>
          <w:rFonts w:ascii="Times New Roman" w:eastAsia="Times New Roman" w:hAnsi="Times New Roman" w:cs="Times New Roman"/>
          <w:sz w:val="24"/>
          <w:lang w:eastAsia="ru-RU"/>
        </w:rPr>
        <w:t xml:space="preserve">от </w:t>
      </w:r>
      <w:r w:rsidR="002E22D0" w:rsidRPr="00C731CF">
        <w:rPr>
          <w:rFonts w:ascii="Times New Roman" w:eastAsia="Times New Roman" w:hAnsi="Times New Roman" w:cs="Times New Roman"/>
          <w:sz w:val="24"/>
          <w:lang w:eastAsia="ru-RU"/>
        </w:rPr>
        <w:t>НДФЛ</w:t>
      </w:r>
      <w:r w:rsidR="00523CDE" w:rsidRPr="00C731CF">
        <w:rPr>
          <w:rFonts w:ascii="Times New Roman" w:eastAsia="Times New Roman" w:hAnsi="Times New Roman" w:cs="Times New Roman"/>
          <w:sz w:val="24"/>
          <w:lang w:eastAsia="ru-RU"/>
        </w:rPr>
        <w:t xml:space="preserve"> (налогового вычета на доход)</w:t>
      </w:r>
      <w:r w:rsidR="002E22D0" w:rsidRPr="00C731CF">
        <w:rPr>
          <w:rFonts w:ascii="Times New Roman" w:eastAsia="Times New Roman" w:hAnsi="Times New Roman" w:cs="Times New Roman"/>
          <w:sz w:val="24"/>
          <w:lang w:eastAsia="ru-RU"/>
        </w:rPr>
        <w:t xml:space="preserve"> (ИИС типа Б)</w:t>
      </w:r>
      <w:r w:rsidR="00390E9E" w:rsidRPr="00C731CF">
        <w:rPr>
          <w:rFonts w:ascii="Times New Roman" w:eastAsia="Times New Roman" w:hAnsi="Times New Roman" w:cs="Times New Roman"/>
          <w:sz w:val="24"/>
          <w:lang w:eastAsia="ru-RU"/>
        </w:rPr>
        <w:t>.</w:t>
      </w:r>
      <w:r w:rsidR="0022499C" w:rsidRPr="00C731CF">
        <w:rPr>
          <w:rFonts w:ascii="Times New Roman" w:eastAsia="Times New Roman" w:hAnsi="Times New Roman" w:cs="Times New Roman"/>
          <w:sz w:val="24"/>
          <w:lang w:eastAsia="ru-RU"/>
        </w:rPr>
        <w:t xml:space="preserve"> </w:t>
      </w:r>
      <w:r w:rsidR="002E22D0" w:rsidRPr="00C731CF">
        <w:rPr>
          <w:rFonts w:ascii="Times New Roman" w:eastAsia="Times New Roman" w:hAnsi="Times New Roman" w:cs="Times New Roman"/>
          <w:sz w:val="24"/>
          <w:lang w:eastAsia="ru-RU"/>
        </w:rPr>
        <w:t xml:space="preserve">Наибольший интерес работающих граждан вызвал ИИС типа А. Максимальная </w:t>
      </w:r>
      <w:r w:rsidR="004619AC" w:rsidRPr="00C731CF">
        <w:rPr>
          <w:rFonts w:ascii="Times New Roman" w:eastAsia="Times New Roman" w:hAnsi="Times New Roman" w:cs="Times New Roman"/>
          <w:sz w:val="24"/>
          <w:lang w:eastAsia="ru-RU"/>
        </w:rPr>
        <w:t>дополнительная</w:t>
      </w:r>
      <w:r w:rsidR="007152B8" w:rsidRPr="00C731CF">
        <w:rPr>
          <w:rFonts w:ascii="Times New Roman" w:eastAsia="Times New Roman" w:hAnsi="Times New Roman" w:cs="Times New Roman"/>
          <w:sz w:val="24"/>
          <w:lang w:eastAsia="ru-RU"/>
        </w:rPr>
        <w:t xml:space="preserve"> </w:t>
      </w:r>
      <w:r w:rsidR="002E22D0" w:rsidRPr="00C731CF">
        <w:rPr>
          <w:rFonts w:ascii="Times New Roman" w:eastAsia="Times New Roman" w:hAnsi="Times New Roman" w:cs="Times New Roman"/>
          <w:sz w:val="24"/>
          <w:lang w:eastAsia="ru-RU"/>
        </w:rPr>
        <w:t xml:space="preserve">доходность ИИС типа А составила 6,64% годовых. </w:t>
      </w:r>
      <w:proofErr w:type="gramStart"/>
      <w:r w:rsidR="002E22D0" w:rsidRPr="00C731CF">
        <w:rPr>
          <w:rFonts w:ascii="Times New Roman" w:eastAsia="Times New Roman" w:hAnsi="Times New Roman" w:cs="Times New Roman"/>
          <w:sz w:val="24"/>
          <w:lang w:eastAsia="ru-RU"/>
        </w:rPr>
        <w:t xml:space="preserve">Данная оценка получена при условии перечисления </w:t>
      </w:r>
      <w:r w:rsidR="00C73699" w:rsidRPr="00C731CF">
        <w:rPr>
          <w:rFonts w:ascii="Times New Roman" w:eastAsia="Times New Roman" w:hAnsi="Times New Roman" w:cs="Times New Roman"/>
          <w:sz w:val="24"/>
          <w:lang w:eastAsia="ru-RU"/>
        </w:rPr>
        <w:t xml:space="preserve">в начале года </w:t>
      </w:r>
      <w:r w:rsidR="002E22D0" w:rsidRPr="00C731CF">
        <w:rPr>
          <w:rFonts w:ascii="Times New Roman" w:eastAsia="Times New Roman" w:hAnsi="Times New Roman" w:cs="Times New Roman"/>
          <w:sz w:val="24"/>
          <w:lang w:eastAsia="ru-RU"/>
        </w:rPr>
        <w:t xml:space="preserve">400 тыс. руб. на протяжении трех лет </w:t>
      </w:r>
      <w:r w:rsidR="00C73699" w:rsidRPr="00C731CF">
        <w:rPr>
          <w:rFonts w:ascii="Times New Roman" w:eastAsia="Times New Roman" w:hAnsi="Times New Roman" w:cs="Times New Roman"/>
          <w:sz w:val="24"/>
          <w:lang w:eastAsia="ru-RU"/>
        </w:rPr>
        <w:t xml:space="preserve">(минимального срока существования ИИС) </w:t>
      </w:r>
      <w:r w:rsidR="002E22D0" w:rsidRPr="00C731CF">
        <w:rPr>
          <w:rFonts w:ascii="Times New Roman" w:eastAsia="Times New Roman" w:hAnsi="Times New Roman" w:cs="Times New Roman"/>
          <w:sz w:val="24"/>
          <w:lang w:eastAsia="ru-RU"/>
        </w:rPr>
        <w:t>и получения</w:t>
      </w:r>
      <w:r w:rsidR="00C73699" w:rsidRPr="00C731CF">
        <w:rPr>
          <w:rFonts w:ascii="Times New Roman" w:eastAsia="Times New Roman" w:hAnsi="Times New Roman" w:cs="Times New Roman"/>
          <w:sz w:val="24"/>
          <w:lang w:eastAsia="ru-RU"/>
        </w:rPr>
        <w:t xml:space="preserve"> ежегодно</w:t>
      </w:r>
      <w:r w:rsidR="002E22D0" w:rsidRPr="00C731CF">
        <w:rPr>
          <w:rFonts w:ascii="Times New Roman" w:eastAsia="Times New Roman" w:hAnsi="Times New Roman" w:cs="Times New Roman"/>
          <w:sz w:val="24"/>
          <w:lang w:eastAsia="ru-RU"/>
        </w:rPr>
        <w:t xml:space="preserve"> </w:t>
      </w:r>
      <w:r w:rsidR="00C73699" w:rsidRPr="00C731CF">
        <w:rPr>
          <w:rFonts w:ascii="Times New Roman" w:eastAsia="Times New Roman" w:hAnsi="Times New Roman" w:cs="Times New Roman"/>
          <w:sz w:val="24"/>
          <w:lang w:eastAsia="ru-RU"/>
        </w:rPr>
        <w:t>возврата НДФЛ в размере 52 тыс. руб.</w:t>
      </w:r>
      <w:r w:rsidR="004C655D" w:rsidRPr="00C731CF">
        <w:rPr>
          <w:rFonts w:ascii="Times New Roman" w:eastAsia="Times New Roman" w:hAnsi="Times New Roman" w:cs="Times New Roman"/>
          <w:sz w:val="24"/>
          <w:lang w:eastAsia="ru-RU"/>
        </w:rPr>
        <w:t xml:space="preserve">, исходя из предположения, что </w:t>
      </w:r>
      <w:r w:rsidR="00C73699" w:rsidRPr="00C731CF">
        <w:rPr>
          <w:rFonts w:ascii="Times New Roman" w:eastAsia="Times New Roman" w:hAnsi="Times New Roman" w:cs="Times New Roman"/>
          <w:sz w:val="24"/>
          <w:lang w:eastAsia="ru-RU"/>
        </w:rPr>
        <w:t xml:space="preserve">в том же году </w:t>
      </w:r>
      <w:r w:rsidR="00FE544A" w:rsidRPr="00C731CF">
        <w:rPr>
          <w:rFonts w:ascii="Times New Roman" w:eastAsia="Times New Roman" w:hAnsi="Times New Roman" w:cs="Times New Roman"/>
          <w:sz w:val="24"/>
          <w:lang w:eastAsia="ru-RU"/>
        </w:rPr>
        <w:t>физическое лицо получило доход</w:t>
      </w:r>
      <w:r w:rsidR="0022499C" w:rsidRPr="00C731CF">
        <w:rPr>
          <w:rFonts w:ascii="Times New Roman" w:eastAsia="Times New Roman" w:hAnsi="Times New Roman" w:cs="Times New Roman"/>
          <w:sz w:val="24"/>
          <w:lang w:eastAsia="ru-RU"/>
        </w:rPr>
        <w:t>,</w:t>
      </w:r>
      <w:r w:rsidR="00FE544A" w:rsidRPr="00C731CF">
        <w:rPr>
          <w:rFonts w:ascii="Times New Roman" w:eastAsia="Times New Roman" w:hAnsi="Times New Roman" w:cs="Times New Roman"/>
          <w:sz w:val="24"/>
          <w:lang w:eastAsia="ru-RU"/>
        </w:rPr>
        <w:t xml:space="preserve"> достаточный для такого инвестиционного налогового </w:t>
      </w:r>
      <w:r w:rsidR="00FE544A" w:rsidRPr="004C31B6">
        <w:rPr>
          <w:rFonts w:ascii="Times New Roman" w:eastAsia="Times New Roman" w:hAnsi="Times New Roman" w:cs="Times New Roman"/>
          <w:sz w:val="24"/>
          <w:lang w:eastAsia="ru-RU"/>
        </w:rPr>
        <w:t>вычета (13% от 400 тыс. руб</w:t>
      </w:r>
      <w:r w:rsidR="009704D5">
        <w:rPr>
          <w:rFonts w:ascii="Times New Roman" w:eastAsia="Times New Roman" w:hAnsi="Times New Roman" w:cs="Times New Roman"/>
          <w:sz w:val="24"/>
          <w:lang w:eastAsia="ru-RU"/>
        </w:rPr>
        <w:t>.</w:t>
      </w:r>
      <w:r w:rsidR="00FE544A" w:rsidRPr="004C31B6">
        <w:rPr>
          <w:rFonts w:ascii="Times New Roman" w:eastAsia="Times New Roman" w:hAnsi="Times New Roman" w:cs="Times New Roman"/>
          <w:sz w:val="24"/>
          <w:lang w:eastAsia="ru-RU"/>
        </w:rPr>
        <w:t>)</w:t>
      </w:r>
      <w:r w:rsidR="0047287E" w:rsidRPr="004C31B6">
        <w:rPr>
          <w:rFonts w:ascii="Times New Roman" w:eastAsia="Times New Roman" w:hAnsi="Times New Roman" w:cs="Times New Roman"/>
          <w:sz w:val="24"/>
          <w:lang w:eastAsia="ru-RU"/>
        </w:rPr>
        <w:t xml:space="preserve"> [</w:t>
      </w:r>
      <w:r w:rsidR="004C31B6" w:rsidRPr="004C31B6">
        <w:rPr>
          <w:rFonts w:ascii="Times New Roman" w:eastAsia="Times New Roman" w:hAnsi="Times New Roman" w:cs="Times New Roman"/>
          <w:sz w:val="24"/>
          <w:lang w:eastAsia="ru-RU"/>
        </w:rPr>
        <w:t>3</w:t>
      </w:r>
      <w:r w:rsidR="0047287E" w:rsidRPr="004C31B6">
        <w:rPr>
          <w:rStyle w:val="a4"/>
          <w:rFonts w:ascii="Times New Roman" w:eastAsia="Times New Roman" w:hAnsi="Times New Roman" w:cs="Times New Roman"/>
          <w:color w:val="auto"/>
          <w:sz w:val="24"/>
          <w:lang w:eastAsia="ru-RU"/>
        </w:rPr>
        <w:t>]</w:t>
      </w:r>
      <w:r w:rsidR="002E22D0" w:rsidRPr="004C31B6">
        <w:rPr>
          <w:rFonts w:ascii="Times New Roman" w:eastAsia="Times New Roman" w:hAnsi="Times New Roman" w:cs="Times New Roman"/>
          <w:sz w:val="24"/>
          <w:lang w:eastAsia="ru-RU"/>
        </w:rPr>
        <w:t>.</w:t>
      </w:r>
      <w:proofErr w:type="gramEnd"/>
      <w:r w:rsidR="002E22D0" w:rsidRPr="004C31B6">
        <w:rPr>
          <w:rFonts w:ascii="Times New Roman" w:eastAsia="Times New Roman" w:hAnsi="Times New Roman" w:cs="Times New Roman"/>
          <w:sz w:val="24"/>
          <w:lang w:eastAsia="ru-RU"/>
        </w:rPr>
        <w:t xml:space="preserve"> При налоговой ставке 15% с</w:t>
      </w:r>
      <w:r w:rsidR="003873E6" w:rsidRPr="004C31B6">
        <w:rPr>
          <w:rFonts w:ascii="Times New Roman" w:eastAsia="Times New Roman" w:hAnsi="Times New Roman" w:cs="Times New Roman"/>
          <w:sz w:val="24"/>
          <w:lang w:eastAsia="ru-RU"/>
        </w:rPr>
        <w:t>умма вычета составляла до 60</w:t>
      </w:r>
      <w:r w:rsidR="003873E6" w:rsidRPr="00C731CF">
        <w:rPr>
          <w:rFonts w:ascii="Times New Roman" w:eastAsia="Times New Roman" w:hAnsi="Times New Roman" w:cs="Times New Roman"/>
          <w:sz w:val="24"/>
          <w:lang w:eastAsia="ru-RU"/>
        </w:rPr>
        <w:t xml:space="preserve"> тыс.</w:t>
      </w:r>
      <w:r w:rsidR="002E22D0" w:rsidRPr="00C731CF">
        <w:rPr>
          <w:rFonts w:ascii="Times New Roman" w:eastAsia="Times New Roman" w:hAnsi="Times New Roman" w:cs="Times New Roman"/>
          <w:sz w:val="24"/>
          <w:lang w:eastAsia="ru-RU"/>
        </w:rPr>
        <w:t xml:space="preserve"> руб</w:t>
      </w:r>
      <w:r w:rsidR="003873E6" w:rsidRPr="00C731CF">
        <w:rPr>
          <w:rFonts w:ascii="Times New Roman" w:eastAsia="Times New Roman" w:hAnsi="Times New Roman" w:cs="Times New Roman"/>
          <w:sz w:val="24"/>
          <w:lang w:eastAsia="ru-RU"/>
        </w:rPr>
        <w:t>.</w:t>
      </w:r>
      <w:r w:rsidR="002E22D0" w:rsidRPr="00C731CF">
        <w:rPr>
          <w:rFonts w:ascii="Times New Roman" w:eastAsia="Times New Roman" w:hAnsi="Times New Roman" w:cs="Times New Roman"/>
          <w:sz w:val="24"/>
          <w:lang w:eastAsia="ru-RU"/>
        </w:rPr>
        <w:t xml:space="preserve"> в год</w:t>
      </w:r>
      <w:r w:rsidR="003873E6" w:rsidRPr="00C731CF">
        <w:rPr>
          <w:rFonts w:ascii="Times New Roman" w:eastAsia="Times New Roman" w:hAnsi="Times New Roman" w:cs="Times New Roman"/>
          <w:sz w:val="24"/>
          <w:lang w:eastAsia="ru-RU"/>
        </w:rPr>
        <w:t xml:space="preserve">, что повышало </w:t>
      </w:r>
      <w:r w:rsidR="0022499C" w:rsidRPr="00C731CF">
        <w:rPr>
          <w:rFonts w:ascii="Times New Roman" w:eastAsia="Times New Roman" w:hAnsi="Times New Roman" w:cs="Times New Roman"/>
          <w:sz w:val="24"/>
          <w:lang w:eastAsia="ru-RU"/>
        </w:rPr>
        <w:t xml:space="preserve">дополнительную </w:t>
      </w:r>
      <w:r w:rsidR="003873E6" w:rsidRPr="00C731CF">
        <w:rPr>
          <w:rFonts w:ascii="Times New Roman" w:eastAsia="Times New Roman" w:hAnsi="Times New Roman" w:cs="Times New Roman"/>
          <w:sz w:val="24"/>
          <w:lang w:eastAsia="ru-RU"/>
        </w:rPr>
        <w:t xml:space="preserve">доходность до </w:t>
      </w:r>
      <w:r w:rsidR="009F4624" w:rsidRPr="00C731CF">
        <w:rPr>
          <w:rFonts w:ascii="Times New Roman" w:eastAsia="Times New Roman" w:hAnsi="Times New Roman" w:cs="Times New Roman"/>
          <w:sz w:val="24"/>
          <w:lang w:eastAsia="ru-RU"/>
        </w:rPr>
        <w:t>7,69%</w:t>
      </w:r>
      <w:r w:rsidR="002E22D0" w:rsidRPr="00C731CF">
        <w:rPr>
          <w:rFonts w:ascii="Times New Roman" w:eastAsia="Times New Roman" w:hAnsi="Times New Roman" w:cs="Times New Roman"/>
          <w:sz w:val="24"/>
          <w:lang w:eastAsia="ru-RU"/>
        </w:rPr>
        <w:t xml:space="preserve">. </w:t>
      </w:r>
      <w:r w:rsidR="007F45B0" w:rsidRPr="00C731CF">
        <w:rPr>
          <w:rFonts w:ascii="Times New Roman" w:eastAsia="Times New Roman" w:hAnsi="Times New Roman" w:cs="Times New Roman"/>
          <w:sz w:val="24"/>
          <w:lang w:eastAsia="ru-RU"/>
        </w:rPr>
        <w:t xml:space="preserve">По сравнению даже с </w:t>
      </w:r>
      <w:r w:rsidR="000D6049" w:rsidRPr="00C731CF">
        <w:rPr>
          <w:rFonts w:ascii="Times New Roman" w:eastAsia="Times New Roman" w:hAnsi="Times New Roman" w:cs="Times New Roman"/>
          <w:sz w:val="24"/>
          <w:lang w:eastAsia="ru-RU"/>
        </w:rPr>
        <w:t>максимальной процентной ставк</w:t>
      </w:r>
      <w:r w:rsidR="007F45B0" w:rsidRPr="00C731CF">
        <w:rPr>
          <w:rFonts w:ascii="Times New Roman" w:eastAsia="Times New Roman" w:hAnsi="Times New Roman" w:cs="Times New Roman"/>
          <w:sz w:val="24"/>
          <w:lang w:eastAsia="ru-RU"/>
        </w:rPr>
        <w:t>ой</w:t>
      </w:r>
      <w:r w:rsidR="000D6049" w:rsidRPr="00C731CF">
        <w:rPr>
          <w:rFonts w:ascii="Times New Roman" w:eastAsia="Times New Roman" w:hAnsi="Times New Roman" w:cs="Times New Roman"/>
          <w:sz w:val="24"/>
          <w:lang w:eastAsia="ru-RU"/>
        </w:rPr>
        <w:t xml:space="preserve"> (по вкладам в российских рублях) десяти кредитных </w:t>
      </w:r>
      <w:r w:rsidR="000D6049" w:rsidRPr="00C85CE6">
        <w:rPr>
          <w:rFonts w:ascii="Times New Roman" w:eastAsia="Times New Roman" w:hAnsi="Times New Roman" w:cs="Times New Roman"/>
          <w:sz w:val="24"/>
          <w:lang w:eastAsia="ru-RU"/>
        </w:rPr>
        <w:t>организаций, привлекающих наибольший объём депозитов физических лиц</w:t>
      </w:r>
      <w:r w:rsidR="0047287E" w:rsidRPr="00C85CE6">
        <w:rPr>
          <w:rFonts w:ascii="Times New Roman" w:eastAsia="Times New Roman" w:hAnsi="Times New Roman" w:cs="Times New Roman"/>
          <w:sz w:val="24"/>
          <w:lang w:eastAsia="ru-RU"/>
        </w:rPr>
        <w:t xml:space="preserve"> (табл. 1) </w:t>
      </w:r>
      <w:r w:rsidR="007F45B0" w:rsidRPr="00C85CE6">
        <w:rPr>
          <w:rFonts w:ascii="Times New Roman" w:eastAsia="Times New Roman" w:hAnsi="Times New Roman" w:cs="Times New Roman"/>
          <w:sz w:val="24"/>
          <w:lang w:eastAsia="ru-RU"/>
        </w:rPr>
        <w:t>дополнительная доходность ИИС тип</w:t>
      </w:r>
      <w:r w:rsidR="008D382E" w:rsidRPr="00C85CE6">
        <w:rPr>
          <w:rFonts w:ascii="Times New Roman" w:eastAsia="Times New Roman" w:hAnsi="Times New Roman" w:cs="Times New Roman"/>
          <w:sz w:val="24"/>
          <w:lang w:eastAsia="ru-RU"/>
        </w:rPr>
        <w:t>а</w:t>
      </w:r>
      <w:r w:rsidR="007F45B0" w:rsidRPr="00C85CE6">
        <w:rPr>
          <w:rFonts w:ascii="Times New Roman" w:eastAsia="Times New Roman" w:hAnsi="Times New Roman" w:cs="Times New Roman"/>
          <w:sz w:val="24"/>
          <w:lang w:eastAsia="ru-RU"/>
        </w:rPr>
        <w:t xml:space="preserve"> А </w:t>
      </w:r>
      <w:r w:rsidR="0047287E" w:rsidRPr="00C85CE6">
        <w:rPr>
          <w:rFonts w:ascii="Times New Roman" w:eastAsia="Times New Roman" w:hAnsi="Times New Roman" w:cs="Times New Roman"/>
          <w:sz w:val="24"/>
          <w:lang w:eastAsia="ru-RU"/>
        </w:rPr>
        <w:t xml:space="preserve">превышала доходность банковского вклада с 2018 по 2022 гг., что </w:t>
      </w:r>
      <w:r w:rsidR="007F45B0" w:rsidRPr="00C85CE6">
        <w:rPr>
          <w:rFonts w:ascii="Times New Roman" w:eastAsia="Times New Roman" w:hAnsi="Times New Roman" w:cs="Times New Roman"/>
          <w:sz w:val="24"/>
          <w:lang w:eastAsia="ru-RU"/>
        </w:rPr>
        <w:t>выглядит привлекательно.</w:t>
      </w:r>
    </w:p>
    <w:p w14:paraId="4916A02F" w14:textId="77777777" w:rsidR="00057D80" w:rsidRPr="00C731CF" w:rsidRDefault="00057D80" w:rsidP="00057D80">
      <w:pPr>
        <w:spacing w:after="0" w:line="240" w:lineRule="auto"/>
        <w:ind w:firstLine="709"/>
        <w:jc w:val="right"/>
        <w:rPr>
          <w:rFonts w:ascii="Times New Roman" w:eastAsia="Times New Roman" w:hAnsi="Times New Roman" w:cs="Times New Roman"/>
          <w:iCs/>
          <w:sz w:val="24"/>
          <w:lang w:eastAsia="ru-RU"/>
        </w:rPr>
      </w:pPr>
      <w:r w:rsidRPr="00C731CF">
        <w:rPr>
          <w:rFonts w:ascii="Times New Roman" w:eastAsia="Times New Roman" w:hAnsi="Times New Roman" w:cs="Times New Roman"/>
          <w:iCs/>
          <w:sz w:val="24"/>
          <w:lang w:eastAsia="ru-RU"/>
        </w:rPr>
        <w:t>Таблица 1</w:t>
      </w:r>
    </w:p>
    <w:p w14:paraId="7F5F2E26" w14:textId="77777777" w:rsidR="0047287E" w:rsidRDefault="0047287E" w:rsidP="0047287E">
      <w:pPr>
        <w:spacing w:after="0" w:line="240" w:lineRule="auto"/>
        <w:ind w:firstLine="709"/>
        <w:jc w:val="center"/>
        <w:rPr>
          <w:rFonts w:ascii="Times New Roman" w:eastAsia="Times New Roman" w:hAnsi="Times New Roman" w:cs="Times New Roman"/>
          <w:sz w:val="24"/>
          <w:lang w:eastAsia="ru-RU"/>
        </w:rPr>
      </w:pPr>
      <w:r w:rsidRPr="0011338D">
        <w:rPr>
          <w:rFonts w:ascii="Times New Roman" w:eastAsia="Times New Roman" w:hAnsi="Times New Roman" w:cs="Times New Roman"/>
          <w:sz w:val="24"/>
          <w:lang w:eastAsia="ru-RU"/>
        </w:rPr>
        <w:t xml:space="preserve">Динамика </w:t>
      </w:r>
      <w:r>
        <w:rPr>
          <w:rFonts w:ascii="Times New Roman" w:eastAsia="Times New Roman" w:hAnsi="Times New Roman" w:cs="Times New Roman"/>
          <w:sz w:val="24"/>
          <w:lang w:eastAsia="ru-RU"/>
        </w:rPr>
        <w:t xml:space="preserve">средней </w:t>
      </w:r>
      <w:r w:rsidRPr="0011338D">
        <w:rPr>
          <w:rFonts w:ascii="Times New Roman" w:eastAsia="Times New Roman" w:hAnsi="Times New Roman" w:cs="Times New Roman"/>
          <w:sz w:val="24"/>
          <w:lang w:eastAsia="ru-RU"/>
        </w:rPr>
        <w:t xml:space="preserve">процентной ставки </w:t>
      </w:r>
      <w:r>
        <w:rPr>
          <w:rFonts w:ascii="Times New Roman" w:eastAsia="Times New Roman" w:hAnsi="Times New Roman" w:cs="Times New Roman"/>
          <w:sz w:val="24"/>
          <w:lang w:eastAsia="ru-RU"/>
        </w:rPr>
        <w:t>(трехлетнее окно) по вкладам в российских рублях</w:t>
      </w:r>
      <w:r w:rsidRPr="0011338D">
        <w:rPr>
          <w:rFonts w:ascii="Times New Roman" w:eastAsia="Times New Roman" w:hAnsi="Times New Roman" w:cs="Times New Roman"/>
          <w:sz w:val="24"/>
          <w:lang w:eastAsia="ru-RU"/>
        </w:rPr>
        <w:t xml:space="preserve"> десяти кредитных организаций</w:t>
      </w:r>
      <w:r>
        <w:rPr>
          <w:rFonts w:ascii="Times New Roman" w:eastAsia="Times New Roman" w:hAnsi="Times New Roman" w:cs="Times New Roman"/>
          <w:sz w:val="24"/>
          <w:lang w:eastAsia="ru-RU"/>
        </w:rPr>
        <w:t xml:space="preserve"> с наибольшим</w:t>
      </w:r>
      <w:r w:rsidRPr="0011338D">
        <w:rPr>
          <w:rFonts w:ascii="Times New Roman" w:eastAsia="Times New Roman" w:hAnsi="Times New Roman" w:cs="Times New Roman"/>
          <w:sz w:val="24"/>
          <w:lang w:eastAsia="ru-RU"/>
        </w:rPr>
        <w:t xml:space="preserve"> объём</w:t>
      </w:r>
      <w:r>
        <w:rPr>
          <w:rFonts w:ascii="Times New Roman" w:eastAsia="Times New Roman" w:hAnsi="Times New Roman" w:cs="Times New Roman"/>
          <w:sz w:val="24"/>
          <w:lang w:eastAsia="ru-RU"/>
        </w:rPr>
        <w:t>ом</w:t>
      </w:r>
      <w:r w:rsidRPr="0011338D">
        <w:rPr>
          <w:rFonts w:ascii="Times New Roman" w:eastAsia="Times New Roman" w:hAnsi="Times New Roman" w:cs="Times New Roman"/>
          <w:sz w:val="24"/>
          <w:lang w:eastAsia="ru-RU"/>
        </w:rPr>
        <w:t xml:space="preserve"> депозитов физических лиц</w:t>
      </w:r>
    </w:p>
    <w:tbl>
      <w:tblPr>
        <w:tblStyle w:val="a5"/>
        <w:tblW w:w="9854" w:type="dxa"/>
        <w:tblLook w:val="04A0" w:firstRow="1" w:lastRow="0" w:firstColumn="1" w:lastColumn="0" w:noHBand="0" w:noVBand="1"/>
      </w:tblPr>
      <w:tblGrid>
        <w:gridCol w:w="4947"/>
        <w:gridCol w:w="4907"/>
      </w:tblGrid>
      <w:tr w:rsidR="0047287E" w14:paraId="2C494CCB" w14:textId="77777777" w:rsidTr="00D53583">
        <w:tc>
          <w:tcPr>
            <w:tcW w:w="4927" w:type="dxa"/>
          </w:tcPr>
          <w:p w14:paraId="017A72A7" w14:textId="77777777" w:rsidR="0047287E" w:rsidRDefault="0047287E" w:rsidP="00D53583">
            <w:pPr>
              <w:widowControl w:val="0"/>
              <w:suppressAutoHyphens/>
              <w:jc w:val="center"/>
              <w:rPr>
                <w:rFonts w:ascii="Times New Roman" w:eastAsia="Times New Roman" w:hAnsi="Times New Roman" w:cs="Times New Roman"/>
                <w:sz w:val="24"/>
                <w:lang w:eastAsia="ru-RU"/>
              </w:rPr>
            </w:pPr>
            <w:r w:rsidRPr="00617D47">
              <w:rPr>
                <w:rFonts w:ascii="Times New Roman" w:eastAsia="Times New Roman" w:hAnsi="Times New Roman" w:cs="Times New Roman"/>
                <w:lang w:eastAsia="ru-RU"/>
              </w:rPr>
              <w:t>Год окончания трехлетнего периода</w:t>
            </w:r>
          </w:p>
        </w:tc>
        <w:tc>
          <w:tcPr>
            <w:tcW w:w="4927" w:type="dxa"/>
          </w:tcPr>
          <w:p w14:paraId="518D141C" w14:textId="77777777" w:rsidR="0047287E" w:rsidRDefault="0047287E" w:rsidP="00D53583">
            <w:pPr>
              <w:widowControl w:val="0"/>
              <w:suppressAutoHyphens/>
              <w:jc w:val="center"/>
              <w:rPr>
                <w:rFonts w:ascii="Times New Roman" w:eastAsia="Times New Roman" w:hAnsi="Times New Roman" w:cs="Times New Roman"/>
                <w:sz w:val="24"/>
                <w:lang w:eastAsia="ru-RU"/>
              </w:rPr>
            </w:pPr>
            <w:r w:rsidRPr="00617D47">
              <w:rPr>
                <w:rFonts w:ascii="Times New Roman" w:eastAsia="Times New Roman" w:hAnsi="Times New Roman" w:cs="Times New Roman"/>
                <w:lang w:eastAsia="ru-RU"/>
              </w:rPr>
              <w:t>Средняя процентная ставка по вкладам</w:t>
            </w:r>
          </w:p>
        </w:tc>
      </w:tr>
      <w:tr w:rsidR="0047287E" w:rsidRPr="002B6364" w14:paraId="6ADAF435" w14:textId="77777777" w:rsidTr="00D53583">
        <w:tc>
          <w:tcPr>
            <w:tcW w:w="4927" w:type="dxa"/>
            <w:vAlign w:val="bottom"/>
          </w:tcPr>
          <w:p w14:paraId="1313C5CA"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2017</w:t>
            </w:r>
          </w:p>
        </w:tc>
        <w:tc>
          <w:tcPr>
            <w:tcW w:w="4927" w:type="dxa"/>
            <w:vAlign w:val="bottom"/>
          </w:tcPr>
          <w:p w14:paraId="78979924"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9,54</w:t>
            </w:r>
          </w:p>
        </w:tc>
      </w:tr>
      <w:tr w:rsidR="0047287E" w:rsidRPr="002B6364" w14:paraId="1E31DE88" w14:textId="77777777" w:rsidTr="00D53583">
        <w:tc>
          <w:tcPr>
            <w:tcW w:w="4927" w:type="dxa"/>
            <w:vAlign w:val="bottom"/>
          </w:tcPr>
          <w:p w14:paraId="6CD7984D"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2018</w:t>
            </w:r>
          </w:p>
        </w:tc>
        <w:tc>
          <w:tcPr>
            <w:tcW w:w="4927" w:type="dxa"/>
            <w:vAlign w:val="bottom"/>
          </w:tcPr>
          <w:p w14:paraId="25FAB657"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7,86</w:t>
            </w:r>
          </w:p>
        </w:tc>
      </w:tr>
      <w:tr w:rsidR="0047287E" w:rsidRPr="002B6364" w14:paraId="0654546B" w14:textId="77777777" w:rsidTr="00D53583">
        <w:tc>
          <w:tcPr>
            <w:tcW w:w="4927" w:type="dxa"/>
            <w:vAlign w:val="bottom"/>
          </w:tcPr>
          <w:p w14:paraId="7A32C059"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lastRenderedPageBreak/>
              <w:t>2019</w:t>
            </w:r>
          </w:p>
        </w:tc>
        <w:tc>
          <w:tcPr>
            <w:tcW w:w="4927" w:type="dxa"/>
            <w:vAlign w:val="bottom"/>
          </w:tcPr>
          <w:p w14:paraId="080A1856"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7,13</w:t>
            </w:r>
          </w:p>
        </w:tc>
      </w:tr>
      <w:tr w:rsidR="0047287E" w:rsidRPr="002B6364" w14:paraId="4FA254AE" w14:textId="77777777" w:rsidTr="00D53583">
        <w:tc>
          <w:tcPr>
            <w:tcW w:w="4927" w:type="dxa"/>
            <w:vAlign w:val="bottom"/>
          </w:tcPr>
          <w:p w14:paraId="6C3730AF"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2020</w:t>
            </w:r>
          </w:p>
        </w:tc>
        <w:tc>
          <w:tcPr>
            <w:tcW w:w="4927" w:type="dxa"/>
            <w:vAlign w:val="bottom"/>
          </w:tcPr>
          <w:p w14:paraId="1C53A309"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6,22</w:t>
            </w:r>
          </w:p>
        </w:tc>
      </w:tr>
      <w:tr w:rsidR="0047287E" w:rsidRPr="002B6364" w14:paraId="5D119428" w14:textId="77777777" w:rsidTr="00D53583">
        <w:tc>
          <w:tcPr>
            <w:tcW w:w="4927" w:type="dxa"/>
            <w:vAlign w:val="bottom"/>
          </w:tcPr>
          <w:p w14:paraId="21976AD5"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2021</w:t>
            </w:r>
          </w:p>
        </w:tc>
        <w:tc>
          <w:tcPr>
            <w:tcW w:w="4927" w:type="dxa"/>
            <w:vAlign w:val="bottom"/>
          </w:tcPr>
          <w:p w14:paraId="48EA3C21"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5,84</w:t>
            </w:r>
          </w:p>
        </w:tc>
      </w:tr>
      <w:tr w:rsidR="0047287E" w:rsidRPr="002B6364" w14:paraId="584378CE" w14:textId="77777777" w:rsidTr="00D53583">
        <w:tc>
          <w:tcPr>
            <w:tcW w:w="4927" w:type="dxa"/>
            <w:vAlign w:val="bottom"/>
          </w:tcPr>
          <w:p w14:paraId="066D9807"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2022</w:t>
            </w:r>
          </w:p>
        </w:tc>
        <w:tc>
          <w:tcPr>
            <w:tcW w:w="4927" w:type="dxa"/>
            <w:vAlign w:val="bottom"/>
          </w:tcPr>
          <w:p w14:paraId="356E01AF"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6,63</w:t>
            </w:r>
          </w:p>
        </w:tc>
      </w:tr>
      <w:tr w:rsidR="0047287E" w:rsidRPr="002B6364" w14:paraId="50125461" w14:textId="77777777" w:rsidTr="00D53583">
        <w:tc>
          <w:tcPr>
            <w:tcW w:w="4927" w:type="dxa"/>
            <w:vAlign w:val="bottom"/>
          </w:tcPr>
          <w:p w14:paraId="2F7E55B2"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2023</w:t>
            </w:r>
          </w:p>
        </w:tc>
        <w:tc>
          <w:tcPr>
            <w:tcW w:w="4927" w:type="dxa"/>
            <w:vAlign w:val="bottom"/>
          </w:tcPr>
          <w:p w14:paraId="1CAA65DB"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8,13</w:t>
            </w:r>
          </w:p>
        </w:tc>
      </w:tr>
      <w:tr w:rsidR="0047287E" w:rsidRPr="002B6364" w14:paraId="4DE533E5" w14:textId="77777777" w:rsidTr="00D53583">
        <w:tc>
          <w:tcPr>
            <w:tcW w:w="4927" w:type="dxa"/>
            <w:vAlign w:val="bottom"/>
          </w:tcPr>
          <w:p w14:paraId="6A3BF490"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2024</w:t>
            </w:r>
          </w:p>
        </w:tc>
        <w:tc>
          <w:tcPr>
            <w:tcW w:w="4927" w:type="dxa"/>
            <w:vAlign w:val="bottom"/>
          </w:tcPr>
          <w:p w14:paraId="192224A9"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11,99</w:t>
            </w:r>
          </w:p>
        </w:tc>
      </w:tr>
      <w:tr w:rsidR="0047287E" w:rsidRPr="002B6364" w14:paraId="40029DC1" w14:textId="77777777" w:rsidTr="00D53583">
        <w:tc>
          <w:tcPr>
            <w:tcW w:w="4927" w:type="dxa"/>
            <w:vAlign w:val="bottom"/>
          </w:tcPr>
          <w:p w14:paraId="6D04C37C"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2025</w:t>
            </w:r>
          </w:p>
        </w:tc>
        <w:tc>
          <w:tcPr>
            <w:tcW w:w="4927" w:type="dxa"/>
            <w:vAlign w:val="bottom"/>
          </w:tcPr>
          <w:p w14:paraId="6ACC7071" w14:textId="77777777" w:rsidR="0047287E" w:rsidRPr="002B6364" w:rsidRDefault="0047287E" w:rsidP="00D53583">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15,75</w:t>
            </w:r>
          </w:p>
        </w:tc>
      </w:tr>
      <w:tr w:rsidR="0047287E" w:rsidRPr="002B6364" w14:paraId="1D8845B5" w14:textId="77777777" w:rsidTr="00D53583">
        <w:tc>
          <w:tcPr>
            <w:tcW w:w="9854" w:type="dxa"/>
            <w:gridSpan w:val="2"/>
          </w:tcPr>
          <w:p w14:paraId="3F6AD4F2" w14:textId="77777777" w:rsidR="0047287E" w:rsidRPr="002B6364" w:rsidRDefault="0047287E" w:rsidP="00D53583">
            <w:pPr>
              <w:ind w:firstLine="709"/>
              <w:jc w:val="both"/>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Источник: составлено авторами на основе «Динамика максимальной процентной ставки (по вкладам в российских рублях) десяти кредитных организаций, привлекающих наибольший объём депозитов физических лиц».</w:t>
            </w:r>
          </w:p>
          <w:p w14:paraId="00782DF8" w14:textId="77777777" w:rsidR="0047287E" w:rsidRPr="002B6364" w:rsidRDefault="0047287E" w:rsidP="00D53583">
            <w:pPr>
              <w:jc w:val="both"/>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https://cbr.ru/statistics/avgprocstav/?UniDbQuery.Posted=True&amp;UniDbQuery.From=1.01.2015&amp;UniDbQuery.To=1.05.2025</w:t>
            </w:r>
          </w:p>
        </w:tc>
      </w:tr>
    </w:tbl>
    <w:p w14:paraId="39DEE7A6" w14:textId="42BEE18F" w:rsidR="00606E11" w:rsidRPr="00C731CF" w:rsidRDefault="00606E11" w:rsidP="0047287E">
      <w:pPr>
        <w:widowControl w:val="0"/>
        <w:tabs>
          <w:tab w:val="left" w:pos="5722"/>
        </w:tabs>
        <w:suppressAutoHyphens/>
        <w:spacing w:after="0" w:line="240" w:lineRule="auto"/>
        <w:ind w:firstLine="709"/>
        <w:jc w:val="both"/>
        <w:rPr>
          <w:rFonts w:ascii="Times New Roman" w:eastAsia="Times New Roman" w:hAnsi="Times New Roman" w:cs="Times New Roman"/>
          <w:sz w:val="24"/>
          <w:lang w:eastAsia="ru-RU"/>
        </w:rPr>
      </w:pPr>
    </w:p>
    <w:p w14:paraId="7D75473B" w14:textId="10533168" w:rsidR="002E22D0" w:rsidRPr="00C85CE6" w:rsidRDefault="0047287E" w:rsidP="002E22D0">
      <w:pPr>
        <w:widowControl w:val="0"/>
        <w:suppressAutoHyphens/>
        <w:spacing w:after="0" w:line="240" w:lineRule="auto"/>
        <w:ind w:firstLine="709"/>
        <w:jc w:val="both"/>
        <w:rPr>
          <w:rFonts w:ascii="Times New Roman" w:eastAsia="Times New Roman" w:hAnsi="Times New Roman" w:cs="Times New Roman"/>
          <w:sz w:val="24"/>
          <w:lang w:eastAsia="ru-RU"/>
        </w:rPr>
      </w:pPr>
      <w:r w:rsidRPr="00C85CE6">
        <w:rPr>
          <w:rFonts w:ascii="Times New Roman" w:eastAsia="Times New Roman" w:hAnsi="Times New Roman" w:cs="Times New Roman"/>
          <w:sz w:val="24"/>
          <w:lang w:eastAsia="ru-RU"/>
        </w:rPr>
        <w:t>ИИС типа Б</w:t>
      </w:r>
      <w:r w:rsidR="002E22D0" w:rsidRPr="00C85CE6">
        <w:rPr>
          <w:rFonts w:ascii="Times New Roman" w:eastAsia="Times New Roman" w:hAnsi="Times New Roman" w:cs="Times New Roman"/>
          <w:sz w:val="24"/>
          <w:lang w:eastAsia="ru-RU"/>
        </w:rPr>
        <w:t xml:space="preserve"> освобождал </w:t>
      </w:r>
      <w:r w:rsidR="00751D4B" w:rsidRPr="00C85CE6">
        <w:rPr>
          <w:rFonts w:ascii="Times New Roman" w:eastAsia="Times New Roman" w:hAnsi="Times New Roman" w:cs="Times New Roman"/>
          <w:sz w:val="24"/>
          <w:lang w:eastAsia="ru-RU"/>
        </w:rPr>
        <w:t>инвестора</w:t>
      </w:r>
      <w:r w:rsidR="002E22D0" w:rsidRPr="00C85CE6">
        <w:rPr>
          <w:rFonts w:ascii="Times New Roman" w:eastAsia="Times New Roman" w:hAnsi="Times New Roman" w:cs="Times New Roman"/>
          <w:sz w:val="24"/>
          <w:lang w:eastAsia="ru-RU"/>
        </w:rPr>
        <w:t xml:space="preserve"> от налога на весь доход от ценных бумаг за период от трех лет. При этом взнос </w:t>
      </w:r>
      <w:r w:rsidR="00751D4B" w:rsidRPr="00C85CE6">
        <w:rPr>
          <w:rFonts w:ascii="Times New Roman" w:eastAsia="Times New Roman" w:hAnsi="Times New Roman" w:cs="Times New Roman"/>
          <w:sz w:val="24"/>
          <w:lang w:eastAsia="ru-RU"/>
        </w:rPr>
        <w:t xml:space="preserve">на ИИС любого типа </w:t>
      </w:r>
      <w:r w:rsidR="00523CDE" w:rsidRPr="00C85CE6">
        <w:rPr>
          <w:rFonts w:ascii="Times New Roman" w:eastAsia="Times New Roman" w:hAnsi="Times New Roman" w:cs="Times New Roman"/>
          <w:sz w:val="24"/>
          <w:lang w:eastAsia="ru-RU"/>
        </w:rPr>
        <w:t xml:space="preserve">был ограничен </w:t>
      </w:r>
      <w:r w:rsidR="002E22D0" w:rsidRPr="00C85CE6">
        <w:rPr>
          <w:rFonts w:ascii="Times New Roman" w:eastAsia="Times New Roman" w:hAnsi="Times New Roman" w:cs="Times New Roman"/>
          <w:sz w:val="24"/>
          <w:lang w:eastAsia="ru-RU"/>
        </w:rPr>
        <w:t>1 млн</w:t>
      </w:r>
      <w:r w:rsidR="00751D4B" w:rsidRPr="00C85CE6">
        <w:rPr>
          <w:rFonts w:ascii="Times New Roman" w:eastAsia="Times New Roman" w:hAnsi="Times New Roman" w:cs="Times New Roman"/>
          <w:sz w:val="24"/>
          <w:lang w:eastAsia="ru-RU"/>
        </w:rPr>
        <w:t>.</w:t>
      </w:r>
      <w:r w:rsidR="002E22D0" w:rsidRPr="00C85CE6">
        <w:rPr>
          <w:rFonts w:ascii="Times New Roman" w:eastAsia="Times New Roman" w:hAnsi="Times New Roman" w:cs="Times New Roman"/>
          <w:sz w:val="24"/>
          <w:lang w:eastAsia="ru-RU"/>
        </w:rPr>
        <w:t xml:space="preserve"> руб</w:t>
      </w:r>
      <w:r w:rsidR="00E156D2" w:rsidRPr="00C85CE6">
        <w:rPr>
          <w:rFonts w:ascii="Times New Roman" w:eastAsia="Times New Roman" w:hAnsi="Times New Roman" w:cs="Times New Roman"/>
          <w:sz w:val="24"/>
          <w:lang w:eastAsia="ru-RU"/>
        </w:rPr>
        <w:t>.</w:t>
      </w:r>
      <w:r w:rsidR="002E22D0" w:rsidRPr="00C85CE6">
        <w:rPr>
          <w:rFonts w:ascii="Times New Roman" w:eastAsia="Times New Roman" w:hAnsi="Times New Roman" w:cs="Times New Roman"/>
          <w:sz w:val="24"/>
          <w:lang w:eastAsia="ru-RU"/>
        </w:rPr>
        <w:t xml:space="preserve"> в год</w:t>
      </w:r>
      <w:r w:rsidR="00896C79" w:rsidRPr="00C85CE6">
        <w:rPr>
          <w:rFonts w:ascii="Times New Roman" w:eastAsia="Times New Roman" w:hAnsi="Times New Roman" w:cs="Times New Roman"/>
          <w:sz w:val="24"/>
          <w:lang w:eastAsia="ru-RU"/>
        </w:rPr>
        <w:t xml:space="preserve"> [</w:t>
      </w:r>
      <w:r w:rsidR="004C31B6" w:rsidRPr="00C85CE6">
        <w:rPr>
          <w:rStyle w:val="a4"/>
          <w:rFonts w:ascii="Times New Roman" w:eastAsia="Times New Roman" w:hAnsi="Times New Roman" w:cs="Times New Roman"/>
          <w:color w:val="auto"/>
          <w:sz w:val="24"/>
          <w:u w:val="none"/>
          <w:lang w:eastAsia="ru-RU"/>
        </w:rPr>
        <w:t>1, с. 48</w:t>
      </w:r>
      <w:r w:rsidR="00896C79" w:rsidRPr="00C85CE6">
        <w:rPr>
          <w:rFonts w:ascii="Times New Roman" w:eastAsia="Times New Roman" w:hAnsi="Times New Roman" w:cs="Times New Roman"/>
          <w:sz w:val="24"/>
          <w:lang w:eastAsia="ru-RU"/>
        </w:rPr>
        <w:t>]</w:t>
      </w:r>
      <w:r w:rsidR="002E22D0" w:rsidRPr="00C85CE6">
        <w:rPr>
          <w:rFonts w:ascii="Times New Roman" w:eastAsia="Times New Roman" w:hAnsi="Times New Roman" w:cs="Times New Roman"/>
          <w:sz w:val="24"/>
          <w:lang w:eastAsia="ru-RU"/>
        </w:rPr>
        <w:t>.</w:t>
      </w:r>
    </w:p>
    <w:p w14:paraId="06A8EC25" w14:textId="3E5EAA29" w:rsidR="00710A22" w:rsidRPr="00C731CF" w:rsidRDefault="002E22D0" w:rsidP="00710A22">
      <w:pPr>
        <w:widowControl w:val="0"/>
        <w:suppressAutoHyphens/>
        <w:spacing w:after="0" w:line="240" w:lineRule="auto"/>
        <w:ind w:firstLine="709"/>
        <w:jc w:val="both"/>
        <w:rPr>
          <w:rFonts w:ascii="Times New Roman" w:eastAsia="Times New Roman" w:hAnsi="Times New Roman" w:cs="Times New Roman"/>
          <w:sz w:val="24"/>
          <w:lang w:eastAsia="ru-RU"/>
        </w:rPr>
      </w:pPr>
      <w:r w:rsidRPr="00C85CE6">
        <w:rPr>
          <w:rFonts w:ascii="Times New Roman" w:eastAsia="Times New Roman" w:hAnsi="Times New Roman" w:cs="Times New Roman"/>
          <w:sz w:val="24"/>
          <w:lang w:eastAsia="ru-RU"/>
        </w:rPr>
        <w:t>Первая версия ИИС, отра</w:t>
      </w:r>
      <w:r w:rsidR="001205AB" w:rsidRPr="00C85CE6">
        <w:rPr>
          <w:rFonts w:ascii="Times New Roman" w:eastAsia="Times New Roman" w:hAnsi="Times New Roman" w:cs="Times New Roman"/>
          <w:sz w:val="24"/>
          <w:lang w:eastAsia="ru-RU"/>
        </w:rPr>
        <w:t xml:space="preserve">ботав до января 2024г., выявила преимущества </w:t>
      </w:r>
      <w:r w:rsidRPr="00C85CE6">
        <w:rPr>
          <w:rFonts w:ascii="Times New Roman" w:eastAsia="Times New Roman" w:hAnsi="Times New Roman" w:cs="Times New Roman"/>
          <w:sz w:val="24"/>
          <w:lang w:eastAsia="ru-RU"/>
        </w:rPr>
        <w:t>и недостатки</w:t>
      </w:r>
      <w:r w:rsidR="001205AB" w:rsidRPr="00C85CE6">
        <w:rPr>
          <w:rFonts w:ascii="Times New Roman" w:eastAsia="Times New Roman" w:hAnsi="Times New Roman" w:cs="Times New Roman"/>
          <w:sz w:val="24"/>
          <w:lang w:eastAsia="ru-RU"/>
        </w:rPr>
        <w:t xml:space="preserve"> этого механизма</w:t>
      </w:r>
      <w:r w:rsidRPr="00C85CE6">
        <w:rPr>
          <w:rFonts w:ascii="Times New Roman" w:eastAsia="Times New Roman" w:hAnsi="Times New Roman" w:cs="Times New Roman"/>
          <w:sz w:val="24"/>
          <w:lang w:eastAsia="ru-RU"/>
        </w:rPr>
        <w:t xml:space="preserve">. В качестве преимуществ можно назвать повышение интереса граждан (розничных инвесторов) к фондовому рынку. </w:t>
      </w:r>
      <w:r w:rsidR="00BE7044" w:rsidRPr="00C85CE6">
        <w:rPr>
          <w:rFonts w:ascii="Times New Roman" w:eastAsia="Times New Roman" w:hAnsi="Times New Roman" w:cs="Times New Roman"/>
          <w:sz w:val="24"/>
          <w:lang w:eastAsia="ru-RU"/>
        </w:rPr>
        <w:t>Согласно</w:t>
      </w:r>
      <w:r w:rsidR="00976E71" w:rsidRPr="00C85CE6">
        <w:rPr>
          <w:rFonts w:ascii="Times New Roman" w:eastAsia="Times New Roman" w:hAnsi="Times New Roman" w:cs="Times New Roman"/>
          <w:sz w:val="24"/>
          <w:lang w:eastAsia="ru-RU"/>
        </w:rPr>
        <w:t xml:space="preserve"> данным ЦБ РФ п</w:t>
      </w:r>
      <w:r w:rsidR="00D27CAE" w:rsidRPr="00C85CE6">
        <w:rPr>
          <w:rFonts w:ascii="Times New Roman" w:eastAsia="Times New Roman" w:hAnsi="Times New Roman" w:cs="Times New Roman"/>
          <w:sz w:val="24"/>
          <w:lang w:eastAsia="ru-RU"/>
        </w:rPr>
        <w:t>о итогам 2024 г.</w:t>
      </w:r>
      <w:r w:rsidR="00D27CAE" w:rsidRPr="00DA1510">
        <w:rPr>
          <w:rFonts w:ascii="Times New Roman" w:eastAsia="Times New Roman" w:hAnsi="Times New Roman" w:cs="Times New Roman"/>
          <w:sz w:val="24"/>
          <w:lang w:eastAsia="ru-RU"/>
        </w:rPr>
        <w:t xml:space="preserve"> общее число ИИС </w:t>
      </w:r>
      <w:r w:rsidR="00976E71" w:rsidRPr="00DA1510">
        <w:rPr>
          <w:rFonts w:ascii="Times New Roman" w:eastAsia="Times New Roman" w:hAnsi="Times New Roman" w:cs="Times New Roman"/>
          <w:sz w:val="24"/>
          <w:lang w:eastAsia="ru-RU"/>
        </w:rPr>
        <w:t>достигло</w:t>
      </w:r>
      <w:r w:rsidR="00D27CAE" w:rsidRPr="00DA1510">
        <w:rPr>
          <w:rFonts w:ascii="Times New Roman" w:eastAsia="Times New Roman" w:hAnsi="Times New Roman" w:cs="Times New Roman"/>
          <w:sz w:val="24"/>
          <w:lang w:eastAsia="ru-RU"/>
        </w:rPr>
        <w:t xml:space="preserve"> </w:t>
      </w:r>
      <w:r w:rsidR="00976E71" w:rsidRPr="00DA1510">
        <w:rPr>
          <w:rFonts w:ascii="Times New Roman" w:eastAsia="Times New Roman" w:hAnsi="Times New Roman" w:cs="Times New Roman"/>
          <w:sz w:val="24"/>
          <w:lang w:eastAsia="ru-RU"/>
        </w:rPr>
        <w:t>6,1</w:t>
      </w:r>
      <w:r w:rsidR="00D27CAE" w:rsidRPr="00DA1510">
        <w:rPr>
          <w:rFonts w:ascii="Times New Roman" w:eastAsia="Times New Roman" w:hAnsi="Times New Roman" w:cs="Times New Roman"/>
          <w:sz w:val="24"/>
          <w:lang w:eastAsia="ru-RU"/>
        </w:rPr>
        <w:t xml:space="preserve"> млн. (для сравнения по итогам 2015 г. их количество составляло немногим более 111 тыс. счетов</w:t>
      </w:r>
      <w:r w:rsidR="00976E71" w:rsidRPr="00DA1510">
        <w:rPr>
          <w:rFonts w:ascii="Times New Roman" w:eastAsia="Times New Roman" w:hAnsi="Times New Roman" w:cs="Times New Roman"/>
          <w:sz w:val="24"/>
          <w:lang w:eastAsia="ru-RU"/>
        </w:rPr>
        <w:t>)</w:t>
      </w:r>
      <w:r w:rsidR="00DA1510">
        <w:rPr>
          <w:rFonts w:ascii="Times New Roman" w:eastAsia="Times New Roman" w:hAnsi="Times New Roman" w:cs="Times New Roman"/>
          <w:sz w:val="24"/>
          <w:lang w:eastAsia="ru-RU"/>
        </w:rPr>
        <w:t>. Портфели на ИИС выросли</w:t>
      </w:r>
      <w:r w:rsidR="001205AB" w:rsidRPr="00DA1510">
        <w:rPr>
          <w:rFonts w:ascii="Times New Roman" w:eastAsia="Times New Roman" w:hAnsi="Times New Roman" w:cs="Times New Roman"/>
          <w:sz w:val="24"/>
          <w:lang w:eastAsia="ru-RU"/>
        </w:rPr>
        <w:t xml:space="preserve"> </w:t>
      </w:r>
      <w:r w:rsidR="001E5BAD">
        <w:rPr>
          <w:rFonts w:ascii="Times New Roman" w:eastAsia="Times New Roman" w:hAnsi="Times New Roman" w:cs="Times New Roman"/>
          <w:sz w:val="24"/>
          <w:lang w:eastAsia="ru-RU"/>
        </w:rPr>
        <w:t xml:space="preserve">до </w:t>
      </w:r>
      <w:r w:rsidR="00BE7044" w:rsidRPr="00DA1510">
        <w:rPr>
          <w:rFonts w:ascii="Times New Roman" w:eastAsia="Times New Roman" w:hAnsi="Times New Roman" w:cs="Times New Roman"/>
          <w:sz w:val="24"/>
          <w:lang w:eastAsia="ru-RU"/>
        </w:rPr>
        <w:t>595 млрд</w:t>
      </w:r>
      <w:r w:rsidR="001205AB" w:rsidRPr="00DA1510">
        <w:rPr>
          <w:rFonts w:ascii="Times New Roman" w:eastAsia="Times New Roman" w:hAnsi="Times New Roman" w:cs="Times New Roman"/>
          <w:sz w:val="24"/>
          <w:lang w:eastAsia="ru-RU"/>
        </w:rPr>
        <w:t>.</w:t>
      </w:r>
      <w:r w:rsidR="00BE7044" w:rsidRPr="00DA1510">
        <w:rPr>
          <w:rFonts w:ascii="Times New Roman" w:eastAsia="Times New Roman" w:hAnsi="Times New Roman" w:cs="Times New Roman"/>
          <w:sz w:val="24"/>
          <w:lang w:eastAsia="ru-RU"/>
        </w:rPr>
        <w:t xml:space="preserve"> руб.</w:t>
      </w:r>
      <w:r w:rsidR="00AF56FC" w:rsidRPr="00DA1510">
        <w:rPr>
          <w:rStyle w:val="a3"/>
          <w:rFonts w:ascii="Times New Roman" w:eastAsia="Times New Roman" w:hAnsi="Times New Roman" w:cs="Times New Roman"/>
          <w:sz w:val="24"/>
          <w:lang w:eastAsia="ru-RU"/>
        </w:rPr>
        <w:footnoteReference w:id="1"/>
      </w:r>
      <w:r w:rsidR="00BE7044" w:rsidRPr="00DA1510">
        <w:rPr>
          <w:rFonts w:ascii="Times New Roman" w:eastAsia="Times New Roman" w:hAnsi="Times New Roman" w:cs="Times New Roman"/>
          <w:sz w:val="24"/>
          <w:lang w:eastAsia="ru-RU"/>
        </w:rPr>
        <w:t xml:space="preserve"> Э</w:t>
      </w:r>
      <w:r w:rsidR="00CB1F80" w:rsidRPr="00DA1510">
        <w:rPr>
          <w:rFonts w:ascii="Times New Roman" w:eastAsia="Times New Roman" w:hAnsi="Times New Roman" w:cs="Times New Roman"/>
          <w:sz w:val="24"/>
          <w:lang w:eastAsia="ru-RU"/>
        </w:rPr>
        <w:t>то</w:t>
      </w:r>
      <w:r w:rsidR="00BE7044" w:rsidRPr="00DA1510">
        <w:rPr>
          <w:rFonts w:ascii="Times New Roman" w:eastAsia="Times New Roman" w:hAnsi="Times New Roman" w:cs="Times New Roman"/>
          <w:sz w:val="24"/>
          <w:lang w:eastAsia="ru-RU"/>
        </w:rPr>
        <w:t>му способствовала</w:t>
      </w:r>
      <w:r w:rsidR="00CB1F80" w:rsidRPr="00DA1510">
        <w:rPr>
          <w:rFonts w:ascii="Times New Roman" w:eastAsia="Times New Roman" w:hAnsi="Times New Roman" w:cs="Times New Roman"/>
          <w:sz w:val="24"/>
          <w:lang w:eastAsia="ru-RU"/>
        </w:rPr>
        <w:t xml:space="preserve"> также г</w:t>
      </w:r>
      <w:r w:rsidR="00DA1510">
        <w:rPr>
          <w:rFonts w:ascii="Times New Roman" w:eastAsia="Times New Roman" w:hAnsi="Times New Roman" w:cs="Times New Roman"/>
          <w:sz w:val="24"/>
          <w:lang w:eastAsia="ru-RU"/>
        </w:rPr>
        <w:t xml:space="preserve">рамотная разъяснительная работа </w:t>
      </w:r>
      <w:r w:rsidR="00CB1F80" w:rsidRPr="00DA1510">
        <w:rPr>
          <w:rFonts w:ascii="Times New Roman" w:eastAsia="Times New Roman" w:hAnsi="Times New Roman" w:cs="Times New Roman"/>
          <w:sz w:val="24"/>
          <w:lang w:eastAsia="ru-RU"/>
        </w:rPr>
        <w:t>и рекламная компания,</w:t>
      </w:r>
      <w:r w:rsidR="00CB1F80" w:rsidRPr="00C731CF">
        <w:rPr>
          <w:rFonts w:ascii="Times New Roman" w:eastAsia="Times New Roman" w:hAnsi="Times New Roman" w:cs="Times New Roman"/>
          <w:sz w:val="24"/>
          <w:lang w:eastAsia="ru-RU"/>
        </w:rPr>
        <w:t xml:space="preserve"> </w:t>
      </w:r>
      <w:proofErr w:type="spellStart"/>
      <w:r w:rsidR="00CB1F80" w:rsidRPr="00C731CF">
        <w:rPr>
          <w:rFonts w:ascii="Times New Roman" w:eastAsia="Times New Roman" w:hAnsi="Times New Roman" w:cs="Times New Roman"/>
          <w:sz w:val="24"/>
          <w:lang w:eastAsia="ru-RU"/>
        </w:rPr>
        <w:t>цифровизация</w:t>
      </w:r>
      <w:proofErr w:type="spellEnd"/>
      <w:r w:rsidR="00CB1F80" w:rsidRPr="00C731CF">
        <w:rPr>
          <w:rFonts w:ascii="Times New Roman" w:eastAsia="Times New Roman" w:hAnsi="Times New Roman" w:cs="Times New Roman"/>
          <w:sz w:val="24"/>
          <w:lang w:eastAsia="ru-RU"/>
        </w:rPr>
        <w:t xml:space="preserve"> финансовых услуг.</w:t>
      </w:r>
    </w:p>
    <w:p w14:paraId="173AAE07" w14:textId="73ECAD84" w:rsidR="002E22D0" w:rsidRPr="00C731CF" w:rsidRDefault="002E22D0" w:rsidP="00710A22">
      <w:pPr>
        <w:widowControl w:val="0"/>
        <w:suppressAutoHyphens/>
        <w:spacing w:after="0" w:line="240" w:lineRule="auto"/>
        <w:ind w:firstLine="709"/>
        <w:jc w:val="both"/>
        <w:rPr>
          <w:rFonts w:ascii="Times New Roman" w:eastAsia="Times New Roman" w:hAnsi="Times New Roman" w:cs="Times New Roman"/>
          <w:sz w:val="24"/>
          <w:lang w:eastAsia="ru-RU"/>
        </w:rPr>
      </w:pPr>
      <w:r w:rsidRPr="00C731CF">
        <w:rPr>
          <w:rFonts w:ascii="Times New Roman" w:eastAsia="Times New Roman" w:hAnsi="Times New Roman" w:cs="Times New Roman"/>
          <w:sz w:val="24"/>
          <w:lang w:eastAsia="ru-RU"/>
        </w:rPr>
        <w:t>Вместе с тем, часто инвесторы, открыв ИИС, не перечисляли на него деньги (это не запрещалось нормативным правовым актом)</w:t>
      </w:r>
      <w:r w:rsidR="00523CDE" w:rsidRPr="00C731CF">
        <w:rPr>
          <w:rFonts w:ascii="Times New Roman" w:eastAsia="Times New Roman" w:hAnsi="Times New Roman" w:cs="Times New Roman"/>
          <w:sz w:val="24"/>
          <w:lang w:eastAsia="ru-RU"/>
        </w:rPr>
        <w:t>,</w:t>
      </w:r>
      <w:r w:rsidR="00896C79">
        <w:rPr>
          <w:rFonts w:ascii="Times New Roman" w:eastAsia="Times New Roman" w:hAnsi="Times New Roman" w:cs="Times New Roman"/>
          <w:sz w:val="24"/>
          <w:lang w:eastAsia="ru-RU"/>
        </w:rPr>
        <w:t xml:space="preserve"> </w:t>
      </w:r>
      <w:r w:rsidRPr="00C731CF">
        <w:rPr>
          <w:rFonts w:ascii="Times New Roman" w:eastAsia="Times New Roman" w:hAnsi="Times New Roman" w:cs="Times New Roman"/>
          <w:sz w:val="24"/>
          <w:lang w:eastAsia="ru-RU"/>
        </w:rPr>
        <w:t xml:space="preserve">либо переведенные на ИИС деньги не инвестировались в ценные бумаги. В качестве недостатка следует назвать также отсутствие запрета на инвестирование денег с ИИС в иностранные ценные бумаги, что, конечно, не решало проблемы отечественных эмитентов в привлечении капитала. </w:t>
      </w:r>
    </w:p>
    <w:p w14:paraId="0F4EDB11" w14:textId="663D0F04" w:rsidR="002E22D0" w:rsidRPr="00C85CE6" w:rsidRDefault="002E22D0" w:rsidP="002E22D0">
      <w:pPr>
        <w:widowControl w:val="0"/>
        <w:suppressAutoHyphens/>
        <w:spacing w:after="0" w:line="240" w:lineRule="auto"/>
        <w:ind w:firstLine="709"/>
        <w:jc w:val="both"/>
        <w:rPr>
          <w:rFonts w:ascii="Times New Roman" w:eastAsia="Times New Roman" w:hAnsi="Times New Roman" w:cs="Times New Roman"/>
          <w:sz w:val="24"/>
          <w:lang w:eastAsia="ru-RU"/>
        </w:rPr>
      </w:pPr>
      <w:r w:rsidRPr="00C731CF">
        <w:rPr>
          <w:rFonts w:ascii="Times New Roman" w:eastAsia="Times New Roman" w:hAnsi="Times New Roman" w:cs="Times New Roman"/>
          <w:sz w:val="24"/>
          <w:lang w:eastAsia="ru-RU"/>
        </w:rPr>
        <w:t>С января 2024 года открыть можно только индивидуальный инвестицио</w:t>
      </w:r>
      <w:r w:rsidR="00523CDE" w:rsidRPr="00C731CF">
        <w:rPr>
          <w:rFonts w:ascii="Times New Roman" w:eastAsia="Times New Roman" w:hAnsi="Times New Roman" w:cs="Times New Roman"/>
          <w:sz w:val="24"/>
          <w:lang w:eastAsia="ru-RU"/>
        </w:rPr>
        <w:t xml:space="preserve">нный счет </w:t>
      </w:r>
      <w:r w:rsidR="00523CDE" w:rsidRPr="00C85CE6">
        <w:rPr>
          <w:rFonts w:ascii="Times New Roman" w:eastAsia="Times New Roman" w:hAnsi="Times New Roman" w:cs="Times New Roman"/>
          <w:sz w:val="24"/>
          <w:lang w:eastAsia="ru-RU"/>
        </w:rPr>
        <w:t xml:space="preserve">третьего типа (ИИС-3), который </w:t>
      </w:r>
      <w:r w:rsidRPr="00C85CE6">
        <w:rPr>
          <w:rFonts w:ascii="Times New Roman" w:eastAsia="Times New Roman" w:hAnsi="Times New Roman" w:cs="Times New Roman"/>
          <w:sz w:val="24"/>
          <w:lang w:eastAsia="ru-RU"/>
        </w:rPr>
        <w:t>замен</w:t>
      </w:r>
      <w:r w:rsidR="00523CDE" w:rsidRPr="00C85CE6">
        <w:rPr>
          <w:rFonts w:ascii="Times New Roman" w:eastAsia="Times New Roman" w:hAnsi="Times New Roman" w:cs="Times New Roman"/>
          <w:sz w:val="24"/>
          <w:lang w:eastAsia="ru-RU"/>
        </w:rPr>
        <w:t>яет</w:t>
      </w:r>
      <w:r w:rsidRPr="00C85CE6">
        <w:rPr>
          <w:rFonts w:ascii="Times New Roman" w:eastAsia="Times New Roman" w:hAnsi="Times New Roman" w:cs="Times New Roman"/>
          <w:sz w:val="24"/>
          <w:lang w:eastAsia="ru-RU"/>
        </w:rPr>
        <w:t xml:space="preserve"> ИИС типа А и ИИС типа Б. ИИС-3 позволяет его владельцам получать сразу две налоговые льготы</w:t>
      </w:r>
      <w:r w:rsidR="00523CDE" w:rsidRPr="00C85CE6">
        <w:rPr>
          <w:rFonts w:ascii="Times New Roman" w:eastAsia="Times New Roman" w:hAnsi="Times New Roman" w:cs="Times New Roman"/>
          <w:sz w:val="24"/>
          <w:lang w:eastAsia="ru-RU"/>
        </w:rPr>
        <w:t xml:space="preserve"> – вычет на взнос и вычет на доход</w:t>
      </w:r>
      <w:r w:rsidRPr="00C85CE6">
        <w:rPr>
          <w:rFonts w:ascii="Times New Roman" w:eastAsia="Times New Roman" w:hAnsi="Times New Roman" w:cs="Times New Roman"/>
          <w:sz w:val="24"/>
          <w:lang w:eastAsia="ru-RU"/>
        </w:rPr>
        <w:t>.</w:t>
      </w:r>
      <w:r w:rsidR="00523CDE" w:rsidRPr="00C85CE6">
        <w:rPr>
          <w:rFonts w:ascii="Times New Roman" w:eastAsia="Times New Roman" w:hAnsi="Times New Roman" w:cs="Times New Roman"/>
          <w:sz w:val="24"/>
          <w:lang w:eastAsia="ru-RU"/>
        </w:rPr>
        <w:t xml:space="preserve"> </w:t>
      </w:r>
      <w:r w:rsidRPr="00C85CE6">
        <w:rPr>
          <w:rFonts w:ascii="Times New Roman" w:eastAsia="Times New Roman" w:hAnsi="Times New Roman" w:cs="Times New Roman"/>
          <w:sz w:val="24"/>
          <w:lang w:eastAsia="ru-RU"/>
        </w:rPr>
        <w:t>Вычет на взнос позволяет вернуть 13% от суммы, внесен</w:t>
      </w:r>
      <w:r w:rsidR="00EC654A" w:rsidRPr="00C85CE6">
        <w:rPr>
          <w:rFonts w:ascii="Times New Roman" w:eastAsia="Times New Roman" w:hAnsi="Times New Roman" w:cs="Times New Roman"/>
          <w:sz w:val="24"/>
          <w:lang w:eastAsia="ru-RU"/>
        </w:rPr>
        <w:t>ной на ИИС-3</w:t>
      </w:r>
      <w:r w:rsidRPr="00C85CE6">
        <w:rPr>
          <w:rFonts w:ascii="Times New Roman" w:eastAsia="Times New Roman" w:hAnsi="Times New Roman" w:cs="Times New Roman"/>
          <w:sz w:val="24"/>
          <w:lang w:eastAsia="ru-RU"/>
        </w:rPr>
        <w:t xml:space="preserve"> за год. Максимальный</w:t>
      </w:r>
      <w:r w:rsidR="00896C79" w:rsidRPr="00C85CE6">
        <w:rPr>
          <w:rFonts w:ascii="Times New Roman" w:eastAsia="Times New Roman" w:hAnsi="Times New Roman" w:cs="Times New Roman"/>
          <w:sz w:val="24"/>
          <w:lang w:eastAsia="ru-RU"/>
        </w:rPr>
        <w:t xml:space="preserve"> размер вычета составляет 52 тыс.</w:t>
      </w:r>
      <w:r w:rsidR="00EC654A" w:rsidRPr="00C85CE6">
        <w:rPr>
          <w:rFonts w:ascii="Times New Roman" w:eastAsia="Times New Roman" w:hAnsi="Times New Roman" w:cs="Times New Roman"/>
          <w:sz w:val="24"/>
          <w:lang w:eastAsia="ru-RU"/>
        </w:rPr>
        <w:t xml:space="preserve"> рублей в год, как и ранее для</w:t>
      </w:r>
      <w:r w:rsidRPr="00C85CE6">
        <w:rPr>
          <w:rFonts w:ascii="Times New Roman" w:eastAsia="Times New Roman" w:hAnsi="Times New Roman" w:cs="Times New Roman"/>
          <w:sz w:val="24"/>
          <w:lang w:eastAsia="ru-RU"/>
        </w:rPr>
        <w:t xml:space="preserve"> ИИС типа А. При повышенной ставке НДФЛ (15%) максималь</w:t>
      </w:r>
      <w:r w:rsidR="00EC654A" w:rsidRPr="00C85CE6">
        <w:rPr>
          <w:rFonts w:ascii="Times New Roman" w:eastAsia="Times New Roman" w:hAnsi="Times New Roman" w:cs="Times New Roman"/>
          <w:sz w:val="24"/>
          <w:lang w:eastAsia="ru-RU"/>
        </w:rPr>
        <w:t>ная сумма вычета так же, как и для</w:t>
      </w:r>
      <w:r w:rsidRPr="00C85CE6">
        <w:rPr>
          <w:rFonts w:ascii="Times New Roman" w:eastAsia="Times New Roman" w:hAnsi="Times New Roman" w:cs="Times New Roman"/>
          <w:sz w:val="24"/>
          <w:lang w:eastAsia="ru-RU"/>
        </w:rPr>
        <w:t xml:space="preserve"> ИИС типа А, составит до 60 </w:t>
      </w:r>
      <w:r w:rsidR="00EC654A" w:rsidRPr="00C85CE6">
        <w:rPr>
          <w:rFonts w:ascii="Times New Roman" w:eastAsia="Times New Roman" w:hAnsi="Times New Roman" w:cs="Times New Roman"/>
          <w:sz w:val="24"/>
          <w:lang w:eastAsia="ru-RU"/>
        </w:rPr>
        <w:t xml:space="preserve">тыс. </w:t>
      </w:r>
      <w:r w:rsidRPr="00C85CE6">
        <w:rPr>
          <w:rFonts w:ascii="Times New Roman" w:eastAsia="Times New Roman" w:hAnsi="Times New Roman" w:cs="Times New Roman"/>
          <w:sz w:val="24"/>
          <w:lang w:eastAsia="ru-RU"/>
        </w:rPr>
        <w:t>рублей в год.</w:t>
      </w:r>
      <w:r w:rsidR="006E1821" w:rsidRPr="00C85CE6">
        <w:rPr>
          <w:rFonts w:ascii="Times New Roman" w:eastAsia="Times New Roman" w:hAnsi="Times New Roman" w:cs="Times New Roman"/>
          <w:sz w:val="24"/>
          <w:lang w:eastAsia="ru-RU"/>
        </w:rPr>
        <w:t xml:space="preserve"> </w:t>
      </w:r>
      <w:r w:rsidRPr="00C85CE6">
        <w:rPr>
          <w:rFonts w:ascii="Times New Roman" w:eastAsia="Times New Roman" w:hAnsi="Times New Roman" w:cs="Times New Roman"/>
          <w:sz w:val="24"/>
          <w:lang w:eastAsia="ru-RU"/>
        </w:rPr>
        <w:t xml:space="preserve">Вычет на доход позволяет не платить </w:t>
      </w:r>
      <w:r w:rsidR="00621F7D" w:rsidRPr="00C85CE6">
        <w:rPr>
          <w:rFonts w:ascii="Times New Roman" w:eastAsia="Times New Roman" w:hAnsi="Times New Roman" w:cs="Times New Roman"/>
          <w:sz w:val="24"/>
          <w:lang w:eastAsia="ru-RU"/>
        </w:rPr>
        <w:t>НДФЛ</w:t>
      </w:r>
      <w:r w:rsidRPr="00C85CE6">
        <w:rPr>
          <w:rFonts w:ascii="Times New Roman" w:eastAsia="Times New Roman" w:hAnsi="Times New Roman" w:cs="Times New Roman"/>
          <w:sz w:val="24"/>
          <w:lang w:eastAsia="ru-RU"/>
        </w:rPr>
        <w:t xml:space="preserve"> с дохода от </w:t>
      </w:r>
      <w:r w:rsidR="00621F7D" w:rsidRPr="00C85CE6">
        <w:rPr>
          <w:rFonts w:ascii="Times New Roman" w:eastAsia="Times New Roman" w:hAnsi="Times New Roman" w:cs="Times New Roman"/>
          <w:sz w:val="24"/>
          <w:lang w:eastAsia="ru-RU"/>
        </w:rPr>
        <w:t>операций с ценными</w:t>
      </w:r>
      <w:r w:rsidRPr="00C85CE6">
        <w:rPr>
          <w:rFonts w:ascii="Times New Roman" w:eastAsia="Times New Roman" w:hAnsi="Times New Roman" w:cs="Times New Roman"/>
          <w:sz w:val="24"/>
          <w:lang w:eastAsia="ru-RU"/>
        </w:rPr>
        <w:t xml:space="preserve"> бумаг</w:t>
      </w:r>
      <w:r w:rsidR="00621F7D" w:rsidRPr="00C85CE6">
        <w:rPr>
          <w:rFonts w:ascii="Times New Roman" w:eastAsia="Times New Roman" w:hAnsi="Times New Roman" w:cs="Times New Roman"/>
          <w:sz w:val="24"/>
          <w:lang w:eastAsia="ru-RU"/>
        </w:rPr>
        <w:t>ами (акциями, облигациями</w:t>
      </w:r>
      <w:r w:rsidRPr="00C85CE6">
        <w:rPr>
          <w:rFonts w:ascii="Times New Roman" w:eastAsia="Times New Roman" w:hAnsi="Times New Roman" w:cs="Times New Roman"/>
          <w:sz w:val="24"/>
          <w:lang w:eastAsia="ru-RU"/>
        </w:rPr>
        <w:t xml:space="preserve">, </w:t>
      </w:r>
      <w:r w:rsidR="00621F7D" w:rsidRPr="00C85CE6">
        <w:rPr>
          <w:rFonts w:ascii="Times New Roman" w:eastAsia="Times New Roman" w:hAnsi="Times New Roman" w:cs="Times New Roman"/>
          <w:sz w:val="24"/>
          <w:lang w:eastAsia="ru-RU"/>
        </w:rPr>
        <w:t>инвестиционными паями</w:t>
      </w:r>
      <w:r w:rsidRPr="00C85CE6">
        <w:rPr>
          <w:rFonts w:ascii="Times New Roman" w:eastAsia="Times New Roman" w:hAnsi="Times New Roman" w:cs="Times New Roman"/>
          <w:sz w:val="24"/>
          <w:lang w:eastAsia="ru-RU"/>
        </w:rPr>
        <w:t>) на бирже. Также предполагается, что это правило будет действовать и для драгоценных металлов в обезличенном виде</w:t>
      </w:r>
      <w:r w:rsidR="006E1821" w:rsidRPr="00C85CE6">
        <w:rPr>
          <w:rFonts w:ascii="Times New Roman" w:eastAsia="Times New Roman" w:hAnsi="Times New Roman" w:cs="Times New Roman"/>
          <w:sz w:val="24"/>
          <w:lang w:eastAsia="ru-RU"/>
        </w:rPr>
        <w:t xml:space="preserve"> (обезличенные металлические счета в банке)</w:t>
      </w:r>
      <w:r w:rsidRPr="00C85CE6">
        <w:rPr>
          <w:rFonts w:ascii="Times New Roman" w:eastAsia="Times New Roman" w:hAnsi="Times New Roman" w:cs="Times New Roman"/>
          <w:sz w:val="24"/>
          <w:lang w:eastAsia="ru-RU"/>
        </w:rPr>
        <w:t>. Максимальная сумма доходов, освобождаемых от налога, составляет 30 млн</w:t>
      </w:r>
      <w:r w:rsidR="00621F7D" w:rsidRPr="00C85CE6">
        <w:rPr>
          <w:rFonts w:ascii="Times New Roman" w:eastAsia="Times New Roman" w:hAnsi="Times New Roman" w:cs="Times New Roman"/>
          <w:sz w:val="24"/>
          <w:lang w:eastAsia="ru-RU"/>
        </w:rPr>
        <w:t>.</w:t>
      </w:r>
      <w:r w:rsidRPr="00C85CE6">
        <w:rPr>
          <w:rFonts w:ascii="Times New Roman" w:eastAsia="Times New Roman" w:hAnsi="Times New Roman" w:cs="Times New Roman"/>
          <w:sz w:val="24"/>
          <w:lang w:eastAsia="ru-RU"/>
        </w:rPr>
        <w:t xml:space="preserve"> рублей.</w:t>
      </w:r>
    </w:p>
    <w:p w14:paraId="5CF3DF24" w14:textId="68C217D7" w:rsidR="002E22D0" w:rsidRPr="00C731CF" w:rsidRDefault="006E1821" w:rsidP="009E0D64">
      <w:pPr>
        <w:widowControl w:val="0"/>
        <w:suppressAutoHyphens/>
        <w:spacing w:after="0" w:line="240" w:lineRule="auto"/>
        <w:ind w:firstLine="709"/>
        <w:jc w:val="both"/>
        <w:rPr>
          <w:rFonts w:ascii="Times New Roman" w:eastAsia="Times New Roman" w:hAnsi="Times New Roman" w:cs="Times New Roman"/>
          <w:sz w:val="24"/>
          <w:lang w:eastAsia="ru-RU"/>
        </w:rPr>
      </w:pPr>
      <w:r w:rsidRPr="00C85CE6">
        <w:rPr>
          <w:rFonts w:ascii="Times New Roman" w:eastAsia="Times New Roman" w:hAnsi="Times New Roman" w:cs="Times New Roman"/>
          <w:sz w:val="24"/>
          <w:lang w:eastAsia="ru-RU"/>
        </w:rPr>
        <w:t>В целом</w:t>
      </w:r>
      <w:r w:rsidR="002E22D0" w:rsidRPr="00C85CE6">
        <w:rPr>
          <w:rFonts w:ascii="Times New Roman" w:eastAsia="Times New Roman" w:hAnsi="Times New Roman" w:cs="Times New Roman"/>
          <w:sz w:val="24"/>
          <w:lang w:eastAsia="ru-RU"/>
        </w:rPr>
        <w:t>, ИИ</w:t>
      </w:r>
      <w:r w:rsidRPr="00C85CE6">
        <w:rPr>
          <w:rFonts w:ascii="Times New Roman" w:eastAsia="Times New Roman" w:hAnsi="Times New Roman" w:cs="Times New Roman"/>
          <w:sz w:val="24"/>
          <w:lang w:eastAsia="ru-RU"/>
        </w:rPr>
        <w:t>С-3</w:t>
      </w:r>
      <w:r w:rsidR="002E22D0" w:rsidRPr="00C85CE6">
        <w:rPr>
          <w:rFonts w:ascii="Times New Roman" w:eastAsia="Times New Roman" w:hAnsi="Times New Roman" w:cs="Times New Roman"/>
          <w:sz w:val="24"/>
          <w:lang w:eastAsia="ru-RU"/>
        </w:rPr>
        <w:t xml:space="preserve"> с некоторыми оговорками совмещает налоговые льготы индивидуальных инвест</w:t>
      </w:r>
      <w:r w:rsidR="00812B5C">
        <w:rPr>
          <w:rFonts w:ascii="Times New Roman" w:eastAsia="Times New Roman" w:hAnsi="Times New Roman" w:cs="Times New Roman"/>
          <w:sz w:val="24"/>
          <w:lang w:eastAsia="ru-RU"/>
        </w:rPr>
        <w:t>иционных счетов типа</w:t>
      </w:r>
      <w:proofErr w:type="gramStart"/>
      <w:r w:rsidR="00812B5C">
        <w:rPr>
          <w:rFonts w:ascii="Times New Roman" w:eastAsia="Times New Roman" w:hAnsi="Times New Roman" w:cs="Times New Roman"/>
          <w:sz w:val="24"/>
          <w:lang w:eastAsia="ru-RU"/>
        </w:rPr>
        <w:t xml:space="preserve"> А</w:t>
      </w:r>
      <w:proofErr w:type="gramEnd"/>
      <w:r w:rsidR="00812B5C">
        <w:rPr>
          <w:rFonts w:ascii="Times New Roman" w:eastAsia="Times New Roman" w:hAnsi="Times New Roman" w:cs="Times New Roman"/>
          <w:sz w:val="24"/>
          <w:lang w:eastAsia="ru-RU"/>
        </w:rPr>
        <w:t xml:space="preserve"> и типа Б</w:t>
      </w:r>
      <w:bookmarkStart w:id="0" w:name="_GoBack"/>
      <w:bookmarkEnd w:id="0"/>
      <w:r w:rsidR="002E22D0" w:rsidRPr="00C85CE6">
        <w:rPr>
          <w:rFonts w:ascii="Times New Roman" w:eastAsia="Times New Roman" w:hAnsi="Times New Roman" w:cs="Times New Roman"/>
          <w:sz w:val="24"/>
          <w:lang w:eastAsia="ru-RU"/>
        </w:rPr>
        <w:t>.</w:t>
      </w:r>
      <w:r w:rsidRPr="00C85CE6">
        <w:rPr>
          <w:rFonts w:ascii="Times New Roman" w:eastAsia="Times New Roman" w:hAnsi="Times New Roman" w:cs="Times New Roman"/>
          <w:sz w:val="24"/>
          <w:lang w:eastAsia="ru-RU"/>
        </w:rPr>
        <w:t xml:space="preserve"> При этом в</w:t>
      </w:r>
      <w:r w:rsidR="002E22D0" w:rsidRPr="00C85CE6">
        <w:rPr>
          <w:rFonts w:ascii="Times New Roman" w:eastAsia="Times New Roman" w:hAnsi="Times New Roman" w:cs="Times New Roman"/>
          <w:sz w:val="24"/>
          <w:lang w:eastAsia="ru-RU"/>
        </w:rPr>
        <w:t xml:space="preserve">се налоговые вычеты (для всех </w:t>
      </w:r>
      <w:r w:rsidR="00E156D2" w:rsidRPr="00C85CE6">
        <w:rPr>
          <w:rFonts w:ascii="Times New Roman" w:eastAsia="Times New Roman" w:hAnsi="Times New Roman" w:cs="Times New Roman"/>
          <w:sz w:val="24"/>
          <w:lang w:eastAsia="ru-RU"/>
        </w:rPr>
        <w:t xml:space="preserve">типов </w:t>
      </w:r>
      <w:r w:rsidR="002E22D0" w:rsidRPr="00C85CE6">
        <w:rPr>
          <w:rFonts w:ascii="Times New Roman" w:eastAsia="Times New Roman" w:hAnsi="Times New Roman" w:cs="Times New Roman"/>
          <w:sz w:val="24"/>
          <w:lang w:eastAsia="ru-RU"/>
        </w:rPr>
        <w:t>ИИС) доступны инвестору при условии, что он  не выводит средства до конца действия счета (ИИС типа А</w:t>
      </w:r>
      <w:r w:rsidRPr="00C85CE6">
        <w:rPr>
          <w:rFonts w:ascii="Times New Roman" w:eastAsia="Times New Roman" w:hAnsi="Times New Roman" w:cs="Times New Roman"/>
          <w:sz w:val="24"/>
          <w:lang w:eastAsia="ru-RU"/>
        </w:rPr>
        <w:t xml:space="preserve"> и типа Б</w:t>
      </w:r>
      <w:r w:rsidR="002E22D0" w:rsidRPr="00C85CE6">
        <w:rPr>
          <w:rFonts w:ascii="Times New Roman" w:eastAsia="Times New Roman" w:hAnsi="Times New Roman" w:cs="Times New Roman"/>
          <w:sz w:val="24"/>
          <w:lang w:eastAsia="ru-RU"/>
        </w:rPr>
        <w:t xml:space="preserve"> – 3-х лет; ИИС-3 – 5-и лет).</w:t>
      </w:r>
      <w:r w:rsidR="002E22D0" w:rsidRPr="00C85CE6">
        <w:t xml:space="preserve"> </w:t>
      </w:r>
      <w:r w:rsidR="002E22D0" w:rsidRPr="00C85CE6">
        <w:rPr>
          <w:rFonts w:ascii="Times New Roman" w:eastAsia="Times New Roman" w:hAnsi="Times New Roman" w:cs="Times New Roman"/>
          <w:sz w:val="24"/>
          <w:lang w:eastAsia="ru-RU"/>
        </w:rPr>
        <w:t xml:space="preserve">В дальнейшем с 2027 г. до  2031 г. планируется постепенно увеличить минимальный срок </w:t>
      </w:r>
      <w:r w:rsidR="00621F7D" w:rsidRPr="00C85CE6">
        <w:rPr>
          <w:rFonts w:ascii="Times New Roman" w:eastAsia="Times New Roman" w:hAnsi="Times New Roman" w:cs="Times New Roman"/>
          <w:sz w:val="24"/>
          <w:lang w:eastAsia="ru-RU"/>
        </w:rPr>
        <w:t xml:space="preserve">функционирования ИИС-3 </w:t>
      </w:r>
      <w:r w:rsidR="002E22D0" w:rsidRPr="00C85CE6">
        <w:rPr>
          <w:rFonts w:ascii="Times New Roman" w:eastAsia="Times New Roman" w:hAnsi="Times New Roman" w:cs="Times New Roman"/>
          <w:sz w:val="24"/>
          <w:lang w:eastAsia="ru-RU"/>
        </w:rPr>
        <w:t>до десяти лет.</w:t>
      </w:r>
      <w:r w:rsidR="002E22D0" w:rsidRPr="00C85CE6">
        <w:t xml:space="preserve"> </w:t>
      </w:r>
      <w:r w:rsidR="002E22D0" w:rsidRPr="00C85CE6">
        <w:rPr>
          <w:rFonts w:ascii="Times New Roman" w:eastAsia="Times New Roman" w:hAnsi="Times New Roman" w:cs="Times New Roman"/>
          <w:sz w:val="24"/>
          <w:lang w:eastAsia="ru-RU"/>
        </w:rPr>
        <w:t>Все дохо</w:t>
      </w:r>
      <w:r w:rsidR="00C85CE6" w:rsidRPr="00C85CE6">
        <w:rPr>
          <w:rFonts w:ascii="Times New Roman" w:eastAsia="Times New Roman" w:hAnsi="Times New Roman" w:cs="Times New Roman"/>
          <w:sz w:val="24"/>
          <w:lang w:eastAsia="ru-RU"/>
        </w:rPr>
        <w:t>ды по активам, приобретенным на</w:t>
      </w:r>
      <w:r w:rsidRPr="00C85CE6">
        <w:rPr>
          <w:rFonts w:ascii="Times New Roman" w:eastAsia="Times New Roman" w:hAnsi="Times New Roman" w:cs="Times New Roman"/>
          <w:sz w:val="24"/>
          <w:lang w:eastAsia="ru-RU"/>
        </w:rPr>
        <w:t xml:space="preserve"> </w:t>
      </w:r>
      <w:r w:rsidR="009E0D64" w:rsidRPr="00C85CE6">
        <w:rPr>
          <w:rFonts w:ascii="Times New Roman" w:eastAsia="Times New Roman" w:hAnsi="Times New Roman" w:cs="Times New Roman"/>
          <w:sz w:val="24"/>
          <w:lang w:eastAsia="ru-RU"/>
        </w:rPr>
        <w:t>ИИС, перечисляются только на этот счет</w:t>
      </w:r>
      <w:r w:rsidR="002E22D0" w:rsidRPr="00C85CE6">
        <w:rPr>
          <w:rFonts w:ascii="Times New Roman" w:eastAsia="Times New Roman" w:hAnsi="Times New Roman" w:cs="Times New Roman"/>
          <w:sz w:val="24"/>
          <w:lang w:eastAsia="ru-RU"/>
        </w:rPr>
        <w:t xml:space="preserve"> и не подлежат выводу до </w:t>
      </w:r>
      <w:r w:rsidR="009E0D64" w:rsidRPr="00C85CE6">
        <w:rPr>
          <w:rFonts w:ascii="Times New Roman" w:eastAsia="Times New Roman" w:hAnsi="Times New Roman" w:cs="Times New Roman"/>
          <w:sz w:val="24"/>
          <w:lang w:eastAsia="ru-RU"/>
        </w:rPr>
        <w:t xml:space="preserve">его </w:t>
      </w:r>
      <w:r w:rsidR="002E22D0" w:rsidRPr="00C85CE6">
        <w:rPr>
          <w:rFonts w:ascii="Times New Roman" w:eastAsia="Times New Roman" w:hAnsi="Times New Roman" w:cs="Times New Roman"/>
          <w:sz w:val="24"/>
          <w:lang w:eastAsia="ru-RU"/>
        </w:rPr>
        <w:t xml:space="preserve">закрытия </w:t>
      </w:r>
      <w:r w:rsidRPr="00C85CE6">
        <w:rPr>
          <w:rFonts w:ascii="Times New Roman" w:eastAsia="Times New Roman" w:hAnsi="Times New Roman" w:cs="Times New Roman"/>
          <w:sz w:val="24"/>
          <w:lang w:eastAsia="ru-RU"/>
        </w:rPr>
        <w:t>(исключение</w:t>
      </w:r>
      <w:r w:rsidRPr="00C731CF">
        <w:rPr>
          <w:rFonts w:ascii="Times New Roman" w:eastAsia="Times New Roman" w:hAnsi="Times New Roman" w:cs="Times New Roman"/>
          <w:sz w:val="24"/>
          <w:lang w:eastAsia="ru-RU"/>
        </w:rPr>
        <w:t xml:space="preserve"> связано с </w:t>
      </w:r>
      <w:r w:rsidR="009E0D64">
        <w:rPr>
          <w:rFonts w:ascii="Times New Roman" w:eastAsia="Times New Roman" w:hAnsi="Times New Roman" w:cs="Times New Roman"/>
          <w:sz w:val="24"/>
          <w:lang w:eastAsia="ru-RU"/>
        </w:rPr>
        <w:t>расходами</w:t>
      </w:r>
      <w:r w:rsidRPr="00C731CF">
        <w:rPr>
          <w:rFonts w:ascii="Times New Roman" w:eastAsia="Times New Roman" w:hAnsi="Times New Roman" w:cs="Times New Roman"/>
          <w:sz w:val="24"/>
          <w:lang w:eastAsia="ru-RU"/>
        </w:rPr>
        <w:t xml:space="preserve"> на дорогостоящее лечение)</w:t>
      </w:r>
      <w:r w:rsidR="002E22D0" w:rsidRPr="00C731CF">
        <w:rPr>
          <w:rFonts w:ascii="Times New Roman" w:eastAsia="Times New Roman" w:hAnsi="Times New Roman" w:cs="Times New Roman"/>
          <w:sz w:val="24"/>
          <w:lang w:eastAsia="ru-RU"/>
        </w:rPr>
        <w:t xml:space="preserve">. </w:t>
      </w:r>
      <w:r w:rsidRPr="00C731CF">
        <w:rPr>
          <w:rFonts w:ascii="Times New Roman" w:eastAsia="Times New Roman" w:hAnsi="Times New Roman" w:cs="Times New Roman"/>
          <w:sz w:val="24"/>
          <w:lang w:eastAsia="ru-RU"/>
        </w:rPr>
        <w:t>В иных случаях</w:t>
      </w:r>
      <w:r w:rsidR="002E22D0" w:rsidRPr="00C731CF">
        <w:rPr>
          <w:rFonts w:ascii="Times New Roman" w:eastAsia="Times New Roman" w:hAnsi="Times New Roman" w:cs="Times New Roman"/>
          <w:sz w:val="24"/>
          <w:lang w:eastAsia="ru-RU"/>
        </w:rPr>
        <w:t xml:space="preserve"> снятие средств с ИИС</w:t>
      </w:r>
      <w:r w:rsidRPr="00C731CF">
        <w:rPr>
          <w:rFonts w:ascii="Times New Roman" w:eastAsia="Times New Roman" w:hAnsi="Times New Roman" w:cs="Times New Roman"/>
          <w:sz w:val="24"/>
          <w:lang w:eastAsia="ru-RU"/>
        </w:rPr>
        <w:t>-3</w:t>
      </w:r>
      <w:r w:rsidR="009E0D64">
        <w:rPr>
          <w:rFonts w:ascii="Times New Roman" w:eastAsia="Times New Roman" w:hAnsi="Times New Roman" w:cs="Times New Roman"/>
          <w:sz w:val="24"/>
          <w:lang w:eastAsia="ru-RU"/>
        </w:rPr>
        <w:t xml:space="preserve"> </w:t>
      </w:r>
      <w:r w:rsidR="009E0D64" w:rsidRPr="00C85CE6">
        <w:rPr>
          <w:rFonts w:ascii="Times New Roman" w:eastAsia="Times New Roman" w:hAnsi="Times New Roman" w:cs="Times New Roman"/>
          <w:sz w:val="24"/>
          <w:lang w:eastAsia="ru-RU"/>
        </w:rPr>
        <w:t>грозит штрафными санкциями.</w:t>
      </w:r>
      <w:r w:rsidRPr="00C85CE6">
        <w:rPr>
          <w:rFonts w:ascii="Times New Roman" w:eastAsia="Times New Roman" w:hAnsi="Times New Roman" w:cs="Times New Roman"/>
          <w:sz w:val="24"/>
          <w:lang w:eastAsia="ru-RU"/>
        </w:rPr>
        <w:t xml:space="preserve"> </w:t>
      </w:r>
      <w:r w:rsidR="00E156D2" w:rsidRPr="00C85CE6">
        <w:rPr>
          <w:rFonts w:ascii="Times New Roman" w:eastAsia="Times New Roman" w:hAnsi="Times New Roman" w:cs="Times New Roman"/>
          <w:sz w:val="24"/>
          <w:lang w:eastAsia="ru-RU"/>
        </w:rPr>
        <w:t>Также</w:t>
      </w:r>
      <w:r w:rsidRPr="00C85CE6">
        <w:rPr>
          <w:rFonts w:ascii="Times New Roman" w:eastAsia="Times New Roman" w:hAnsi="Times New Roman" w:cs="Times New Roman"/>
          <w:sz w:val="24"/>
          <w:lang w:eastAsia="ru-RU"/>
        </w:rPr>
        <w:t xml:space="preserve"> </w:t>
      </w:r>
      <w:r w:rsidR="002E22D0" w:rsidRPr="00C85CE6">
        <w:rPr>
          <w:rFonts w:ascii="Times New Roman" w:eastAsia="Times New Roman" w:hAnsi="Times New Roman" w:cs="Times New Roman"/>
          <w:sz w:val="24"/>
          <w:lang w:eastAsia="ru-RU"/>
        </w:rPr>
        <w:t>запре</w:t>
      </w:r>
      <w:r w:rsidR="00E156D2" w:rsidRPr="00C85CE6">
        <w:rPr>
          <w:rFonts w:ascii="Times New Roman" w:eastAsia="Times New Roman" w:hAnsi="Times New Roman" w:cs="Times New Roman"/>
          <w:sz w:val="24"/>
          <w:lang w:eastAsia="ru-RU"/>
        </w:rPr>
        <w:t>щено</w:t>
      </w:r>
      <w:r w:rsidR="002E22D0" w:rsidRPr="00C85CE6">
        <w:rPr>
          <w:rFonts w:ascii="Times New Roman" w:eastAsia="Times New Roman" w:hAnsi="Times New Roman" w:cs="Times New Roman"/>
          <w:sz w:val="24"/>
          <w:lang w:eastAsia="ru-RU"/>
        </w:rPr>
        <w:t xml:space="preserve"> с помощью ИИС-3 </w:t>
      </w:r>
      <w:r w:rsidR="009E0D64" w:rsidRPr="00C85CE6">
        <w:rPr>
          <w:rFonts w:ascii="Times New Roman" w:eastAsia="Times New Roman" w:hAnsi="Times New Roman" w:cs="Times New Roman"/>
          <w:sz w:val="24"/>
          <w:lang w:eastAsia="ru-RU"/>
        </w:rPr>
        <w:t>инвестировать в</w:t>
      </w:r>
      <w:r w:rsidR="009E0D64">
        <w:rPr>
          <w:rFonts w:ascii="Times New Roman" w:eastAsia="Times New Roman" w:hAnsi="Times New Roman" w:cs="Times New Roman"/>
          <w:sz w:val="24"/>
          <w:lang w:eastAsia="ru-RU"/>
        </w:rPr>
        <w:t xml:space="preserve"> иностранные ценные бумаг</w:t>
      </w:r>
      <w:r w:rsidR="002E22D0" w:rsidRPr="00C731CF">
        <w:rPr>
          <w:rFonts w:ascii="Times New Roman" w:eastAsia="Times New Roman" w:hAnsi="Times New Roman" w:cs="Times New Roman"/>
          <w:sz w:val="24"/>
          <w:lang w:eastAsia="ru-RU"/>
        </w:rPr>
        <w:t>и, депозитарны</w:t>
      </w:r>
      <w:r w:rsidR="009E0D64">
        <w:rPr>
          <w:rFonts w:ascii="Times New Roman" w:eastAsia="Times New Roman" w:hAnsi="Times New Roman" w:cs="Times New Roman"/>
          <w:sz w:val="24"/>
          <w:lang w:eastAsia="ru-RU"/>
        </w:rPr>
        <w:t>е</w:t>
      </w:r>
      <w:r w:rsidR="002E22D0" w:rsidRPr="00C731CF">
        <w:rPr>
          <w:rFonts w:ascii="Times New Roman" w:eastAsia="Times New Roman" w:hAnsi="Times New Roman" w:cs="Times New Roman"/>
          <w:sz w:val="24"/>
          <w:lang w:eastAsia="ru-RU"/>
        </w:rPr>
        <w:t xml:space="preserve"> расписки на акции российских компаний с иностранной регистрацией (за исключением бумаг иностранных эмитентов, зарегистрирован</w:t>
      </w:r>
      <w:r w:rsidR="009E0D64">
        <w:rPr>
          <w:rFonts w:ascii="Times New Roman" w:eastAsia="Times New Roman" w:hAnsi="Times New Roman" w:cs="Times New Roman"/>
          <w:sz w:val="24"/>
          <w:lang w:eastAsia="ru-RU"/>
        </w:rPr>
        <w:t>ных в государствах-членах ЕАЭС –</w:t>
      </w:r>
      <w:r w:rsidR="002E22D0" w:rsidRPr="00C731CF">
        <w:rPr>
          <w:rFonts w:ascii="Times New Roman" w:eastAsia="Times New Roman" w:hAnsi="Times New Roman" w:cs="Times New Roman"/>
          <w:sz w:val="24"/>
          <w:lang w:eastAsia="ru-RU"/>
        </w:rPr>
        <w:t xml:space="preserve"> Белоруссии, Армении, Казахстане и Киргизии).</w:t>
      </w:r>
      <w:r w:rsidR="00E156D2" w:rsidRPr="00C731CF">
        <w:rPr>
          <w:rFonts w:ascii="Times New Roman" w:eastAsia="Times New Roman" w:hAnsi="Times New Roman" w:cs="Times New Roman"/>
          <w:sz w:val="24"/>
          <w:lang w:eastAsia="ru-RU"/>
        </w:rPr>
        <w:t xml:space="preserve"> Сравнение условий ИИС всех типов </w:t>
      </w:r>
      <w:r w:rsidR="00E156D2" w:rsidRPr="00C731CF">
        <w:rPr>
          <w:rFonts w:ascii="Times New Roman" w:eastAsia="Times New Roman" w:hAnsi="Times New Roman" w:cs="Times New Roman"/>
          <w:sz w:val="24"/>
          <w:lang w:eastAsia="ru-RU"/>
        </w:rPr>
        <w:lastRenderedPageBreak/>
        <w:t xml:space="preserve">представлено в табл. </w:t>
      </w:r>
      <w:r w:rsidR="00BA23B8" w:rsidRPr="00C731CF">
        <w:rPr>
          <w:rFonts w:ascii="Times New Roman" w:eastAsia="Times New Roman" w:hAnsi="Times New Roman" w:cs="Times New Roman"/>
          <w:sz w:val="24"/>
          <w:lang w:eastAsia="ru-RU"/>
        </w:rPr>
        <w:t>2</w:t>
      </w:r>
      <w:r w:rsidR="00E156D2" w:rsidRPr="00C731CF">
        <w:rPr>
          <w:rFonts w:ascii="Times New Roman" w:eastAsia="Times New Roman" w:hAnsi="Times New Roman" w:cs="Times New Roman"/>
          <w:sz w:val="24"/>
          <w:lang w:eastAsia="ru-RU"/>
        </w:rPr>
        <w:t>.</w:t>
      </w:r>
    </w:p>
    <w:p w14:paraId="12C43DCD" w14:textId="5C8C2C1E" w:rsidR="002E22D0" w:rsidRPr="00C731CF" w:rsidRDefault="002E22D0" w:rsidP="002E22D0">
      <w:pPr>
        <w:widowControl w:val="0"/>
        <w:suppressAutoHyphens/>
        <w:spacing w:after="0" w:line="240" w:lineRule="auto"/>
        <w:ind w:firstLine="709"/>
        <w:jc w:val="right"/>
        <w:rPr>
          <w:rFonts w:ascii="Times New Roman" w:eastAsia="Times New Roman" w:hAnsi="Times New Roman" w:cs="Times New Roman"/>
          <w:sz w:val="24"/>
          <w:lang w:eastAsia="ru-RU"/>
        </w:rPr>
      </w:pPr>
      <w:r w:rsidRPr="00C731CF">
        <w:rPr>
          <w:rFonts w:ascii="Times New Roman" w:eastAsia="Times New Roman" w:hAnsi="Times New Roman" w:cs="Times New Roman"/>
          <w:sz w:val="24"/>
          <w:lang w:eastAsia="ru-RU"/>
        </w:rPr>
        <w:t>Таблица</w:t>
      </w:r>
      <w:r w:rsidR="00E156D2" w:rsidRPr="00C731CF">
        <w:rPr>
          <w:rFonts w:ascii="Times New Roman" w:eastAsia="Times New Roman" w:hAnsi="Times New Roman" w:cs="Times New Roman"/>
          <w:sz w:val="24"/>
          <w:lang w:eastAsia="ru-RU"/>
        </w:rPr>
        <w:t xml:space="preserve"> </w:t>
      </w:r>
      <w:r w:rsidR="00BA23B8" w:rsidRPr="00C731CF">
        <w:rPr>
          <w:rFonts w:ascii="Times New Roman" w:eastAsia="Times New Roman" w:hAnsi="Times New Roman" w:cs="Times New Roman"/>
          <w:sz w:val="24"/>
          <w:lang w:eastAsia="ru-RU"/>
        </w:rPr>
        <w:t>2</w:t>
      </w:r>
    </w:p>
    <w:p w14:paraId="46ABB76E" w14:textId="7BD69CF9" w:rsidR="00E156D2" w:rsidRPr="00C731CF" w:rsidRDefault="00E156D2" w:rsidP="009E0D64">
      <w:pPr>
        <w:widowControl w:val="0"/>
        <w:suppressAutoHyphens/>
        <w:spacing w:after="0" w:line="240" w:lineRule="auto"/>
        <w:ind w:firstLine="709"/>
        <w:jc w:val="center"/>
        <w:rPr>
          <w:rFonts w:ascii="Times New Roman" w:eastAsia="Times New Roman" w:hAnsi="Times New Roman" w:cs="Times New Roman"/>
          <w:sz w:val="24"/>
          <w:lang w:eastAsia="ru-RU"/>
        </w:rPr>
      </w:pPr>
      <w:r w:rsidRPr="002F4CEA">
        <w:rPr>
          <w:rFonts w:ascii="Times New Roman" w:eastAsia="Times New Roman" w:hAnsi="Times New Roman" w:cs="Times New Roman"/>
          <w:sz w:val="24"/>
          <w:lang w:eastAsia="ru-RU"/>
        </w:rPr>
        <w:t>У</w:t>
      </w:r>
      <w:r w:rsidR="002E22D0" w:rsidRPr="002F4CEA">
        <w:rPr>
          <w:rFonts w:ascii="Times New Roman" w:eastAsia="Times New Roman" w:hAnsi="Times New Roman" w:cs="Times New Roman"/>
          <w:sz w:val="24"/>
          <w:lang w:eastAsia="ru-RU"/>
        </w:rPr>
        <w:t>слови</w:t>
      </w:r>
      <w:r w:rsidRPr="002F4CEA">
        <w:rPr>
          <w:rFonts w:ascii="Times New Roman" w:eastAsia="Times New Roman" w:hAnsi="Times New Roman" w:cs="Times New Roman"/>
          <w:sz w:val="24"/>
          <w:lang w:eastAsia="ru-RU"/>
        </w:rPr>
        <w:t>я</w:t>
      </w:r>
      <w:r w:rsidR="00EB316C" w:rsidRPr="002F4CEA">
        <w:rPr>
          <w:rFonts w:ascii="Times New Roman" w:eastAsia="Times New Roman" w:hAnsi="Times New Roman" w:cs="Times New Roman"/>
          <w:sz w:val="24"/>
          <w:lang w:eastAsia="ru-RU"/>
        </w:rPr>
        <w:t xml:space="preserve"> функционирования</w:t>
      </w:r>
      <w:r w:rsidR="002E22D0" w:rsidRPr="002F4CEA">
        <w:rPr>
          <w:rFonts w:ascii="Times New Roman" w:eastAsia="Times New Roman" w:hAnsi="Times New Roman" w:cs="Times New Roman"/>
          <w:sz w:val="24"/>
          <w:lang w:eastAsia="ru-RU"/>
        </w:rPr>
        <w:t xml:space="preserve"> </w:t>
      </w:r>
      <w:r w:rsidR="00EB316C" w:rsidRPr="002F4CEA">
        <w:rPr>
          <w:rFonts w:ascii="Times New Roman" w:eastAsia="Times New Roman" w:hAnsi="Times New Roman" w:cs="Times New Roman"/>
          <w:sz w:val="24"/>
          <w:lang w:eastAsia="ru-RU"/>
        </w:rPr>
        <w:t>индивидуальных инвестиционных счетов</w:t>
      </w:r>
    </w:p>
    <w:tbl>
      <w:tblPr>
        <w:tblStyle w:val="a5"/>
        <w:tblW w:w="0" w:type="auto"/>
        <w:tblLook w:val="04A0" w:firstRow="1" w:lastRow="0" w:firstColumn="1" w:lastColumn="0" w:noHBand="0" w:noVBand="1"/>
      </w:tblPr>
      <w:tblGrid>
        <w:gridCol w:w="2660"/>
        <w:gridCol w:w="2260"/>
        <w:gridCol w:w="2276"/>
        <w:gridCol w:w="2522"/>
      </w:tblGrid>
      <w:tr w:rsidR="00C731CF" w:rsidRPr="00EB316C" w14:paraId="082E1FB4" w14:textId="77777777" w:rsidTr="002F4CEA">
        <w:tc>
          <w:tcPr>
            <w:tcW w:w="2660" w:type="dxa"/>
          </w:tcPr>
          <w:p w14:paraId="0ACB0D67" w14:textId="77777777" w:rsidR="002E22D0" w:rsidRPr="00EB316C" w:rsidRDefault="002E22D0" w:rsidP="002B6364">
            <w:pPr>
              <w:widowControl w:val="0"/>
              <w:suppressAutoHyphens/>
              <w:jc w:val="center"/>
              <w:rPr>
                <w:rFonts w:ascii="Times New Roman" w:eastAsia="Times New Roman" w:hAnsi="Times New Roman" w:cs="Times New Roman"/>
                <w:lang w:eastAsia="ru-RU"/>
              </w:rPr>
            </w:pPr>
            <w:r w:rsidRPr="00EB316C">
              <w:rPr>
                <w:rFonts w:ascii="Times New Roman" w:eastAsia="Times New Roman" w:hAnsi="Times New Roman" w:cs="Times New Roman"/>
                <w:lang w:eastAsia="ru-RU"/>
              </w:rPr>
              <w:t>Критерий</w:t>
            </w:r>
          </w:p>
        </w:tc>
        <w:tc>
          <w:tcPr>
            <w:tcW w:w="2260" w:type="dxa"/>
          </w:tcPr>
          <w:p w14:paraId="2ACDE20A" w14:textId="4799CEE7" w:rsidR="002E22D0" w:rsidRPr="00EB316C" w:rsidRDefault="002E22D0" w:rsidP="002B6364">
            <w:pPr>
              <w:widowControl w:val="0"/>
              <w:suppressAutoHyphens/>
              <w:jc w:val="center"/>
              <w:rPr>
                <w:rFonts w:ascii="Times New Roman" w:eastAsia="Times New Roman" w:hAnsi="Times New Roman" w:cs="Times New Roman"/>
                <w:lang w:eastAsia="ru-RU"/>
              </w:rPr>
            </w:pPr>
            <w:r w:rsidRPr="00EB316C">
              <w:rPr>
                <w:rFonts w:ascii="Times New Roman" w:eastAsia="Times New Roman" w:hAnsi="Times New Roman" w:cs="Times New Roman"/>
                <w:lang w:eastAsia="ru-RU"/>
              </w:rPr>
              <w:t>ИИС тип</w:t>
            </w:r>
            <w:r w:rsidR="00EB316C">
              <w:rPr>
                <w:rFonts w:ascii="Times New Roman" w:eastAsia="Times New Roman" w:hAnsi="Times New Roman" w:cs="Times New Roman"/>
                <w:lang w:eastAsia="ru-RU"/>
              </w:rPr>
              <w:t>а</w:t>
            </w:r>
            <w:r w:rsidRPr="00EB316C">
              <w:rPr>
                <w:rFonts w:ascii="Times New Roman" w:eastAsia="Times New Roman" w:hAnsi="Times New Roman" w:cs="Times New Roman"/>
                <w:lang w:eastAsia="ru-RU"/>
              </w:rPr>
              <w:t xml:space="preserve"> А</w:t>
            </w:r>
          </w:p>
        </w:tc>
        <w:tc>
          <w:tcPr>
            <w:tcW w:w="2276" w:type="dxa"/>
          </w:tcPr>
          <w:p w14:paraId="37656742" w14:textId="72A350AD" w:rsidR="002E22D0" w:rsidRPr="00EB316C" w:rsidRDefault="002E22D0" w:rsidP="002B6364">
            <w:pPr>
              <w:widowControl w:val="0"/>
              <w:suppressAutoHyphens/>
              <w:jc w:val="center"/>
              <w:rPr>
                <w:rFonts w:ascii="Times New Roman" w:eastAsia="Times New Roman" w:hAnsi="Times New Roman" w:cs="Times New Roman"/>
                <w:lang w:eastAsia="ru-RU"/>
              </w:rPr>
            </w:pPr>
            <w:r w:rsidRPr="00EB316C">
              <w:rPr>
                <w:rFonts w:ascii="Times New Roman" w:eastAsia="Times New Roman" w:hAnsi="Times New Roman" w:cs="Times New Roman"/>
                <w:lang w:eastAsia="ru-RU"/>
              </w:rPr>
              <w:t>ИИС тип</w:t>
            </w:r>
            <w:r w:rsidR="00EB316C">
              <w:rPr>
                <w:rFonts w:ascii="Times New Roman" w:eastAsia="Times New Roman" w:hAnsi="Times New Roman" w:cs="Times New Roman"/>
                <w:lang w:eastAsia="ru-RU"/>
              </w:rPr>
              <w:t>а</w:t>
            </w:r>
            <w:r w:rsidRPr="00EB316C">
              <w:rPr>
                <w:rFonts w:ascii="Times New Roman" w:eastAsia="Times New Roman" w:hAnsi="Times New Roman" w:cs="Times New Roman"/>
                <w:lang w:eastAsia="ru-RU"/>
              </w:rPr>
              <w:t xml:space="preserve"> Б</w:t>
            </w:r>
          </w:p>
        </w:tc>
        <w:tc>
          <w:tcPr>
            <w:tcW w:w="2522" w:type="dxa"/>
          </w:tcPr>
          <w:p w14:paraId="48372FB5" w14:textId="77777777" w:rsidR="002E22D0" w:rsidRPr="00EB316C" w:rsidRDefault="002E22D0" w:rsidP="002B6364">
            <w:pPr>
              <w:widowControl w:val="0"/>
              <w:suppressAutoHyphens/>
              <w:jc w:val="center"/>
              <w:rPr>
                <w:rFonts w:ascii="Times New Roman" w:eastAsia="Times New Roman" w:hAnsi="Times New Roman" w:cs="Times New Roman"/>
                <w:lang w:eastAsia="ru-RU"/>
              </w:rPr>
            </w:pPr>
            <w:r w:rsidRPr="00EB316C">
              <w:rPr>
                <w:rFonts w:ascii="Times New Roman" w:eastAsia="Times New Roman" w:hAnsi="Times New Roman" w:cs="Times New Roman"/>
                <w:lang w:eastAsia="ru-RU"/>
              </w:rPr>
              <w:t>ИИС-3</w:t>
            </w:r>
          </w:p>
        </w:tc>
      </w:tr>
      <w:tr w:rsidR="00C731CF" w:rsidRPr="002B6364" w14:paraId="066CC2BE" w14:textId="77777777" w:rsidTr="002F4CEA">
        <w:tc>
          <w:tcPr>
            <w:tcW w:w="2660" w:type="dxa"/>
          </w:tcPr>
          <w:p w14:paraId="6C82F3E9" w14:textId="77777777" w:rsidR="002E22D0" w:rsidRPr="002B6364" w:rsidRDefault="002E22D0" w:rsidP="002B6364">
            <w:pPr>
              <w:widowControl w:val="0"/>
              <w:suppressAutoHyphens/>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Вид налоговой льготы</w:t>
            </w:r>
          </w:p>
        </w:tc>
        <w:tc>
          <w:tcPr>
            <w:tcW w:w="2260" w:type="dxa"/>
          </w:tcPr>
          <w:p w14:paraId="76D42255" w14:textId="77777777" w:rsidR="002E22D0" w:rsidRPr="002B6364" w:rsidRDefault="002E22D0"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Вычет на взнос</w:t>
            </w:r>
          </w:p>
        </w:tc>
        <w:tc>
          <w:tcPr>
            <w:tcW w:w="2276" w:type="dxa"/>
          </w:tcPr>
          <w:p w14:paraId="43361E46" w14:textId="77777777" w:rsidR="002E22D0" w:rsidRPr="002B6364" w:rsidRDefault="002E22D0"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Вычет на доход</w:t>
            </w:r>
          </w:p>
        </w:tc>
        <w:tc>
          <w:tcPr>
            <w:tcW w:w="2522" w:type="dxa"/>
          </w:tcPr>
          <w:p w14:paraId="0E3445F7" w14:textId="77777777" w:rsidR="002E22D0" w:rsidRPr="002B6364" w:rsidRDefault="002E22D0"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Вычет на взнос и вычет на доход</w:t>
            </w:r>
          </w:p>
        </w:tc>
      </w:tr>
      <w:tr w:rsidR="00C731CF" w:rsidRPr="002B6364" w14:paraId="16F525E8" w14:textId="77777777" w:rsidTr="002F4CEA">
        <w:tc>
          <w:tcPr>
            <w:tcW w:w="2660" w:type="dxa"/>
          </w:tcPr>
          <w:p w14:paraId="1577945F" w14:textId="2BDC807C" w:rsidR="002E22D0" w:rsidRPr="002B6364" w:rsidRDefault="002E22D0" w:rsidP="002B6364">
            <w:pPr>
              <w:widowControl w:val="0"/>
              <w:suppressAutoHyphens/>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Минимальный срок действия счета для пол</w:t>
            </w:r>
            <w:r w:rsidR="002B6364">
              <w:rPr>
                <w:rFonts w:ascii="Times New Roman" w:eastAsia="Times New Roman" w:hAnsi="Times New Roman" w:cs="Times New Roman"/>
                <w:lang w:eastAsia="ru-RU"/>
              </w:rPr>
              <w:t>учения налоговых льгот</w:t>
            </w:r>
          </w:p>
        </w:tc>
        <w:tc>
          <w:tcPr>
            <w:tcW w:w="2260" w:type="dxa"/>
          </w:tcPr>
          <w:p w14:paraId="2783AD78" w14:textId="0B62B8CA" w:rsidR="002E22D0" w:rsidRPr="002B6364" w:rsidRDefault="002B6364" w:rsidP="002B6364">
            <w:pPr>
              <w:widowControl w:val="0"/>
              <w:suppressAutoHyphens/>
              <w:jc w:val="center"/>
              <w:rPr>
                <w:rFonts w:ascii="Times New Roman" w:eastAsia="Times New Roman" w:hAnsi="Times New Roman" w:cs="Times New Roman"/>
                <w:lang w:eastAsia="ru-RU"/>
              </w:rPr>
            </w:pPr>
            <w:r>
              <w:rPr>
                <w:rFonts w:ascii="Times New Roman" w:eastAsia="Times New Roman" w:hAnsi="Times New Roman" w:cs="Times New Roman"/>
                <w:lang w:eastAsia="ru-RU"/>
              </w:rPr>
              <w:t>3 года</w:t>
            </w:r>
          </w:p>
        </w:tc>
        <w:tc>
          <w:tcPr>
            <w:tcW w:w="2276" w:type="dxa"/>
          </w:tcPr>
          <w:p w14:paraId="01A2ADD6" w14:textId="7EAA3DC2" w:rsidR="002E22D0" w:rsidRPr="002B6364" w:rsidRDefault="002E22D0" w:rsidP="002B6364">
            <w:pPr>
              <w:widowControl w:val="0"/>
              <w:suppressAutoHyphens/>
              <w:ind w:firstLine="709"/>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3 года</w:t>
            </w:r>
          </w:p>
        </w:tc>
        <w:tc>
          <w:tcPr>
            <w:tcW w:w="2522" w:type="dxa"/>
          </w:tcPr>
          <w:p w14:paraId="2DAD3BFF" w14:textId="77777777" w:rsidR="002B6364" w:rsidRDefault="002B6364" w:rsidP="002B6364">
            <w:pPr>
              <w:widowControl w:val="0"/>
              <w:suppressAutoHyphens/>
              <w:jc w:val="center"/>
              <w:rPr>
                <w:rFonts w:ascii="Times New Roman" w:eastAsia="Times New Roman" w:hAnsi="Times New Roman" w:cs="Times New Roman"/>
                <w:lang w:eastAsia="ru-RU"/>
              </w:rPr>
            </w:pPr>
            <w:r>
              <w:rPr>
                <w:rFonts w:ascii="Times New Roman" w:eastAsia="Times New Roman" w:hAnsi="Times New Roman" w:cs="Times New Roman"/>
                <w:lang w:eastAsia="ru-RU"/>
              </w:rPr>
              <w:t>5 лет</w:t>
            </w:r>
          </w:p>
          <w:p w14:paraId="58F3AB08" w14:textId="69E361F4" w:rsidR="002E22D0" w:rsidRPr="002B6364" w:rsidRDefault="00E156D2"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w:t>
            </w:r>
            <w:r w:rsidR="002B6364">
              <w:rPr>
                <w:rFonts w:ascii="Times New Roman" w:eastAsia="Times New Roman" w:hAnsi="Times New Roman" w:cs="Times New Roman"/>
                <w:lang w:eastAsia="ru-RU"/>
              </w:rPr>
              <w:t>с увеличением</w:t>
            </w:r>
            <w:r w:rsidRPr="002B6364">
              <w:rPr>
                <w:rFonts w:ascii="Times New Roman" w:eastAsia="Times New Roman" w:hAnsi="Times New Roman" w:cs="Times New Roman"/>
                <w:lang w:eastAsia="ru-RU"/>
              </w:rPr>
              <w:t xml:space="preserve"> до 10 лет)</w:t>
            </w:r>
          </w:p>
        </w:tc>
      </w:tr>
      <w:tr w:rsidR="00C731CF" w:rsidRPr="002B6364" w14:paraId="4DFDFDEE" w14:textId="77777777" w:rsidTr="002F4CEA">
        <w:tc>
          <w:tcPr>
            <w:tcW w:w="2660" w:type="dxa"/>
          </w:tcPr>
          <w:p w14:paraId="59919EDB" w14:textId="0A3595F2" w:rsidR="00E156D2" w:rsidRPr="002B6364" w:rsidRDefault="00E156D2" w:rsidP="002B6364">
            <w:pPr>
              <w:widowControl w:val="0"/>
              <w:suppressAutoHyphens/>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 xml:space="preserve">Максимальное количество вычетов за срок действия счета </w:t>
            </w:r>
          </w:p>
        </w:tc>
        <w:tc>
          <w:tcPr>
            <w:tcW w:w="2260" w:type="dxa"/>
          </w:tcPr>
          <w:p w14:paraId="4288215C" w14:textId="3905736E" w:rsidR="00E156D2" w:rsidRPr="002B6364" w:rsidRDefault="00EA6B6B"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Тр</w:t>
            </w:r>
            <w:r w:rsidR="00E156D2" w:rsidRPr="002B6364">
              <w:rPr>
                <w:rFonts w:ascii="Times New Roman" w:eastAsia="Times New Roman" w:hAnsi="Times New Roman" w:cs="Times New Roman"/>
                <w:lang w:eastAsia="ru-RU"/>
              </w:rPr>
              <w:t>и</w:t>
            </w:r>
          </w:p>
        </w:tc>
        <w:tc>
          <w:tcPr>
            <w:tcW w:w="2276" w:type="dxa"/>
          </w:tcPr>
          <w:p w14:paraId="7B748C2D" w14:textId="68940B26" w:rsidR="00E156D2" w:rsidRPr="002B6364" w:rsidRDefault="00EA6B6B"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О</w:t>
            </w:r>
            <w:r w:rsidR="00E156D2" w:rsidRPr="002B6364">
              <w:rPr>
                <w:rFonts w:ascii="Times New Roman" w:eastAsia="Times New Roman" w:hAnsi="Times New Roman" w:cs="Times New Roman"/>
                <w:lang w:eastAsia="ru-RU"/>
              </w:rPr>
              <w:t>дин</w:t>
            </w:r>
          </w:p>
        </w:tc>
        <w:tc>
          <w:tcPr>
            <w:tcW w:w="2522" w:type="dxa"/>
          </w:tcPr>
          <w:p w14:paraId="41329EAC" w14:textId="2B1A16EE" w:rsidR="00E156D2" w:rsidRPr="002B6364" w:rsidRDefault="00E156D2"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Один вычет на взнос и один вычет на доход</w:t>
            </w:r>
          </w:p>
        </w:tc>
      </w:tr>
      <w:tr w:rsidR="002B6364" w:rsidRPr="002B6364" w14:paraId="199DC969" w14:textId="77777777" w:rsidTr="002F4CEA">
        <w:tc>
          <w:tcPr>
            <w:tcW w:w="2660" w:type="dxa"/>
          </w:tcPr>
          <w:p w14:paraId="7BACD01F" w14:textId="2BD1DFCE" w:rsidR="002B6364" w:rsidRPr="002B6364" w:rsidRDefault="002B6364" w:rsidP="002B6364">
            <w:pPr>
              <w:widowControl w:val="0"/>
              <w:suppressAutoHyphens/>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Ограничение  суммы вложений</w:t>
            </w:r>
          </w:p>
        </w:tc>
        <w:tc>
          <w:tcPr>
            <w:tcW w:w="2260" w:type="dxa"/>
          </w:tcPr>
          <w:p w14:paraId="2FB94174" w14:textId="281F97D0" w:rsidR="002B6364" w:rsidRPr="002B6364" w:rsidRDefault="002B6364"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 xml:space="preserve">До 1 </w:t>
            </w:r>
            <w:r>
              <w:rPr>
                <w:rFonts w:ascii="Times New Roman" w:eastAsia="Times New Roman" w:hAnsi="Times New Roman" w:cs="Times New Roman"/>
                <w:lang w:eastAsia="ru-RU"/>
              </w:rPr>
              <w:t>млн.</w:t>
            </w:r>
            <w:r w:rsidRPr="002B6364">
              <w:rPr>
                <w:rFonts w:ascii="Times New Roman" w:eastAsia="Times New Roman" w:hAnsi="Times New Roman" w:cs="Times New Roman"/>
                <w:lang w:eastAsia="ru-RU"/>
              </w:rPr>
              <w:t xml:space="preserve"> рублей в год</w:t>
            </w:r>
          </w:p>
        </w:tc>
        <w:tc>
          <w:tcPr>
            <w:tcW w:w="2276" w:type="dxa"/>
          </w:tcPr>
          <w:p w14:paraId="7110D348" w14:textId="75D371CF" w:rsidR="002B6364" w:rsidRPr="002B6364" w:rsidRDefault="002B6364"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 xml:space="preserve">До 1 </w:t>
            </w:r>
            <w:r>
              <w:rPr>
                <w:rFonts w:ascii="Times New Roman" w:eastAsia="Times New Roman" w:hAnsi="Times New Roman" w:cs="Times New Roman"/>
                <w:lang w:eastAsia="ru-RU"/>
              </w:rPr>
              <w:t>млн.</w:t>
            </w:r>
            <w:r w:rsidRPr="002B6364">
              <w:rPr>
                <w:rFonts w:ascii="Times New Roman" w:eastAsia="Times New Roman" w:hAnsi="Times New Roman" w:cs="Times New Roman"/>
                <w:lang w:eastAsia="ru-RU"/>
              </w:rPr>
              <w:t xml:space="preserve"> рублей в год</w:t>
            </w:r>
          </w:p>
        </w:tc>
        <w:tc>
          <w:tcPr>
            <w:tcW w:w="2522" w:type="dxa"/>
          </w:tcPr>
          <w:p w14:paraId="2D8670B0" w14:textId="2843CBC2" w:rsidR="002B6364" w:rsidRPr="002B6364" w:rsidRDefault="002B6364"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Без ограничений</w:t>
            </w:r>
          </w:p>
        </w:tc>
      </w:tr>
      <w:tr w:rsidR="002B6364" w:rsidRPr="002B6364" w14:paraId="5055EE89" w14:textId="77777777" w:rsidTr="002F4CEA">
        <w:tc>
          <w:tcPr>
            <w:tcW w:w="2660" w:type="dxa"/>
          </w:tcPr>
          <w:p w14:paraId="55BBE59C" w14:textId="77777777" w:rsidR="002B6364" w:rsidRPr="002B6364" w:rsidRDefault="002B6364" w:rsidP="002B6364">
            <w:pPr>
              <w:widowControl w:val="0"/>
              <w:suppressAutoHyphens/>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Количество счетов, которые может открывать физическое лицо</w:t>
            </w:r>
          </w:p>
        </w:tc>
        <w:tc>
          <w:tcPr>
            <w:tcW w:w="2260" w:type="dxa"/>
          </w:tcPr>
          <w:p w14:paraId="24647195" w14:textId="77777777" w:rsidR="002B6364" w:rsidRPr="002B6364" w:rsidRDefault="002B6364"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Один</w:t>
            </w:r>
          </w:p>
        </w:tc>
        <w:tc>
          <w:tcPr>
            <w:tcW w:w="2276" w:type="dxa"/>
          </w:tcPr>
          <w:p w14:paraId="3C6627C9" w14:textId="77777777" w:rsidR="002B6364" w:rsidRPr="002B6364" w:rsidRDefault="002B6364"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Один</w:t>
            </w:r>
          </w:p>
        </w:tc>
        <w:tc>
          <w:tcPr>
            <w:tcW w:w="2522" w:type="dxa"/>
          </w:tcPr>
          <w:p w14:paraId="4C400D95" w14:textId="550DB4B4" w:rsidR="002B6364" w:rsidRPr="002B6364" w:rsidRDefault="002B6364" w:rsidP="002B6364">
            <w:pPr>
              <w:widowControl w:val="0"/>
              <w:suppressAutoHyphens/>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До трех</w:t>
            </w:r>
          </w:p>
        </w:tc>
      </w:tr>
      <w:tr w:rsidR="002B6364" w:rsidRPr="002B6364" w14:paraId="1E8935DD" w14:textId="77777777" w:rsidTr="002F4CEA">
        <w:tc>
          <w:tcPr>
            <w:tcW w:w="2660" w:type="dxa"/>
          </w:tcPr>
          <w:p w14:paraId="742213FF" w14:textId="3D9A7E76" w:rsidR="002B6364" w:rsidRPr="002B6364" w:rsidRDefault="002B6364" w:rsidP="002B6364">
            <w:pPr>
              <w:widowControl w:val="0"/>
              <w:suppressAutoHyphens/>
              <w:rPr>
                <w:rFonts w:ascii="Times New Roman" w:eastAsia="Times New Roman" w:hAnsi="Times New Roman" w:cs="Times New Roman"/>
                <w:lang w:eastAsia="ru-RU"/>
              </w:rPr>
            </w:pPr>
            <w:r>
              <w:rPr>
                <w:rFonts w:ascii="Times New Roman" w:eastAsia="Times New Roman" w:hAnsi="Times New Roman" w:cs="Times New Roman"/>
                <w:lang w:eastAsia="ru-RU"/>
              </w:rPr>
              <w:t>Начисление дивидендов и купонов</w:t>
            </w:r>
          </w:p>
        </w:tc>
        <w:tc>
          <w:tcPr>
            <w:tcW w:w="2260" w:type="dxa"/>
          </w:tcPr>
          <w:p w14:paraId="5A66075C" w14:textId="199E4878" w:rsidR="002B6364" w:rsidRPr="002B6364" w:rsidRDefault="002B6364" w:rsidP="002B6364">
            <w:pPr>
              <w:widowControl w:val="0"/>
              <w:suppressAutoHyphens/>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Допускается</w:t>
            </w:r>
            <w:r w:rsidRPr="002B6364">
              <w:rPr>
                <w:rFonts w:ascii="Times New Roman" w:eastAsia="Times New Roman" w:hAnsi="Times New Roman" w:cs="Times New Roman"/>
                <w:lang w:eastAsia="ru-RU"/>
              </w:rPr>
              <w:t xml:space="preserve"> на </w:t>
            </w:r>
            <w:r>
              <w:rPr>
                <w:rFonts w:ascii="Times New Roman" w:eastAsia="Times New Roman" w:hAnsi="Times New Roman" w:cs="Times New Roman"/>
                <w:lang w:eastAsia="ru-RU"/>
              </w:rPr>
              <w:t>банковский счет</w:t>
            </w:r>
          </w:p>
        </w:tc>
        <w:tc>
          <w:tcPr>
            <w:tcW w:w="2276" w:type="dxa"/>
          </w:tcPr>
          <w:p w14:paraId="173539A7" w14:textId="2FFFBDB8" w:rsidR="002B6364" w:rsidRPr="002B6364" w:rsidRDefault="002B6364" w:rsidP="002B6364">
            <w:pPr>
              <w:widowControl w:val="0"/>
              <w:suppressAutoHyphens/>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Допускается</w:t>
            </w:r>
            <w:r w:rsidRPr="002B6364">
              <w:rPr>
                <w:rFonts w:ascii="Times New Roman" w:eastAsia="Times New Roman" w:hAnsi="Times New Roman" w:cs="Times New Roman"/>
                <w:lang w:eastAsia="ru-RU"/>
              </w:rPr>
              <w:t xml:space="preserve"> на </w:t>
            </w:r>
            <w:r>
              <w:rPr>
                <w:rFonts w:ascii="Times New Roman" w:eastAsia="Times New Roman" w:hAnsi="Times New Roman" w:cs="Times New Roman"/>
                <w:lang w:eastAsia="ru-RU"/>
              </w:rPr>
              <w:t>банковский счет</w:t>
            </w:r>
          </w:p>
        </w:tc>
        <w:tc>
          <w:tcPr>
            <w:tcW w:w="2522" w:type="dxa"/>
          </w:tcPr>
          <w:p w14:paraId="6FF17E5A" w14:textId="3DEA1DF4" w:rsidR="002B6364" w:rsidRPr="002B6364" w:rsidRDefault="002B6364" w:rsidP="002B6364">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Только на ИИС</w:t>
            </w:r>
          </w:p>
        </w:tc>
      </w:tr>
      <w:tr w:rsidR="002B6364" w:rsidRPr="002B6364" w14:paraId="2C872A42" w14:textId="77777777" w:rsidTr="002F4CEA">
        <w:tc>
          <w:tcPr>
            <w:tcW w:w="2660" w:type="dxa"/>
          </w:tcPr>
          <w:p w14:paraId="0BACDCB5" w14:textId="302F0186" w:rsidR="002B6364" w:rsidRPr="002B6364" w:rsidRDefault="002B6364" w:rsidP="002B6364">
            <w:pPr>
              <w:widowControl w:val="0"/>
              <w:suppressAutoHyphens/>
              <w:rPr>
                <w:rFonts w:ascii="Times New Roman" w:eastAsia="Times New Roman" w:hAnsi="Times New Roman" w:cs="Times New Roman"/>
                <w:lang w:eastAsia="ru-RU"/>
              </w:rPr>
            </w:pPr>
            <w:r>
              <w:rPr>
                <w:rFonts w:ascii="Times New Roman" w:eastAsia="Times New Roman" w:hAnsi="Times New Roman" w:cs="Times New Roman"/>
                <w:lang w:eastAsia="ru-RU"/>
              </w:rPr>
              <w:t>Налоговый вычет</w:t>
            </w:r>
          </w:p>
        </w:tc>
        <w:tc>
          <w:tcPr>
            <w:tcW w:w="2260" w:type="dxa"/>
          </w:tcPr>
          <w:p w14:paraId="4FD022EC" w14:textId="1D93EAB4" w:rsidR="002B6364" w:rsidRPr="002B6364" w:rsidRDefault="002B6364" w:rsidP="002B6364">
            <w:pPr>
              <w:widowControl w:val="0"/>
              <w:suppressAutoHyphens/>
              <w:rPr>
                <w:rFonts w:ascii="Times New Roman" w:eastAsia="Times New Roman" w:hAnsi="Times New Roman" w:cs="Times New Roman"/>
                <w:lang w:eastAsia="ru-RU"/>
              </w:rPr>
            </w:pPr>
            <w:r>
              <w:rPr>
                <w:rFonts w:ascii="Times New Roman" w:eastAsia="Times New Roman" w:hAnsi="Times New Roman" w:cs="Times New Roman"/>
                <w:lang w:eastAsia="ru-RU"/>
              </w:rPr>
              <w:t>Вычет на взнос –</w:t>
            </w:r>
            <w:r w:rsidRPr="002B6364">
              <w:rPr>
                <w:rFonts w:ascii="Times New Roman" w:eastAsia="Times New Roman" w:hAnsi="Times New Roman" w:cs="Times New Roman"/>
                <w:lang w:eastAsia="ru-RU"/>
              </w:rPr>
              <w:t xml:space="preserve"> 13% (15%) от суммы взноса, до 52 </w:t>
            </w:r>
            <w:r>
              <w:rPr>
                <w:rFonts w:ascii="Times New Roman" w:eastAsia="Times New Roman" w:hAnsi="Times New Roman" w:cs="Times New Roman"/>
                <w:lang w:eastAsia="ru-RU"/>
              </w:rPr>
              <w:t xml:space="preserve">тыс. руб. </w:t>
            </w:r>
            <w:r w:rsidRPr="002B6364">
              <w:rPr>
                <w:rFonts w:ascii="Times New Roman" w:eastAsia="Times New Roman" w:hAnsi="Times New Roman" w:cs="Times New Roman"/>
                <w:lang w:eastAsia="ru-RU"/>
              </w:rPr>
              <w:t xml:space="preserve">(60 </w:t>
            </w:r>
            <w:r>
              <w:rPr>
                <w:rFonts w:ascii="Times New Roman" w:eastAsia="Times New Roman" w:hAnsi="Times New Roman" w:cs="Times New Roman"/>
                <w:lang w:eastAsia="ru-RU"/>
              </w:rPr>
              <w:t>тыс.</w:t>
            </w:r>
            <w:r w:rsidRPr="002B6364">
              <w:rPr>
                <w:rFonts w:ascii="Times New Roman" w:eastAsia="Times New Roman" w:hAnsi="Times New Roman" w:cs="Times New Roman"/>
                <w:lang w:eastAsia="ru-RU"/>
              </w:rPr>
              <w:t xml:space="preserve"> руб</w:t>
            </w:r>
            <w:r>
              <w:rPr>
                <w:rFonts w:ascii="Times New Roman" w:eastAsia="Times New Roman" w:hAnsi="Times New Roman" w:cs="Times New Roman"/>
                <w:lang w:eastAsia="ru-RU"/>
              </w:rPr>
              <w:t>.</w:t>
            </w:r>
            <w:r w:rsidRPr="002B6364">
              <w:rPr>
                <w:rFonts w:ascii="Times New Roman" w:eastAsia="Times New Roman" w:hAnsi="Times New Roman" w:cs="Times New Roman"/>
                <w:lang w:eastAsia="ru-RU"/>
              </w:rPr>
              <w:t>) в год</w:t>
            </w:r>
          </w:p>
        </w:tc>
        <w:tc>
          <w:tcPr>
            <w:tcW w:w="2276" w:type="dxa"/>
          </w:tcPr>
          <w:p w14:paraId="7ED89F6F" w14:textId="14A5891E" w:rsidR="002B6364" w:rsidRPr="002B6364" w:rsidRDefault="002B6364" w:rsidP="002B6364">
            <w:pPr>
              <w:widowControl w:val="0"/>
              <w:suppressAutoHyphens/>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Вычет на доход</w:t>
            </w:r>
            <w:r>
              <w:rPr>
                <w:rFonts w:ascii="Times New Roman" w:eastAsia="Times New Roman" w:hAnsi="Times New Roman" w:cs="Times New Roman"/>
                <w:lang w:eastAsia="ru-RU"/>
              </w:rPr>
              <w:t xml:space="preserve"> – </w:t>
            </w:r>
            <w:r w:rsidRPr="002B6364">
              <w:rPr>
                <w:rFonts w:ascii="Times New Roman" w:eastAsia="Times New Roman" w:hAnsi="Times New Roman" w:cs="Times New Roman"/>
                <w:lang w:eastAsia="ru-RU"/>
              </w:rPr>
              <w:t xml:space="preserve">освобождение от уплаты </w:t>
            </w:r>
            <w:r>
              <w:rPr>
                <w:rFonts w:ascii="Times New Roman" w:eastAsia="Times New Roman" w:hAnsi="Times New Roman" w:cs="Times New Roman"/>
                <w:lang w:eastAsia="ru-RU"/>
              </w:rPr>
              <w:t xml:space="preserve">НДФЛ – </w:t>
            </w:r>
            <w:r w:rsidRPr="002B6364">
              <w:rPr>
                <w:rFonts w:ascii="Times New Roman" w:eastAsia="Times New Roman" w:hAnsi="Times New Roman" w:cs="Times New Roman"/>
                <w:lang w:eastAsia="ru-RU"/>
              </w:rPr>
              <w:t>13% (15%)</w:t>
            </w:r>
          </w:p>
        </w:tc>
        <w:tc>
          <w:tcPr>
            <w:tcW w:w="2522" w:type="dxa"/>
          </w:tcPr>
          <w:p w14:paraId="7F9FB246" w14:textId="38D86AF9" w:rsidR="002B6364" w:rsidRPr="002B6364" w:rsidRDefault="002B6364" w:rsidP="00471740">
            <w:pPr>
              <w:widowControl w:val="0"/>
              <w:suppressAutoHyphens/>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Вычет на взнос –</w:t>
            </w:r>
            <w:r w:rsidRPr="002B6364">
              <w:rPr>
                <w:rFonts w:ascii="Times New Roman" w:eastAsia="Times New Roman" w:hAnsi="Times New Roman" w:cs="Times New Roman"/>
                <w:lang w:eastAsia="ru-RU"/>
              </w:rPr>
              <w:t xml:space="preserve"> 13% (15%) от суммы взноса, до 52 </w:t>
            </w:r>
            <w:r>
              <w:rPr>
                <w:rFonts w:ascii="Times New Roman" w:eastAsia="Times New Roman" w:hAnsi="Times New Roman" w:cs="Times New Roman"/>
                <w:lang w:eastAsia="ru-RU"/>
              </w:rPr>
              <w:t xml:space="preserve">тыс. руб. </w:t>
            </w:r>
            <w:r w:rsidRPr="002B6364">
              <w:rPr>
                <w:rFonts w:ascii="Times New Roman" w:eastAsia="Times New Roman" w:hAnsi="Times New Roman" w:cs="Times New Roman"/>
                <w:lang w:eastAsia="ru-RU"/>
              </w:rPr>
              <w:t xml:space="preserve">(60 </w:t>
            </w:r>
            <w:r>
              <w:rPr>
                <w:rFonts w:ascii="Times New Roman" w:eastAsia="Times New Roman" w:hAnsi="Times New Roman" w:cs="Times New Roman"/>
                <w:lang w:eastAsia="ru-RU"/>
              </w:rPr>
              <w:t>тыс.</w:t>
            </w:r>
            <w:r w:rsidRPr="002B6364">
              <w:rPr>
                <w:rFonts w:ascii="Times New Roman" w:eastAsia="Times New Roman" w:hAnsi="Times New Roman" w:cs="Times New Roman"/>
                <w:lang w:eastAsia="ru-RU"/>
              </w:rPr>
              <w:t xml:space="preserve"> руб</w:t>
            </w:r>
            <w:r>
              <w:rPr>
                <w:rFonts w:ascii="Times New Roman" w:eastAsia="Times New Roman" w:hAnsi="Times New Roman" w:cs="Times New Roman"/>
                <w:lang w:eastAsia="ru-RU"/>
              </w:rPr>
              <w:t>.</w:t>
            </w:r>
            <w:r w:rsidRPr="002B6364">
              <w:rPr>
                <w:rFonts w:ascii="Times New Roman" w:eastAsia="Times New Roman" w:hAnsi="Times New Roman" w:cs="Times New Roman"/>
                <w:lang w:eastAsia="ru-RU"/>
              </w:rPr>
              <w:t>) в год;</w:t>
            </w:r>
            <w:r w:rsidRPr="002B6364">
              <w:t xml:space="preserve"> </w:t>
            </w:r>
            <w:r>
              <w:rPr>
                <w:rFonts w:ascii="Times New Roman" w:eastAsia="Times New Roman" w:hAnsi="Times New Roman" w:cs="Times New Roman"/>
                <w:lang w:eastAsia="ru-RU"/>
              </w:rPr>
              <w:t>в</w:t>
            </w:r>
            <w:r w:rsidRPr="002B6364">
              <w:rPr>
                <w:rFonts w:ascii="Times New Roman" w:eastAsia="Times New Roman" w:hAnsi="Times New Roman" w:cs="Times New Roman"/>
                <w:lang w:eastAsia="ru-RU"/>
              </w:rPr>
              <w:t>ычет на доход</w:t>
            </w:r>
            <w:r>
              <w:rPr>
                <w:rFonts w:ascii="Times New Roman" w:eastAsia="Times New Roman" w:hAnsi="Times New Roman" w:cs="Times New Roman"/>
                <w:lang w:eastAsia="ru-RU"/>
              </w:rPr>
              <w:t xml:space="preserve"> – </w:t>
            </w:r>
            <w:r w:rsidRPr="002B6364">
              <w:rPr>
                <w:rFonts w:ascii="Times New Roman" w:eastAsia="Times New Roman" w:hAnsi="Times New Roman" w:cs="Times New Roman"/>
                <w:lang w:eastAsia="ru-RU"/>
              </w:rPr>
              <w:t xml:space="preserve">освобождение от уплаты </w:t>
            </w:r>
            <w:r>
              <w:rPr>
                <w:rFonts w:ascii="Times New Roman" w:eastAsia="Times New Roman" w:hAnsi="Times New Roman" w:cs="Times New Roman"/>
                <w:lang w:eastAsia="ru-RU"/>
              </w:rPr>
              <w:t xml:space="preserve">НДФЛ – </w:t>
            </w:r>
            <w:r w:rsidRPr="002B6364">
              <w:rPr>
                <w:rFonts w:ascii="Times New Roman" w:eastAsia="Times New Roman" w:hAnsi="Times New Roman" w:cs="Times New Roman"/>
                <w:lang w:eastAsia="ru-RU"/>
              </w:rPr>
              <w:t>13% (15%)</w:t>
            </w:r>
            <w:r w:rsidR="0084024D">
              <w:rPr>
                <w:rFonts w:ascii="Times New Roman" w:eastAsia="Times New Roman" w:hAnsi="Times New Roman" w:cs="Times New Roman"/>
                <w:lang w:eastAsia="ru-RU"/>
              </w:rPr>
              <w:t xml:space="preserve"> до</w:t>
            </w:r>
            <w:r>
              <w:rPr>
                <w:rFonts w:ascii="Times New Roman" w:eastAsia="Times New Roman" w:hAnsi="Times New Roman" w:cs="Times New Roman"/>
                <w:lang w:eastAsia="ru-RU"/>
              </w:rPr>
              <w:t xml:space="preserve"> </w:t>
            </w:r>
            <w:r w:rsidRPr="002B6364">
              <w:rPr>
                <w:rFonts w:ascii="Times New Roman" w:eastAsia="Times New Roman" w:hAnsi="Times New Roman" w:cs="Times New Roman"/>
                <w:lang w:eastAsia="ru-RU"/>
              </w:rPr>
              <w:t>30 млн</w:t>
            </w:r>
            <w:r>
              <w:rPr>
                <w:rFonts w:ascii="Times New Roman" w:eastAsia="Times New Roman" w:hAnsi="Times New Roman" w:cs="Times New Roman"/>
                <w:lang w:eastAsia="ru-RU"/>
              </w:rPr>
              <w:t>. руб.</w:t>
            </w:r>
          </w:p>
        </w:tc>
      </w:tr>
      <w:tr w:rsidR="002B6364" w:rsidRPr="002B6364" w14:paraId="06289E9A" w14:textId="77777777" w:rsidTr="002F4CEA">
        <w:tc>
          <w:tcPr>
            <w:tcW w:w="2660" w:type="dxa"/>
          </w:tcPr>
          <w:p w14:paraId="06AC01AB" w14:textId="448858CF" w:rsidR="002B6364" w:rsidRPr="002B6364" w:rsidRDefault="002B6364" w:rsidP="00471740">
            <w:pPr>
              <w:widowControl w:val="0"/>
              <w:suppressAutoHyphens/>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Возможность частичного вывода средств до закрытия счета с сохранением льгот</w:t>
            </w:r>
          </w:p>
          <w:p w14:paraId="0FC8C3C8" w14:textId="77777777" w:rsidR="002B6364" w:rsidRPr="002B6364" w:rsidRDefault="002B6364" w:rsidP="002B6364">
            <w:pPr>
              <w:widowControl w:val="0"/>
              <w:suppressAutoHyphens/>
              <w:ind w:firstLine="709"/>
              <w:rPr>
                <w:rFonts w:ascii="Times New Roman" w:eastAsia="Times New Roman" w:hAnsi="Times New Roman" w:cs="Times New Roman"/>
                <w:lang w:eastAsia="ru-RU"/>
              </w:rPr>
            </w:pPr>
          </w:p>
        </w:tc>
        <w:tc>
          <w:tcPr>
            <w:tcW w:w="2260" w:type="dxa"/>
          </w:tcPr>
          <w:p w14:paraId="6A590E03" w14:textId="618C98D0" w:rsidR="002B6364" w:rsidRPr="002B6364" w:rsidRDefault="002B6364" w:rsidP="00471740">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Не предусмотрена</w:t>
            </w:r>
          </w:p>
        </w:tc>
        <w:tc>
          <w:tcPr>
            <w:tcW w:w="2276" w:type="dxa"/>
          </w:tcPr>
          <w:p w14:paraId="757B6A7E" w14:textId="6191F2D0" w:rsidR="002B6364" w:rsidRPr="002B6364" w:rsidRDefault="002B6364" w:rsidP="00471740">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Не предусмотрена</w:t>
            </w:r>
          </w:p>
        </w:tc>
        <w:tc>
          <w:tcPr>
            <w:tcW w:w="2522" w:type="dxa"/>
          </w:tcPr>
          <w:p w14:paraId="6562296B" w14:textId="77777777" w:rsidR="006938DB" w:rsidRDefault="002B6364" w:rsidP="00471740">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Не предусмотрена</w:t>
            </w:r>
          </w:p>
          <w:p w14:paraId="1AB16913" w14:textId="01DBE28A" w:rsidR="002B6364" w:rsidRPr="002B6364" w:rsidRDefault="002B6364" w:rsidP="00471740">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(исключение – расходы на дорого</w:t>
            </w:r>
            <w:r w:rsidR="00471740">
              <w:rPr>
                <w:rFonts w:ascii="Times New Roman" w:eastAsia="Times New Roman" w:hAnsi="Times New Roman" w:cs="Times New Roman"/>
                <w:lang w:eastAsia="ru-RU"/>
              </w:rPr>
              <w:t>стоящее лечение)</w:t>
            </w:r>
          </w:p>
          <w:p w14:paraId="2318B6C6" w14:textId="77777777" w:rsidR="002B6364" w:rsidRPr="002B6364" w:rsidRDefault="002B6364" w:rsidP="00471740">
            <w:pPr>
              <w:widowControl w:val="0"/>
              <w:suppressAutoHyphens/>
              <w:ind w:firstLine="709"/>
              <w:jc w:val="center"/>
              <w:rPr>
                <w:rFonts w:ascii="Times New Roman" w:eastAsia="Times New Roman" w:hAnsi="Times New Roman" w:cs="Times New Roman"/>
                <w:lang w:eastAsia="ru-RU"/>
              </w:rPr>
            </w:pPr>
          </w:p>
        </w:tc>
      </w:tr>
      <w:tr w:rsidR="002B6364" w:rsidRPr="002B6364" w14:paraId="063610B5" w14:textId="77777777" w:rsidTr="002F4CEA">
        <w:tc>
          <w:tcPr>
            <w:tcW w:w="2660" w:type="dxa"/>
          </w:tcPr>
          <w:p w14:paraId="1D621C14" w14:textId="77777777" w:rsidR="002B6364" w:rsidRPr="002B6364" w:rsidRDefault="002B6364" w:rsidP="00471740">
            <w:pPr>
              <w:widowControl w:val="0"/>
              <w:suppressAutoHyphens/>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Ограничения на инвестиционные инструменты</w:t>
            </w:r>
          </w:p>
          <w:p w14:paraId="57DBE2A3" w14:textId="77777777" w:rsidR="002B6364" w:rsidRPr="002B6364" w:rsidRDefault="002B6364" w:rsidP="002B6364">
            <w:pPr>
              <w:widowControl w:val="0"/>
              <w:suppressAutoHyphens/>
              <w:ind w:firstLine="709"/>
              <w:rPr>
                <w:rFonts w:ascii="Times New Roman" w:eastAsia="Times New Roman" w:hAnsi="Times New Roman" w:cs="Times New Roman"/>
                <w:lang w:eastAsia="ru-RU"/>
              </w:rPr>
            </w:pPr>
          </w:p>
          <w:p w14:paraId="299269F9" w14:textId="77777777" w:rsidR="002B6364" w:rsidRPr="002B6364" w:rsidRDefault="002B6364" w:rsidP="002B6364">
            <w:pPr>
              <w:widowControl w:val="0"/>
              <w:suppressAutoHyphens/>
              <w:ind w:firstLine="709"/>
              <w:rPr>
                <w:rFonts w:ascii="Times New Roman" w:eastAsia="Times New Roman" w:hAnsi="Times New Roman" w:cs="Times New Roman"/>
                <w:lang w:eastAsia="ru-RU"/>
              </w:rPr>
            </w:pPr>
          </w:p>
        </w:tc>
        <w:tc>
          <w:tcPr>
            <w:tcW w:w="2260" w:type="dxa"/>
          </w:tcPr>
          <w:p w14:paraId="70F8385E" w14:textId="77777777" w:rsidR="002B6364" w:rsidRPr="002B6364" w:rsidRDefault="002B6364" w:rsidP="00471740">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 зависимости от квалификации инвестора</w:t>
            </w:r>
          </w:p>
        </w:tc>
        <w:tc>
          <w:tcPr>
            <w:tcW w:w="2276" w:type="dxa"/>
          </w:tcPr>
          <w:p w14:paraId="7D974FDA" w14:textId="77777777" w:rsidR="002B6364" w:rsidRPr="002B6364" w:rsidRDefault="002B6364" w:rsidP="00471740">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 зависимости от квалификации инвестора</w:t>
            </w:r>
          </w:p>
        </w:tc>
        <w:tc>
          <w:tcPr>
            <w:tcW w:w="2522" w:type="dxa"/>
          </w:tcPr>
          <w:p w14:paraId="03664A1E" w14:textId="0C5C2E41" w:rsidR="002B6364" w:rsidRPr="002B6364" w:rsidRDefault="002B6364" w:rsidP="00471740">
            <w:pPr>
              <w:widowControl w:val="0"/>
              <w:suppressAutoHyphens/>
              <w:jc w:val="center"/>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В зависимости от квалификации инвестора; запрет на покупку иностранных ценных бумаг и акций российских компаний с иностранной регистрацией</w:t>
            </w:r>
          </w:p>
        </w:tc>
      </w:tr>
      <w:tr w:rsidR="002B6364" w:rsidRPr="002B6364" w14:paraId="32108377" w14:textId="77777777" w:rsidTr="002F4CEA">
        <w:tc>
          <w:tcPr>
            <w:tcW w:w="2660" w:type="dxa"/>
          </w:tcPr>
          <w:p w14:paraId="632B9EE2" w14:textId="65B8A773" w:rsidR="002B6364" w:rsidRPr="00471740" w:rsidRDefault="00471740" w:rsidP="002B6364">
            <w:pPr>
              <w:widowControl w:val="0"/>
              <w:suppressAutoHyphens/>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Оператор </w:t>
            </w:r>
            <w:r w:rsidR="002B6364" w:rsidRPr="00471740">
              <w:rPr>
                <w:rFonts w:ascii="Times New Roman" w:eastAsia="Times New Roman" w:hAnsi="Times New Roman" w:cs="Times New Roman"/>
                <w:lang w:eastAsia="ru-RU"/>
              </w:rPr>
              <w:t>ИИС</w:t>
            </w:r>
          </w:p>
        </w:tc>
        <w:tc>
          <w:tcPr>
            <w:tcW w:w="2260" w:type="dxa"/>
          </w:tcPr>
          <w:p w14:paraId="1B7B279C" w14:textId="6ED808E1" w:rsidR="002B6364" w:rsidRPr="00471740" w:rsidRDefault="002B6364" w:rsidP="00471740">
            <w:pPr>
              <w:widowControl w:val="0"/>
              <w:suppressAutoHyphens/>
              <w:jc w:val="center"/>
              <w:rPr>
                <w:rFonts w:ascii="Times New Roman" w:eastAsia="Times New Roman" w:hAnsi="Times New Roman" w:cs="Times New Roman"/>
                <w:lang w:eastAsia="ru-RU"/>
              </w:rPr>
            </w:pPr>
            <w:r w:rsidRPr="00471740">
              <w:rPr>
                <w:rFonts w:ascii="Times New Roman" w:eastAsia="Times New Roman" w:hAnsi="Times New Roman" w:cs="Times New Roman"/>
                <w:lang w:eastAsia="ru-RU"/>
              </w:rPr>
              <w:t>Брокер, управляющий</w:t>
            </w:r>
          </w:p>
        </w:tc>
        <w:tc>
          <w:tcPr>
            <w:tcW w:w="2276" w:type="dxa"/>
          </w:tcPr>
          <w:p w14:paraId="5EAB478A" w14:textId="659AE317" w:rsidR="002B6364" w:rsidRPr="00471740" w:rsidRDefault="002B6364" w:rsidP="00471740">
            <w:pPr>
              <w:widowControl w:val="0"/>
              <w:suppressAutoHyphens/>
              <w:jc w:val="center"/>
              <w:rPr>
                <w:rFonts w:ascii="Times New Roman" w:eastAsia="Times New Roman" w:hAnsi="Times New Roman" w:cs="Times New Roman"/>
                <w:lang w:eastAsia="ru-RU"/>
              </w:rPr>
            </w:pPr>
            <w:r w:rsidRPr="00471740">
              <w:rPr>
                <w:rFonts w:ascii="Times New Roman" w:eastAsia="Times New Roman" w:hAnsi="Times New Roman" w:cs="Times New Roman"/>
                <w:lang w:eastAsia="ru-RU"/>
              </w:rPr>
              <w:t>Брокер, управляющий</w:t>
            </w:r>
          </w:p>
        </w:tc>
        <w:tc>
          <w:tcPr>
            <w:tcW w:w="2522" w:type="dxa"/>
          </w:tcPr>
          <w:p w14:paraId="6BE457FD" w14:textId="77777777" w:rsidR="002B6364" w:rsidRPr="00471740" w:rsidRDefault="002B6364" w:rsidP="00471740">
            <w:pPr>
              <w:widowControl w:val="0"/>
              <w:suppressAutoHyphens/>
              <w:jc w:val="center"/>
              <w:rPr>
                <w:rFonts w:ascii="Times New Roman" w:eastAsia="Times New Roman" w:hAnsi="Times New Roman" w:cs="Times New Roman"/>
                <w:lang w:eastAsia="ru-RU"/>
              </w:rPr>
            </w:pPr>
            <w:r w:rsidRPr="00471740">
              <w:rPr>
                <w:rFonts w:ascii="Times New Roman" w:eastAsia="Times New Roman" w:hAnsi="Times New Roman" w:cs="Times New Roman"/>
                <w:lang w:eastAsia="ru-RU"/>
              </w:rPr>
              <w:t>Брокер, управляющий,  управляющая  компания ОПИФ</w:t>
            </w:r>
          </w:p>
        </w:tc>
      </w:tr>
      <w:tr w:rsidR="007043BA" w:rsidRPr="002B6364" w14:paraId="658A56A3" w14:textId="77777777" w:rsidTr="0007504D">
        <w:tc>
          <w:tcPr>
            <w:tcW w:w="9718" w:type="dxa"/>
            <w:gridSpan w:val="4"/>
          </w:tcPr>
          <w:p w14:paraId="1BFA1F2A" w14:textId="20A60B60" w:rsidR="007043BA" w:rsidRPr="002B6364" w:rsidRDefault="007043BA" w:rsidP="007043BA">
            <w:pPr>
              <w:ind w:firstLine="709"/>
              <w:jc w:val="both"/>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 xml:space="preserve">Источник: </w:t>
            </w:r>
            <w:r>
              <w:rPr>
                <w:rFonts w:ascii="Times New Roman" w:eastAsia="Times New Roman" w:hAnsi="Times New Roman" w:cs="Times New Roman"/>
                <w:lang w:eastAsia="ru-RU"/>
              </w:rPr>
              <w:t>составлено авторами.</w:t>
            </w:r>
          </w:p>
        </w:tc>
      </w:tr>
    </w:tbl>
    <w:p w14:paraId="1D0F2D41" w14:textId="77777777" w:rsidR="007043BA" w:rsidRDefault="007043BA" w:rsidP="002E22D0">
      <w:pPr>
        <w:widowControl w:val="0"/>
        <w:suppressAutoHyphens/>
        <w:spacing w:after="0" w:line="240" w:lineRule="auto"/>
        <w:ind w:firstLine="709"/>
        <w:jc w:val="both"/>
        <w:rPr>
          <w:rFonts w:ascii="Times New Roman" w:eastAsia="Times New Roman" w:hAnsi="Times New Roman" w:cs="Times New Roman"/>
          <w:sz w:val="24"/>
          <w:lang w:eastAsia="ru-RU"/>
        </w:rPr>
      </w:pPr>
    </w:p>
    <w:p w14:paraId="5CE747F9" w14:textId="22341F5F" w:rsidR="00B36023" w:rsidRDefault="002E22D0" w:rsidP="00E56E5B">
      <w:pPr>
        <w:widowControl w:val="0"/>
        <w:suppressAutoHyphens/>
        <w:spacing w:after="0" w:line="240" w:lineRule="auto"/>
        <w:ind w:firstLine="709"/>
        <w:jc w:val="both"/>
        <w:rPr>
          <w:rFonts w:ascii="Times New Roman" w:eastAsia="Times New Roman" w:hAnsi="Times New Roman" w:cs="Times New Roman"/>
          <w:sz w:val="24"/>
          <w:lang w:eastAsia="ru-RU"/>
        </w:rPr>
      </w:pPr>
      <w:r w:rsidRPr="00C731CF">
        <w:rPr>
          <w:rFonts w:ascii="Times New Roman" w:eastAsia="Times New Roman" w:hAnsi="Times New Roman" w:cs="Times New Roman"/>
          <w:sz w:val="24"/>
          <w:lang w:eastAsia="ru-RU"/>
        </w:rPr>
        <w:t xml:space="preserve">Важными  характеристиками инвестиционного инструмента выступают доходность и риск. </w:t>
      </w:r>
      <w:r w:rsidR="00D80DA6">
        <w:rPr>
          <w:rFonts w:ascii="Times New Roman" w:eastAsia="Times New Roman" w:hAnsi="Times New Roman" w:cs="Times New Roman"/>
          <w:sz w:val="24"/>
          <w:lang w:eastAsia="ru-RU"/>
        </w:rPr>
        <w:t>Максимальная д</w:t>
      </w:r>
      <w:r w:rsidR="00403515">
        <w:rPr>
          <w:rFonts w:ascii="Times New Roman" w:eastAsia="Times New Roman" w:hAnsi="Times New Roman" w:cs="Times New Roman"/>
          <w:sz w:val="24"/>
          <w:lang w:eastAsia="ru-RU"/>
        </w:rPr>
        <w:t>ополнительная доходность</w:t>
      </w:r>
      <w:r w:rsidR="00D5568D">
        <w:rPr>
          <w:rFonts w:ascii="Times New Roman" w:eastAsia="Times New Roman" w:hAnsi="Times New Roman" w:cs="Times New Roman"/>
          <w:sz w:val="24"/>
          <w:lang w:eastAsia="ru-RU"/>
        </w:rPr>
        <w:t xml:space="preserve"> ИИС типа А оценена авторами в статье </w:t>
      </w:r>
      <w:r w:rsidR="00D5568D" w:rsidRPr="00D5568D">
        <w:rPr>
          <w:rFonts w:ascii="Times New Roman" w:eastAsia="Times New Roman" w:hAnsi="Times New Roman" w:cs="Times New Roman"/>
          <w:sz w:val="24"/>
          <w:lang w:eastAsia="ru-RU"/>
        </w:rPr>
        <w:t>[</w:t>
      </w:r>
      <w:r w:rsidR="00D5568D" w:rsidRPr="00D80DA6">
        <w:rPr>
          <w:rFonts w:ascii="Times New Roman" w:eastAsia="Times New Roman" w:hAnsi="Times New Roman" w:cs="Times New Roman"/>
          <w:sz w:val="24"/>
          <w:lang w:eastAsia="ru-RU"/>
        </w:rPr>
        <w:t>3</w:t>
      </w:r>
      <w:r w:rsidR="00D5568D" w:rsidRPr="00D5568D">
        <w:rPr>
          <w:rFonts w:ascii="Times New Roman" w:eastAsia="Times New Roman" w:hAnsi="Times New Roman" w:cs="Times New Roman"/>
          <w:sz w:val="24"/>
          <w:lang w:eastAsia="ru-RU"/>
        </w:rPr>
        <w:t xml:space="preserve">]. </w:t>
      </w:r>
      <w:r w:rsidRPr="00C731CF">
        <w:rPr>
          <w:rFonts w:ascii="Times New Roman" w:eastAsia="Times New Roman" w:hAnsi="Times New Roman" w:cs="Times New Roman"/>
          <w:sz w:val="24"/>
          <w:lang w:eastAsia="ru-RU"/>
        </w:rPr>
        <w:t xml:space="preserve">Оценим максимальную </w:t>
      </w:r>
      <w:r w:rsidR="00C229A2" w:rsidRPr="00C731CF">
        <w:rPr>
          <w:rFonts w:ascii="Times New Roman" w:eastAsia="Times New Roman" w:hAnsi="Times New Roman" w:cs="Times New Roman"/>
          <w:sz w:val="24"/>
          <w:lang w:eastAsia="ru-RU"/>
        </w:rPr>
        <w:t xml:space="preserve">дополнительную </w:t>
      </w:r>
      <w:r w:rsidRPr="00C731CF">
        <w:rPr>
          <w:rFonts w:ascii="Times New Roman" w:eastAsia="Times New Roman" w:hAnsi="Times New Roman" w:cs="Times New Roman"/>
          <w:sz w:val="24"/>
          <w:lang w:eastAsia="ru-RU"/>
        </w:rPr>
        <w:t>доходность ИИС-3</w:t>
      </w:r>
      <w:r w:rsidR="00F41C2F" w:rsidRPr="00C731CF">
        <w:rPr>
          <w:rFonts w:ascii="Times New Roman" w:eastAsia="Times New Roman" w:hAnsi="Times New Roman" w:cs="Times New Roman"/>
          <w:sz w:val="24"/>
          <w:lang w:eastAsia="ru-RU"/>
        </w:rPr>
        <w:t xml:space="preserve"> (</w:t>
      </w:r>
      <w:r w:rsidR="00C229A2" w:rsidRPr="00C731CF">
        <w:rPr>
          <w:rFonts w:ascii="Times New Roman" w:eastAsia="Times New Roman" w:hAnsi="Times New Roman" w:cs="Times New Roman"/>
          <w:sz w:val="24"/>
          <w:lang w:eastAsia="ru-RU"/>
        </w:rPr>
        <w:t xml:space="preserve">обеспечиваемую </w:t>
      </w:r>
      <w:r w:rsidR="00F41C2F" w:rsidRPr="00C731CF">
        <w:rPr>
          <w:rFonts w:ascii="Times New Roman" w:eastAsia="Times New Roman" w:hAnsi="Times New Roman" w:cs="Times New Roman"/>
          <w:sz w:val="24"/>
          <w:lang w:eastAsia="ru-RU"/>
        </w:rPr>
        <w:t>вычет</w:t>
      </w:r>
      <w:r w:rsidR="00C229A2" w:rsidRPr="00C731CF">
        <w:rPr>
          <w:rFonts w:ascii="Times New Roman" w:eastAsia="Times New Roman" w:hAnsi="Times New Roman" w:cs="Times New Roman"/>
          <w:sz w:val="24"/>
          <w:lang w:eastAsia="ru-RU"/>
        </w:rPr>
        <w:t>ом</w:t>
      </w:r>
      <w:r w:rsidR="00F41C2F" w:rsidRPr="00C731CF">
        <w:rPr>
          <w:rFonts w:ascii="Times New Roman" w:eastAsia="Times New Roman" w:hAnsi="Times New Roman" w:cs="Times New Roman"/>
          <w:sz w:val="24"/>
          <w:lang w:eastAsia="ru-RU"/>
        </w:rPr>
        <w:t xml:space="preserve"> н</w:t>
      </w:r>
      <w:r w:rsidR="00C229A2" w:rsidRPr="00C731CF">
        <w:rPr>
          <w:rFonts w:ascii="Times New Roman" w:eastAsia="Times New Roman" w:hAnsi="Times New Roman" w:cs="Times New Roman"/>
          <w:sz w:val="24"/>
          <w:lang w:eastAsia="ru-RU"/>
        </w:rPr>
        <w:t>а</w:t>
      </w:r>
      <w:r w:rsidR="00F41C2F" w:rsidRPr="00C731CF">
        <w:rPr>
          <w:rFonts w:ascii="Times New Roman" w:eastAsia="Times New Roman" w:hAnsi="Times New Roman" w:cs="Times New Roman"/>
          <w:sz w:val="24"/>
          <w:lang w:eastAsia="ru-RU"/>
        </w:rPr>
        <w:t xml:space="preserve"> взнос)</w:t>
      </w:r>
      <w:r w:rsidRPr="00C731CF">
        <w:rPr>
          <w:rFonts w:ascii="Times New Roman" w:eastAsia="Times New Roman" w:hAnsi="Times New Roman" w:cs="Times New Roman"/>
          <w:sz w:val="24"/>
          <w:lang w:eastAsia="ru-RU"/>
        </w:rPr>
        <w:t>, которая достижима при следующих условиях: минимальный срок существования ИИС</w:t>
      </w:r>
      <w:r w:rsidR="00C229A2" w:rsidRPr="00C731CF">
        <w:rPr>
          <w:rFonts w:ascii="Times New Roman" w:eastAsia="Times New Roman" w:hAnsi="Times New Roman" w:cs="Times New Roman"/>
          <w:sz w:val="24"/>
          <w:lang w:eastAsia="ru-RU"/>
        </w:rPr>
        <w:t>-3 для получения налоговых льгот по НДФЛ составляет</w:t>
      </w:r>
      <w:r w:rsidRPr="00C731CF">
        <w:rPr>
          <w:rFonts w:ascii="Times New Roman" w:eastAsia="Times New Roman" w:hAnsi="Times New Roman" w:cs="Times New Roman"/>
          <w:sz w:val="24"/>
          <w:lang w:eastAsia="ru-RU"/>
        </w:rPr>
        <w:t xml:space="preserve"> 5</w:t>
      </w:r>
      <w:r w:rsidR="00C229A2" w:rsidRPr="00C731CF">
        <w:rPr>
          <w:rFonts w:ascii="Times New Roman" w:eastAsia="Times New Roman" w:hAnsi="Times New Roman" w:cs="Times New Roman"/>
          <w:sz w:val="24"/>
          <w:lang w:eastAsia="ru-RU"/>
        </w:rPr>
        <w:t xml:space="preserve"> лет</w:t>
      </w:r>
      <w:r w:rsidRPr="00C731CF">
        <w:rPr>
          <w:rFonts w:ascii="Times New Roman" w:eastAsia="Times New Roman" w:hAnsi="Times New Roman" w:cs="Times New Roman"/>
          <w:sz w:val="24"/>
          <w:lang w:eastAsia="ru-RU"/>
        </w:rPr>
        <w:t xml:space="preserve">; </w:t>
      </w:r>
      <w:r w:rsidR="00F41C2F" w:rsidRPr="00C731CF">
        <w:rPr>
          <w:rFonts w:ascii="Times New Roman" w:eastAsia="Times New Roman" w:hAnsi="Times New Roman" w:cs="Times New Roman"/>
          <w:sz w:val="24"/>
          <w:lang w:eastAsia="ru-RU"/>
        </w:rPr>
        <w:t>инвестор открывает три ИИС-3 для получения вычета на взнос на протяжении первых трех лет;</w:t>
      </w:r>
      <w:r w:rsidRPr="00C731CF">
        <w:rPr>
          <w:rFonts w:ascii="Times New Roman" w:eastAsia="Times New Roman" w:hAnsi="Times New Roman" w:cs="Times New Roman"/>
          <w:sz w:val="24"/>
          <w:lang w:eastAsia="ru-RU"/>
        </w:rPr>
        <w:t xml:space="preserve"> </w:t>
      </w:r>
      <w:r w:rsidR="00F41C2F" w:rsidRPr="00C731CF">
        <w:rPr>
          <w:rFonts w:ascii="Times New Roman" w:eastAsia="Times New Roman" w:hAnsi="Times New Roman" w:cs="Times New Roman"/>
          <w:sz w:val="24"/>
          <w:lang w:eastAsia="ru-RU"/>
        </w:rPr>
        <w:t xml:space="preserve">инвестор делает взнос, чтобы максимально использовать налоговую льготу на взнос – 400 тыс. руб. </w:t>
      </w:r>
    </w:p>
    <w:p w14:paraId="0AFCD7A5" w14:textId="75482339" w:rsidR="00B36023" w:rsidRDefault="00D80DA6" w:rsidP="00B3602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оценки дополнительной доходности ИИС за счет вычета на доход мы </w:t>
      </w:r>
      <w:r w:rsidR="00B36023">
        <w:rPr>
          <w:rFonts w:ascii="Times New Roman" w:hAnsi="Times New Roman" w:cs="Times New Roman"/>
          <w:sz w:val="24"/>
          <w:szCs w:val="24"/>
        </w:rPr>
        <w:t>предполож</w:t>
      </w:r>
      <w:r w:rsidR="00BA02DD">
        <w:rPr>
          <w:rFonts w:ascii="Times New Roman" w:hAnsi="Times New Roman" w:cs="Times New Roman"/>
          <w:sz w:val="24"/>
          <w:szCs w:val="24"/>
        </w:rPr>
        <w:t>или</w:t>
      </w:r>
      <w:r w:rsidR="00B36023">
        <w:rPr>
          <w:rFonts w:ascii="Times New Roman" w:hAnsi="Times New Roman" w:cs="Times New Roman"/>
          <w:sz w:val="24"/>
          <w:szCs w:val="24"/>
        </w:rPr>
        <w:t xml:space="preserve"> использовани</w:t>
      </w:r>
      <w:r w:rsidR="00BA02DD">
        <w:rPr>
          <w:rFonts w:ascii="Times New Roman" w:hAnsi="Times New Roman" w:cs="Times New Roman"/>
          <w:sz w:val="24"/>
          <w:szCs w:val="24"/>
        </w:rPr>
        <w:t>е</w:t>
      </w:r>
      <w:r w:rsidR="00B36023">
        <w:rPr>
          <w:rFonts w:ascii="Times New Roman" w:hAnsi="Times New Roman" w:cs="Times New Roman"/>
          <w:sz w:val="24"/>
          <w:szCs w:val="24"/>
        </w:rPr>
        <w:t xml:space="preserve"> инвесторами</w:t>
      </w:r>
      <w:r w:rsidR="00B36023" w:rsidRPr="00C731CF">
        <w:rPr>
          <w:rFonts w:ascii="Times New Roman" w:hAnsi="Times New Roman" w:cs="Times New Roman"/>
          <w:sz w:val="24"/>
          <w:szCs w:val="24"/>
        </w:rPr>
        <w:t xml:space="preserve"> пассивной и</w:t>
      </w:r>
      <w:r w:rsidR="00B36023">
        <w:rPr>
          <w:rFonts w:ascii="Times New Roman" w:hAnsi="Times New Roman" w:cs="Times New Roman"/>
          <w:sz w:val="24"/>
          <w:szCs w:val="24"/>
        </w:rPr>
        <w:t>нвестиционной стратегии, которую</w:t>
      </w:r>
      <w:r w:rsidR="00B36023" w:rsidRPr="00C731CF">
        <w:rPr>
          <w:rFonts w:ascii="Times New Roman" w:hAnsi="Times New Roman" w:cs="Times New Roman"/>
          <w:sz w:val="24"/>
          <w:szCs w:val="24"/>
        </w:rPr>
        <w:t xml:space="preserve"> </w:t>
      </w:r>
      <w:r w:rsidR="00B36023" w:rsidRPr="00C731CF">
        <w:rPr>
          <w:rFonts w:ascii="Times New Roman" w:hAnsi="Times New Roman" w:cs="Times New Roman"/>
          <w:sz w:val="24"/>
          <w:szCs w:val="24"/>
        </w:rPr>
        <w:lastRenderedPageBreak/>
        <w:t>рекомен</w:t>
      </w:r>
      <w:r w:rsidR="00B36023">
        <w:rPr>
          <w:rFonts w:ascii="Times New Roman" w:hAnsi="Times New Roman" w:cs="Times New Roman"/>
          <w:sz w:val="24"/>
          <w:szCs w:val="24"/>
        </w:rPr>
        <w:t>дуют глобальные управляющие</w:t>
      </w:r>
      <w:r>
        <w:rPr>
          <w:rFonts w:ascii="Times New Roman" w:hAnsi="Times New Roman" w:cs="Times New Roman"/>
          <w:sz w:val="24"/>
          <w:szCs w:val="24"/>
        </w:rPr>
        <w:t>. М</w:t>
      </w:r>
      <w:r w:rsidR="00B36023">
        <w:rPr>
          <w:rFonts w:ascii="Times New Roman" w:hAnsi="Times New Roman" w:cs="Times New Roman"/>
          <w:sz w:val="24"/>
          <w:szCs w:val="24"/>
        </w:rPr>
        <w:t xml:space="preserve">ы оценили среднюю </w:t>
      </w:r>
      <w:r w:rsidR="00B36023" w:rsidRPr="00C731CF">
        <w:rPr>
          <w:rFonts w:ascii="Times New Roman" w:hAnsi="Times New Roman" w:cs="Times New Roman"/>
          <w:sz w:val="24"/>
          <w:szCs w:val="24"/>
        </w:rPr>
        <w:t xml:space="preserve">доходность </w:t>
      </w:r>
      <w:r>
        <w:rPr>
          <w:rFonts w:ascii="Times New Roman" w:hAnsi="Times New Roman" w:cs="Times New Roman"/>
          <w:sz w:val="24"/>
          <w:szCs w:val="24"/>
        </w:rPr>
        <w:t xml:space="preserve">ИИС типа Б и </w:t>
      </w:r>
      <w:r w:rsidR="00B36023" w:rsidRPr="00C731CF">
        <w:rPr>
          <w:rFonts w:ascii="Times New Roman" w:hAnsi="Times New Roman" w:cs="Times New Roman"/>
          <w:sz w:val="24"/>
          <w:szCs w:val="24"/>
        </w:rPr>
        <w:t>ИИС-3</w:t>
      </w:r>
      <w:r w:rsidR="00B36023">
        <w:rPr>
          <w:rFonts w:ascii="Times New Roman" w:hAnsi="Times New Roman" w:cs="Times New Roman"/>
          <w:sz w:val="24"/>
          <w:szCs w:val="24"/>
        </w:rPr>
        <w:t xml:space="preserve"> </w:t>
      </w:r>
      <w:r w:rsidR="00B36023" w:rsidRPr="00C731CF">
        <w:rPr>
          <w:rFonts w:ascii="Times New Roman" w:hAnsi="Times New Roman" w:cs="Times New Roman"/>
          <w:sz w:val="24"/>
          <w:szCs w:val="24"/>
        </w:rPr>
        <w:t>за счет вычета на доход</w:t>
      </w:r>
      <w:r w:rsidR="00B36023">
        <w:rPr>
          <w:rFonts w:ascii="Times New Roman" w:hAnsi="Times New Roman" w:cs="Times New Roman"/>
          <w:sz w:val="24"/>
          <w:szCs w:val="24"/>
        </w:rPr>
        <w:t xml:space="preserve"> п</w:t>
      </w:r>
      <w:r w:rsidR="00B36023" w:rsidRPr="00C731CF">
        <w:rPr>
          <w:rFonts w:ascii="Times New Roman" w:hAnsi="Times New Roman" w:cs="Times New Roman"/>
          <w:sz w:val="24"/>
          <w:szCs w:val="24"/>
        </w:rPr>
        <w:t xml:space="preserve">о историческим данным на основе индекса </w:t>
      </w:r>
      <w:proofErr w:type="spellStart"/>
      <w:r w:rsidR="00B36023" w:rsidRPr="00C731CF">
        <w:rPr>
          <w:rFonts w:ascii="Times New Roman" w:hAnsi="Times New Roman" w:cs="Times New Roman"/>
          <w:sz w:val="24"/>
          <w:szCs w:val="24"/>
        </w:rPr>
        <w:t>Мосбиржи</w:t>
      </w:r>
      <w:proofErr w:type="spellEnd"/>
      <w:r w:rsidR="00B36023" w:rsidRPr="00934BEB">
        <w:rPr>
          <w:rFonts w:ascii="Times New Roman" w:hAnsi="Times New Roman" w:cs="Times New Roman"/>
          <w:sz w:val="24"/>
          <w:szCs w:val="24"/>
        </w:rPr>
        <w:t xml:space="preserve"> </w:t>
      </w:r>
      <w:r w:rsidR="00B36023">
        <w:rPr>
          <w:rFonts w:ascii="Times New Roman" w:hAnsi="Times New Roman" w:cs="Times New Roman"/>
          <w:sz w:val="24"/>
          <w:szCs w:val="24"/>
        </w:rPr>
        <w:t>полной доходности</w:t>
      </w:r>
      <w:r w:rsidR="00B36023" w:rsidRPr="00AD0596">
        <w:rPr>
          <w:rFonts w:ascii="Times New Roman" w:hAnsi="Times New Roman" w:cs="Times New Roman"/>
          <w:sz w:val="24"/>
          <w:szCs w:val="24"/>
        </w:rPr>
        <w:t xml:space="preserve"> </w:t>
      </w:r>
      <w:r w:rsidR="00B36023">
        <w:rPr>
          <w:rFonts w:ascii="Times New Roman" w:hAnsi="Times New Roman" w:cs="Times New Roman"/>
          <w:sz w:val="24"/>
          <w:szCs w:val="24"/>
        </w:rPr>
        <w:t>«брутто»</w:t>
      </w:r>
      <w:r w:rsidR="00B36023" w:rsidRPr="00C731CF">
        <w:rPr>
          <w:rFonts w:ascii="Times New Roman" w:hAnsi="Times New Roman" w:cs="Times New Roman"/>
          <w:sz w:val="24"/>
          <w:szCs w:val="24"/>
        </w:rPr>
        <w:t xml:space="preserve"> </w:t>
      </w:r>
      <w:r w:rsidR="00B36023">
        <w:rPr>
          <w:rFonts w:ascii="Times New Roman" w:hAnsi="Times New Roman" w:cs="Times New Roman"/>
          <w:sz w:val="24"/>
          <w:szCs w:val="24"/>
        </w:rPr>
        <w:t>(</w:t>
      </w:r>
      <w:r w:rsidR="00B36023" w:rsidRPr="00C731CF">
        <w:rPr>
          <w:rFonts w:ascii="Times New Roman" w:hAnsi="Times New Roman" w:cs="Times New Roman"/>
          <w:sz w:val="24"/>
          <w:szCs w:val="24"/>
          <w:lang w:val="en-US"/>
        </w:rPr>
        <w:t>M</w:t>
      </w:r>
      <w:r w:rsidR="00B36023">
        <w:rPr>
          <w:rFonts w:ascii="Times New Roman" w:hAnsi="Times New Roman" w:cs="Times New Roman"/>
          <w:sz w:val="24"/>
          <w:szCs w:val="24"/>
          <w:lang w:val="en-US"/>
        </w:rPr>
        <w:t>CFTR</w:t>
      </w:r>
      <w:r w:rsidR="00B36023">
        <w:rPr>
          <w:rFonts w:ascii="Times New Roman" w:hAnsi="Times New Roman" w:cs="Times New Roman"/>
          <w:sz w:val="24"/>
          <w:szCs w:val="24"/>
        </w:rPr>
        <w:t>)</w:t>
      </w:r>
      <w:r w:rsidR="00B36023" w:rsidRPr="00C731CF">
        <w:rPr>
          <w:rFonts w:ascii="Times New Roman" w:hAnsi="Times New Roman" w:cs="Times New Roman"/>
          <w:sz w:val="24"/>
          <w:szCs w:val="24"/>
        </w:rPr>
        <w:t xml:space="preserve"> за период</w:t>
      </w:r>
      <w:r w:rsidR="00B36023">
        <w:rPr>
          <w:rFonts w:ascii="Times New Roman" w:hAnsi="Times New Roman" w:cs="Times New Roman"/>
          <w:sz w:val="24"/>
          <w:szCs w:val="24"/>
        </w:rPr>
        <w:t xml:space="preserve"> с начала действия механизма ИИС (2015-2024 гг.).</w:t>
      </w:r>
    </w:p>
    <w:p w14:paraId="499AFB2B" w14:textId="373A4F5C" w:rsidR="002E22D0" w:rsidRPr="00A12CF4" w:rsidRDefault="00B36023" w:rsidP="00A12CF4">
      <w:pPr>
        <w:widowControl w:val="0"/>
        <w:suppressAutoHyphens/>
        <w:spacing w:after="0" w:line="240" w:lineRule="auto"/>
        <w:ind w:firstLine="709"/>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Финансовые модели</w:t>
      </w:r>
      <w:r w:rsidRPr="00334E52">
        <w:rPr>
          <w:rFonts w:ascii="Times New Roman" w:eastAsia="Times New Roman" w:hAnsi="Times New Roman" w:cs="Times New Roman"/>
          <w:sz w:val="24"/>
          <w:lang w:eastAsia="ru-RU"/>
        </w:rPr>
        <w:t xml:space="preserve"> для оценки </w:t>
      </w:r>
      <w:r>
        <w:rPr>
          <w:rFonts w:ascii="Times New Roman" w:eastAsia="Times New Roman" w:hAnsi="Times New Roman" w:cs="Times New Roman"/>
          <w:sz w:val="24"/>
          <w:lang w:eastAsia="ru-RU"/>
        </w:rPr>
        <w:t xml:space="preserve">дополнительной </w:t>
      </w:r>
      <w:r w:rsidRPr="00334E52">
        <w:rPr>
          <w:rFonts w:ascii="Times New Roman" w:eastAsia="Times New Roman" w:hAnsi="Times New Roman" w:cs="Times New Roman"/>
          <w:sz w:val="24"/>
          <w:lang w:eastAsia="ru-RU"/>
        </w:rPr>
        <w:t>доходности ИИС</w:t>
      </w:r>
      <w:r>
        <w:rPr>
          <w:rFonts w:ascii="Times New Roman" w:eastAsia="Times New Roman" w:hAnsi="Times New Roman" w:cs="Times New Roman"/>
          <w:sz w:val="24"/>
          <w:lang w:eastAsia="ru-RU"/>
        </w:rPr>
        <w:t xml:space="preserve"> основаны на дисконтировании денежного потока.</w:t>
      </w:r>
      <w:r w:rsidR="00A12CF4">
        <w:rPr>
          <w:rFonts w:ascii="Times New Roman" w:eastAsia="Times New Roman" w:hAnsi="Times New Roman" w:cs="Times New Roman"/>
          <w:sz w:val="24"/>
          <w:lang w:eastAsia="ru-RU"/>
        </w:rPr>
        <w:t xml:space="preserve"> </w:t>
      </w:r>
      <w:r w:rsidR="00A12CF4">
        <w:rPr>
          <w:rFonts w:ascii="Times New Roman" w:hAnsi="Times New Roman" w:cs="Times New Roman"/>
          <w:sz w:val="24"/>
          <w:szCs w:val="24"/>
        </w:rPr>
        <w:t>Оценка</w:t>
      </w:r>
      <w:r w:rsidR="00C63A88" w:rsidRPr="00C731CF">
        <w:rPr>
          <w:rFonts w:ascii="Times New Roman" w:hAnsi="Times New Roman" w:cs="Times New Roman"/>
          <w:sz w:val="24"/>
          <w:szCs w:val="24"/>
        </w:rPr>
        <w:t xml:space="preserve"> дополнительной </w:t>
      </w:r>
      <w:r w:rsidR="00C229A2" w:rsidRPr="00C731CF">
        <w:rPr>
          <w:rFonts w:ascii="Times New Roman" w:hAnsi="Times New Roman" w:cs="Times New Roman"/>
          <w:sz w:val="24"/>
          <w:szCs w:val="24"/>
        </w:rPr>
        <w:t xml:space="preserve">доходности ИИС представлена в табл. </w:t>
      </w:r>
      <w:r w:rsidR="00BA23B8" w:rsidRPr="00C731CF">
        <w:rPr>
          <w:rFonts w:ascii="Times New Roman" w:hAnsi="Times New Roman" w:cs="Times New Roman"/>
          <w:sz w:val="24"/>
          <w:szCs w:val="24"/>
        </w:rPr>
        <w:t>3</w:t>
      </w:r>
      <w:r w:rsidR="00C229A2" w:rsidRPr="00C731CF">
        <w:rPr>
          <w:rFonts w:ascii="Times New Roman" w:hAnsi="Times New Roman" w:cs="Times New Roman"/>
          <w:sz w:val="24"/>
          <w:szCs w:val="24"/>
        </w:rPr>
        <w:t>.</w:t>
      </w:r>
    </w:p>
    <w:p w14:paraId="4A441C2A" w14:textId="73A6225C" w:rsidR="00C229A2" w:rsidRPr="00C731CF" w:rsidRDefault="00C229A2" w:rsidP="00C229A2">
      <w:pPr>
        <w:spacing w:after="0" w:line="240" w:lineRule="auto"/>
        <w:ind w:firstLine="709"/>
        <w:jc w:val="right"/>
        <w:rPr>
          <w:rFonts w:ascii="Times New Roman" w:hAnsi="Times New Roman" w:cs="Times New Roman"/>
          <w:sz w:val="24"/>
          <w:szCs w:val="24"/>
        </w:rPr>
      </w:pPr>
      <w:r w:rsidRPr="00C731CF">
        <w:rPr>
          <w:rFonts w:ascii="Times New Roman" w:hAnsi="Times New Roman" w:cs="Times New Roman"/>
          <w:sz w:val="24"/>
          <w:szCs w:val="24"/>
        </w:rPr>
        <w:t xml:space="preserve">Таблица </w:t>
      </w:r>
      <w:r w:rsidR="00BA23B8" w:rsidRPr="00C731CF">
        <w:rPr>
          <w:rFonts w:ascii="Times New Roman" w:hAnsi="Times New Roman" w:cs="Times New Roman"/>
          <w:sz w:val="24"/>
          <w:szCs w:val="24"/>
        </w:rPr>
        <w:t>3</w:t>
      </w:r>
    </w:p>
    <w:p w14:paraId="569A4937" w14:textId="244C9E9E" w:rsidR="00C63A88" w:rsidRDefault="00C229A2" w:rsidP="00B300DD">
      <w:pPr>
        <w:spacing w:after="0" w:line="240" w:lineRule="auto"/>
        <w:jc w:val="center"/>
        <w:rPr>
          <w:rFonts w:ascii="Times New Roman" w:hAnsi="Times New Roman" w:cs="Times New Roman"/>
          <w:sz w:val="24"/>
          <w:szCs w:val="24"/>
        </w:rPr>
      </w:pPr>
      <w:r w:rsidRPr="00C731CF">
        <w:rPr>
          <w:rFonts w:ascii="Times New Roman" w:hAnsi="Times New Roman" w:cs="Times New Roman"/>
          <w:sz w:val="24"/>
          <w:szCs w:val="24"/>
        </w:rPr>
        <w:t>Дополнительная доходность</w:t>
      </w:r>
      <w:r w:rsidR="00536CD0" w:rsidRPr="00C731CF">
        <w:rPr>
          <w:rFonts w:ascii="Times New Roman" w:hAnsi="Times New Roman" w:cs="Times New Roman"/>
          <w:sz w:val="24"/>
          <w:szCs w:val="24"/>
        </w:rPr>
        <w:t xml:space="preserve"> </w:t>
      </w:r>
      <w:r w:rsidRPr="00C731CF">
        <w:rPr>
          <w:rFonts w:ascii="Times New Roman" w:hAnsi="Times New Roman" w:cs="Times New Roman"/>
          <w:sz w:val="24"/>
          <w:szCs w:val="24"/>
        </w:rPr>
        <w:t>разных типов ИИС</w:t>
      </w:r>
    </w:p>
    <w:tbl>
      <w:tblPr>
        <w:tblStyle w:val="a5"/>
        <w:tblW w:w="0" w:type="auto"/>
        <w:tblLook w:val="04A0" w:firstRow="1" w:lastRow="0" w:firstColumn="1" w:lastColumn="0" w:noHBand="0" w:noVBand="1"/>
      </w:tblPr>
      <w:tblGrid>
        <w:gridCol w:w="2660"/>
        <w:gridCol w:w="1417"/>
        <w:gridCol w:w="1134"/>
        <w:gridCol w:w="1276"/>
        <w:gridCol w:w="1134"/>
        <w:gridCol w:w="1134"/>
        <w:gridCol w:w="1099"/>
      </w:tblGrid>
      <w:tr w:rsidR="006B3945" w:rsidRPr="006B3945" w14:paraId="533956E8" w14:textId="77777777" w:rsidTr="00857E9B">
        <w:tc>
          <w:tcPr>
            <w:tcW w:w="2660" w:type="dxa"/>
            <w:vMerge w:val="restart"/>
            <w:vAlign w:val="center"/>
          </w:tcPr>
          <w:p w14:paraId="07793A7D" w14:textId="0836BA0B" w:rsidR="006B3945" w:rsidRPr="006B3945" w:rsidRDefault="006B3945" w:rsidP="00857E9B">
            <w:pPr>
              <w:jc w:val="center"/>
              <w:rPr>
                <w:rFonts w:ascii="Times New Roman" w:hAnsi="Times New Roman" w:cs="Times New Roman"/>
              </w:rPr>
            </w:pPr>
            <w:r w:rsidRPr="006B3945">
              <w:rPr>
                <w:rFonts w:ascii="Times New Roman" w:hAnsi="Times New Roman" w:cs="Times New Roman"/>
              </w:rPr>
              <w:t>Допо</w:t>
            </w:r>
            <w:r>
              <w:rPr>
                <w:rFonts w:ascii="Times New Roman" w:hAnsi="Times New Roman" w:cs="Times New Roman"/>
              </w:rPr>
              <w:t>лнительная доходность, % годовых</w:t>
            </w:r>
          </w:p>
        </w:tc>
        <w:tc>
          <w:tcPr>
            <w:tcW w:w="2551" w:type="dxa"/>
            <w:gridSpan w:val="2"/>
          </w:tcPr>
          <w:p w14:paraId="448C6F06" w14:textId="6DD522B8" w:rsidR="006B3945" w:rsidRPr="006B3945" w:rsidRDefault="006B3945" w:rsidP="00B300DD">
            <w:pPr>
              <w:jc w:val="center"/>
              <w:rPr>
                <w:rFonts w:ascii="Times New Roman" w:hAnsi="Times New Roman" w:cs="Times New Roman"/>
              </w:rPr>
            </w:pPr>
            <w:r w:rsidRPr="006B3945">
              <w:rPr>
                <w:rFonts w:ascii="Times New Roman" w:hAnsi="Times New Roman" w:cs="Times New Roman"/>
              </w:rPr>
              <w:t>ИИС типа А</w:t>
            </w:r>
          </w:p>
        </w:tc>
        <w:tc>
          <w:tcPr>
            <w:tcW w:w="2410" w:type="dxa"/>
            <w:gridSpan w:val="2"/>
          </w:tcPr>
          <w:p w14:paraId="4B38532F" w14:textId="4E232D2D" w:rsidR="006B3945" w:rsidRPr="006B3945" w:rsidRDefault="006B3945" w:rsidP="00B300DD">
            <w:pPr>
              <w:jc w:val="center"/>
              <w:rPr>
                <w:rFonts w:ascii="Times New Roman" w:hAnsi="Times New Roman" w:cs="Times New Roman"/>
              </w:rPr>
            </w:pPr>
            <w:r w:rsidRPr="006B3945">
              <w:rPr>
                <w:rFonts w:ascii="Times New Roman" w:hAnsi="Times New Roman" w:cs="Times New Roman"/>
              </w:rPr>
              <w:t>ИИС типа Б</w:t>
            </w:r>
          </w:p>
        </w:tc>
        <w:tc>
          <w:tcPr>
            <w:tcW w:w="2233" w:type="dxa"/>
            <w:gridSpan w:val="2"/>
          </w:tcPr>
          <w:p w14:paraId="7A1D5B02" w14:textId="29EF07C1" w:rsidR="006B3945" w:rsidRPr="006B3945" w:rsidRDefault="006B3945" w:rsidP="00B300DD">
            <w:pPr>
              <w:jc w:val="center"/>
              <w:rPr>
                <w:rFonts w:ascii="Times New Roman" w:hAnsi="Times New Roman" w:cs="Times New Roman"/>
              </w:rPr>
            </w:pPr>
            <w:r w:rsidRPr="006B3945">
              <w:rPr>
                <w:rFonts w:ascii="Times New Roman" w:hAnsi="Times New Roman" w:cs="Times New Roman"/>
              </w:rPr>
              <w:t>ИИС-3</w:t>
            </w:r>
          </w:p>
        </w:tc>
      </w:tr>
      <w:tr w:rsidR="006B3945" w14:paraId="67150082" w14:textId="77777777" w:rsidTr="00857E9B">
        <w:tc>
          <w:tcPr>
            <w:tcW w:w="2660" w:type="dxa"/>
            <w:vMerge/>
          </w:tcPr>
          <w:p w14:paraId="61C1A077" w14:textId="77777777" w:rsidR="006B3945" w:rsidRPr="006B3945" w:rsidRDefault="006B3945" w:rsidP="00A03181">
            <w:pPr>
              <w:jc w:val="center"/>
              <w:rPr>
                <w:rFonts w:ascii="Times New Roman" w:hAnsi="Times New Roman" w:cs="Times New Roman"/>
              </w:rPr>
            </w:pPr>
          </w:p>
        </w:tc>
        <w:tc>
          <w:tcPr>
            <w:tcW w:w="7194" w:type="dxa"/>
            <w:gridSpan w:val="6"/>
          </w:tcPr>
          <w:p w14:paraId="140D8E33" w14:textId="38466D02" w:rsidR="006B3945" w:rsidRPr="006B3945" w:rsidRDefault="006B3945" w:rsidP="00A03181">
            <w:pPr>
              <w:jc w:val="center"/>
              <w:rPr>
                <w:rFonts w:ascii="Times New Roman" w:hAnsi="Times New Roman" w:cs="Times New Roman"/>
              </w:rPr>
            </w:pPr>
            <w:r>
              <w:rPr>
                <w:rFonts w:ascii="Times New Roman" w:hAnsi="Times New Roman" w:cs="Times New Roman"/>
              </w:rPr>
              <w:t>Ставка НДФЛ</w:t>
            </w:r>
          </w:p>
        </w:tc>
      </w:tr>
      <w:tr w:rsidR="006B3945" w14:paraId="44D91A2F" w14:textId="77777777" w:rsidTr="00857E9B">
        <w:tc>
          <w:tcPr>
            <w:tcW w:w="2660" w:type="dxa"/>
            <w:vMerge/>
          </w:tcPr>
          <w:p w14:paraId="306F1A16" w14:textId="77777777" w:rsidR="006B3945" w:rsidRPr="006B3945" w:rsidRDefault="006B3945" w:rsidP="00355D0B">
            <w:pPr>
              <w:jc w:val="center"/>
              <w:rPr>
                <w:rFonts w:ascii="Times New Roman" w:hAnsi="Times New Roman" w:cs="Times New Roman"/>
              </w:rPr>
            </w:pPr>
          </w:p>
        </w:tc>
        <w:tc>
          <w:tcPr>
            <w:tcW w:w="1417" w:type="dxa"/>
          </w:tcPr>
          <w:p w14:paraId="31487FB5" w14:textId="00D0BCCC" w:rsidR="006B3945" w:rsidRPr="006B3945" w:rsidRDefault="006B3945" w:rsidP="00355D0B">
            <w:pPr>
              <w:jc w:val="center"/>
              <w:rPr>
                <w:rFonts w:ascii="Times New Roman" w:hAnsi="Times New Roman" w:cs="Times New Roman"/>
              </w:rPr>
            </w:pPr>
            <w:r>
              <w:rPr>
                <w:rFonts w:ascii="Times New Roman" w:hAnsi="Times New Roman" w:cs="Times New Roman"/>
              </w:rPr>
              <w:t>13%</w:t>
            </w:r>
          </w:p>
        </w:tc>
        <w:tc>
          <w:tcPr>
            <w:tcW w:w="1134" w:type="dxa"/>
          </w:tcPr>
          <w:p w14:paraId="455801B2" w14:textId="62E79422" w:rsidR="006B3945" w:rsidRPr="006B3945" w:rsidRDefault="006B3945" w:rsidP="00355D0B">
            <w:pPr>
              <w:jc w:val="center"/>
              <w:rPr>
                <w:rFonts w:ascii="Times New Roman" w:hAnsi="Times New Roman" w:cs="Times New Roman"/>
              </w:rPr>
            </w:pPr>
            <w:r>
              <w:rPr>
                <w:rFonts w:ascii="Times New Roman" w:hAnsi="Times New Roman" w:cs="Times New Roman"/>
              </w:rPr>
              <w:t>15%</w:t>
            </w:r>
          </w:p>
        </w:tc>
        <w:tc>
          <w:tcPr>
            <w:tcW w:w="1276" w:type="dxa"/>
          </w:tcPr>
          <w:p w14:paraId="5C45D351" w14:textId="1A7FD667" w:rsidR="006B3945" w:rsidRPr="006B3945" w:rsidRDefault="006B3945" w:rsidP="00355D0B">
            <w:pPr>
              <w:jc w:val="center"/>
              <w:rPr>
                <w:rFonts w:ascii="Times New Roman" w:hAnsi="Times New Roman" w:cs="Times New Roman"/>
              </w:rPr>
            </w:pPr>
            <w:r>
              <w:rPr>
                <w:rFonts w:ascii="Times New Roman" w:hAnsi="Times New Roman" w:cs="Times New Roman"/>
              </w:rPr>
              <w:t>13%</w:t>
            </w:r>
          </w:p>
        </w:tc>
        <w:tc>
          <w:tcPr>
            <w:tcW w:w="1134" w:type="dxa"/>
          </w:tcPr>
          <w:p w14:paraId="7DC8B977" w14:textId="3550DBA6" w:rsidR="006B3945" w:rsidRPr="006B3945" w:rsidRDefault="006B3945" w:rsidP="00355D0B">
            <w:pPr>
              <w:jc w:val="center"/>
              <w:rPr>
                <w:rFonts w:ascii="Times New Roman" w:hAnsi="Times New Roman" w:cs="Times New Roman"/>
              </w:rPr>
            </w:pPr>
            <w:r>
              <w:rPr>
                <w:rFonts w:ascii="Times New Roman" w:hAnsi="Times New Roman" w:cs="Times New Roman"/>
              </w:rPr>
              <w:t>15%</w:t>
            </w:r>
          </w:p>
        </w:tc>
        <w:tc>
          <w:tcPr>
            <w:tcW w:w="1134" w:type="dxa"/>
          </w:tcPr>
          <w:p w14:paraId="188011C7" w14:textId="415A7373" w:rsidR="006B3945" w:rsidRPr="006B3945" w:rsidRDefault="006B3945" w:rsidP="00355D0B">
            <w:pPr>
              <w:jc w:val="center"/>
              <w:rPr>
                <w:rFonts w:ascii="Times New Roman" w:hAnsi="Times New Roman" w:cs="Times New Roman"/>
              </w:rPr>
            </w:pPr>
            <w:r>
              <w:rPr>
                <w:rFonts w:ascii="Times New Roman" w:hAnsi="Times New Roman" w:cs="Times New Roman"/>
              </w:rPr>
              <w:t>13%</w:t>
            </w:r>
          </w:p>
        </w:tc>
        <w:tc>
          <w:tcPr>
            <w:tcW w:w="1099" w:type="dxa"/>
          </w:tcPr>
          <w:p w14:paraId="0436C967" w14:textId="460BD400" w:rsidR="006B3945" w:rsidRPr="006B3945" w:rsidRDefault="006B3945" w:rsidP="00355D0B">
            <w:pPr>
              <w:jc w:val="center"/>
              <w:rPr>
                <w:rFonts w:ascii="Times New Roman" w:hAnsi="Times New Roman" w:cs="Times New Roman"/>
              </w:rPr>
            </w:pPr>
            <w:r>
              <w:rPr>
                <w:rFonts w:ascii="Times New Roman" w:hAnsi="Times New Roman" w:cs="Times New Roman"/>
              </w:rPr>
              <w:t>15%</w:t>
            </w:r>
          </w:p>
        </w:tc>
      </w:tr>
      <w:tr w:rsidR="00857E9B" w14:paraId="121C40A7" w14:textId="77777777" w:rsidTr="00857E9B">
        <w:tc>
          <w:tcPr>
            <w:tcW w:w="2660" w:type="dxa"/>
          </w:tcPr>
          <w:p w14:paraId="59C7F3CC" w14:textId="66862B31" w:rsidR="006B3945" w:rsidRPr="006B3945" w:rsidRDefault="006B3945" w:rsidP="00B300DD">
            <w:pPr>
              <w:jc w:val="center"/>
              <w:rPr>
                <w:rFonts w:ascii="Times New Roman" w:hAnsi="Times New Roman" w:cs="Times New Roman"/>
              </w:rPr>
            </w:pPr>
            <w:r w:rsidRPr="006B3945">
              <w:rPr>
                <w:rFonts w:ascii="Times New Roman" w:hAnsi="Times New Roman" w:cs="Times New Roman"/>
              </w:rPr>
              <w:t>Вычета на взнос</w:t>
            </w:r>
          </w:p>
        </w:tc>
        <w:tc>
          <w:tcPr>
            <w:tcW w:w="1417" w:type="dxa"/>
            <w:vAlign w:val="center"/>
          </w:tcPr>
          <w:p w14:paraId="66E0BA11" w14:textId="60E253D1" w:rsidR="006B3945" w:rsidRPr="006B3945" w:rsidRDefault="006B3945" w:rsidP="00B300DD">
            <w:pPr>
              <w:jc w:val="center"/>
              <w:rPr>
                <w:rFonts w:ascii="Times New Roman" w:hAnsi="Times New Roman" w:cs="Times New Roman"/>
              </w:rPr>
            </w:pPr>
            <w:r w:rsidRPr="00B300DD">
              <w:rPr>
                <w:rFonts w:ascii="Times New Roman" w:hAnsi="Times New Roman" w:cs="Times New Roman"/>
              </w:rPr>
              <w:t>6,64</w:t>
            </w:r>
          </w:p>
        </w:tc>
        <w:tc>
          <w:tcPr>
            <w:tcW w:w="1134" w:type="dxa"/>
            <w:vAlign w:val="center"/>
          </w:tcPr>
          <w:p w14:paraId="564EF9AA" w14:textId="65B66A97" w:rsidR="006B3945" w:rsidRPr="006B3945" w:rsidRDefault="006B3945" w:rsidP="00B300DD">
            <w:pPr>
              <w:jc w:val="center"/>
              <w:rPr>
                <w:rFonts w:ascii="Times New Roman" w:hAnsi="Times New Roman" w:cs="Times New Roman"/>
              </w:rPr>
            </w:pPr>
            <w:r w:rsidRPr="00B300DD">
              <w:rPr>
                <w:rFonts w:ascii="Times New Roman" w:hAnsi="Times New Roman" w:cs="Times New Roman"/>
              </w:rPr>
              <w:t>7,69</w:t>
            </w:r>
          </w:p>
        </w:tc>
        <w:tc>
          <w:tcPr>
            <w:tcW w:w="1276" w:type="dxa"/>
          </w:tcPr>
          <w:p w14:paraId="2ECCC048" w14:textId="222411C0" w:rsidR="006B3945" w:rsidRPr="006B3945" w:rsidRDefault="006B3945" w:rsidP="00B300DD">
            <w:pPr>
              <w:jc w:val="center"/>
              <w:rPr>
                <w:rFonts w:ascii="Times New Roman" w:hAnsi="Times New Roman" w:cs="Times New Roman"/>
              </w:rPr>
            </w:pPr>
            <w:r>
              <w:rPr>
                <w:rFonts w:ascii="Times New Roman" w:hAnsi="Times New Roman" w:cs="Times New Roman"/>
              </w:rPr>
              <w:t>-</w:t>
            </w:r>
          </w:p>
        </w:tc>
        <w:tc>
          <w:tcPr>
            <w:tcW w:w="1134" w:type="dxa"/>
          </w:tcPr>
          <w:p w14:paraId="7FF9559B" w14:textId="5CC9C5FE" w:rsidR="006B3945" w:rsidRPr="006B3945" w:rsidRDefault="006B3945" w:rsidP="00B300DD">
            <w:pPr>
              <w:jc w:val="center"/>
              <w:rPr>
                <w:rFonts w:ascii="Times New Roman" w:hAnsi="Times New Roman" w:cs="Times New Roman"/>
              </w:rPr>
            </w:pPr>
            <w:r>
              <w:rPr>
                <w:rFonts w:ascii="Times New Roman" w:hAnsi="Times New Roman" w:cs="Times New Roman"/>
              </w:rPr>
              <w:t>-</w:t>
            </w:r>
          </w:p>
        </w:tc>
        <w:tc>
          <w:tcPr>
            <w:tcW w:w="1134" w:type="dxa"/>
            <w:vAlign w:val="center"/>
          </w:tcPr>
          <w:p w14:paraId="1B561824" w14:textId="1EE277D9" w:rsidR="006B3945" w:rsidRPr="006B3945" w:rsidRDefault="006B3945" w:rsidP="00B300DD">
            <w:pPr>
              <w:jc w:val="center"/>
              <w:rPr>
                <w:rFonts w:ascii="Times New Roman" w:hAnsi="Times New Roman" w:cs="Times New Roman"/>
              </w:rPr>
            </w:pPr>
            <w:r>
              <w:rPr>
                <w:rFonts w:ascii="Times New Roman" w:hAnsi="Times New Roman" w:cs="Times New Roman"/>
              </w:rPr>
              <w:t>2,74</w:t>
            </w:r>
          </w:p>
        </w:tc>
        <w:tc>
          <w:tcPr>
            <w:tcW w:w="1099" w:type="dxa"/>
            <w:vAlign w:val="center"/>
          </w:tcPr>
          <w:p w14:paraId="50E8E815" w14:textId="711C8E6E" w:rsidR="006B3945" w:rsidRPr="006B3945" w:rsidRDefault="006B3945" w:rsidP="00B300DD">
            <w:pPr>
              <w:jc w:val="center"/>
              <w:rPr>
                <w:rFonts w:ascii="Times New Roman" w:hAnsi="Times New Roman" w:cs="Times New Roman"/>
              </w:rPr>
            </w:pPr>
            <w:r>
              <w:rPr>
                <w:rFonts w:ascii="Times New Roman" w:hAnsi="Times New Roman" w:cs="Times New Roman"/>
              </w:rPr>
              <w:t>3,19</w:t>
            </w:r>
          </w:p>
        </w:tc>
      </w:tr>
      <w:tr w:rsidR="006B3945" w14:paraId="3060B02E" w14:textId="77777777" w:rsidTr="00857E9B">
        <w:tc>
          <w:tcPr>
            <w:tcW w:w="2660" w:type="dxa"/>
          </w:tcPr>
          <w:p w14:paraId="2010922F" w14:textId="79C6B7D5" w:rsidR="006B3945" w:rsidRPr="006B3945" w:rsidRDefault="006B3945" w:rsidP="00B300DD">
            <w:pPr>
              <w:jc w:val="center"/>
              <w:rPr>
                <w:rFonts w:ascii="Times New Roman" w:hAnsi="Times New Roman" w:cs="Times New Roman"/>
              </w:rPr>
            </w:pPr>
            <w:r w:rsidRPr="006B3945">
              <w:rPr>
                <w:rFonts w:ascii="Times New Roman" w:hAnsi="Times New Roman" w:cs="Times New Roman"/>
              </w:rPr>
              <w:t>Вычета на доход</w:t>
            </w:r>
          </w:p>
        </w:tc>
        <w:tc>
          <w:tcPr>
            <w:tcW w:w="1417" w:type="dxa"/>
          </w:tcPr>
          <w:p w14:paraId="36C4C99A" w14:textId="77CF2D09" w:rsidR="006B3945" w:rsidRPr="006B3945" w:rsidRDefault="006B3945" w:rsidP="00B300DD">
            <w:pPr>
              <w:jc w:val="center"/>
              <w:rPr>
                <w:rFonts w:ascii="Times New Roman" w:hAnsi="Times New Roman" w:cs="Times New Roman"/>
              </w:rPr>
            </w:pPr>
            <w:r>
              <w:rPr>
                <w:rFonts w:ascii="Times New Roman" w:hAnsi="Times New Roman" w:cs="Times New Roman"/>
              </w:rPr>
              <w:t>-</w:t>
            </w:r>
          </w:p>
        </w:tc>
        <w:tc>
          <w:tcPr>
            <w:tcW w:w="1134" w:type="dxa"/>
          </w:tcPr>
          <w:p w14:paraId="3676D916" w14:textId="61FFA1E9" w:rsidR="006B3945" w:rsidRPr="006B3945" w:rsidRDefault="006B3945" w:rsidP="00B300DD">
            <w:pPr>
              <w:jc w:val="center"/>
              <w:rPr>
                <w:rFonts w:ascii="Times New Roman" w:hAnsi="Times New Roman" w:cs="Times New Roman"/>
              </w:rPr>
            </w:pPr>
            <w:r>
              <w:rPr>
                <w:rFonts w:ascii="Times New Roman" w:hAnsi="Times New Roman" w:cs="Times New Roman"/>
              </w:rPr>
              <w:t>-</w:t>
            </w:r>
          </w:p>
        </w:tc>
        <w:tc>
          <w:tcPr>
            <w:tcW w:w="1276" w:type="dxa"/>
          </w:tcPr>
          <w:p w14:paraId="0872E70E" w14:textId="60D8990A" w:rsidR="006B3945" w:rsidRPr="006B3945" w:rsidRDefault="006B3945" w:rsidP="00B300DD">
            <w:pPr>
              <w:jc w:val="center"/>
              <w:rPr>
                <w:rFonts w:ascii="Times New Roman" w:hAnsi="Times New Roman" w:cs="Times New Roman"/>
              </w:rPr>
            </w:pPr>
            <w:r>
              <w:rPr>
                <w:rFonts w:ascii="Times New Roman" w:hAnsi="Times New Roman" w:cs="Times New Roman"/>
              </w:rPr>
              <w:t>2,09</w:t>
            </w:r>
          </w:p>
        </w:tc>
        <w:tc>
          <w:tcPr>
            <w:tcW w:w="1134" w:type="dxa"/>
          </w:tcPr>
          <w:p w14:paraId="3B16B132" w14:textId="70740326" w:rsidR="006B3945" w:rsidRPr="006B3945" w:rsidRDefault="006B3945" w:rsidP="00B300DD">
            <w:pPr>
              <w:jc w:val="center"/>
              <w:rPr>
                <w:rFonts w:ascii="Times New Roman" w:hAnsi="Times New Roman" w:cs="Times New Roman"/>
              </w:rPr>
            </w:pPr>
            <w:r>
              <w:rPr>
                <w:rFonts w:ascii="Times New Roman" w:hAnsi="Times New Roman" w:cs="Times New Roman"/>
              </w:rPr>
              <w:t>2,41</w:t>
            </w:r>
          </w:p>
        </w:tc>
        <w:tc>
          <w:tcPr>
            <w:tcW w:w="1134" w:type="dxa"/>
          </w:tcPr>
          <w:p w14:paraId="70988BF9" w14:textId="244E13CA" w:rsidR="006B3945" w:rsidRPr="006B3945" w:rsidRDefault="007E6E61" w:rsidP="00B300DD">
            <w:pPr>
              <w:jc w:val="center"/>
              <w:rPr>
                <w:rFonts w:ascii="Times New Roman" w:hAnsi="Times New Roman" w:cs="Times New Roman"/>
              </w:rPr>
            </w:pPr>
            <w:r>
              <w:rPr>
                <w:rFonts w:ascii="Times New Roman" w:hAnsi="Times New Roman" w:cs="Times New Roman"/>
              </w:rPr>
              <w:t>2,91</w:t>
            </w:r>
          </w:p>
        </w:tc>
        <w:tc>
          <w:tcPr>
            <w:tcW w:w="1099" w:type="dxa"/>
          </w:tcPr>
          <w:p w14:paraId="273ED43B" w14:textId="14DA9D7D" w:rsidR="006B3945" w:rsidRPr="006B3945" w:rsidRDefault="007E6E61" w:rsidP="00B300DD">
            <w:pPr>
              <w:jc w:val="center"/>
              <w:rPr>
                <w:rFonts w:ascii="Times New Roman" w:hAnsi="Times New Roman" w:cs="Times New Roman"/>
              </w:rPr>
            </w:pPr>
            <w:r>
              <w:rPr>
                <w:rFonts w:ascii="Times New Roman" w:hAnsi="Times New Roman" w:cs="Times New Roman"/>
              </w:rPr>
              <w:t>2,82</w:t>
            </w:r>
          </w:p>
        </w:tc>
      </w:tr>
      <w:tr w:rsidR="00857E9B" w14:paraId="7458587F" w14:textId="77777777" w:rsidTr="00857E9B">
        <w:tc>
          <w:tcPr>
            <w:tcW w:w="2660" w:type="dxa"/>
          </w:tcPr>
          <w:p w14:paraId="7A7BAB10" w14:textId="0F9B5825" w:rsidR="006B3945" w:rsidRPr="006B3945" w:rsidRDefault="006B3945" w:rsidP="00B300DD">
            <w:pPr>
              <w:jc w:val="center"/>
              <w:rPr>
                <w:rFonts w:ascii="Times New Roman" w:hAnsi="Times New Roman" w:cs="Times New Roman"/>
              </w:rPr>
            </w:pPr>
            <w:r w:rsidRPr="006B3945">
              <w:rPr>
                <w:rFonts w:ascii="Times New Roman" w:hAnsi="Times New Roman" w:cs="Times New Roman"/>
              </w:rPr>
              <w:t>Всего</w:t>
            </w:r>
          </w:p>
        </w:tc>
        <w:tc>
          <w:tcPr>
            <w:tcW w:w="1417" w:type="dxa"/>
            <w:vAlign w:val="center"/>
          </w:tcPr>
          <w:p w14:paraId="755E816A" w14:textId="1604167A" w:rsidR="006B3945" w:rsidRPr="006B3945" w:rsidRDefault="006B3945" w:rsidP="00B300DD">
            <w:pPr>
              <w:jc w:val="center"/>
              <w:rPr>
                <w:rFonts w:ascii="Times New Roman" w:hAnsi="Times New Roman" w:cs="Times New Roman"/>
              </w:rPr>
            </w:pPr>
            <w:r w:rsidRPr="00B300DD">
              <w:rPr>
                <w:rFonts w:ascii="Times New Roman" w:hAnsi="Times New Roman" w:cs="Times New Roman"/>
              </w:rPr>
              <w:t>6,64</w:t>
            </w:r>
          </w:p>
        </w:tc>
        <w:tc>
          <w:tcPr>
            <w:tcW w:w="1134" w:type="dxa"/>
            <w:vAlign w:val="center"/>
          </w:tcPr>
          <w:p w14:paraId="4597C268" w14:textId="35DF051C" w:rsidR="006B3945" w:rsidRPr="006B3945" w:rsidRDefault="006B3945" w:rsidP="00B300DD">
            <w:pPr>
              <w:jc w:val="center"/>
              <w:rPr>
                <w:rFonts w:ascii="Times New Roman" w:hAnsi="Times New Roman" w:cs="Times New Roman"/>
              </w:rPr>
            </w:pPr>
            <w:r w:rsidRPr="00B300DD">
              <w:rPr>
                <w:rFonts w:ascii="Times New Roman" w:hAnsi="Times New Roman" w:cs="Times New Roman"/>
              </w:rPr>
              <w:t>7,69</w:t>
            </w:r>
          </w:p>
        </w:tc>
        <w:tc>
          <w:tcPr>
            <w:tcW w:w="1276" w:type="dxa"/>
          </w:tcPr>
          <w:p w14:paraId="6A09F635" w14:textId="0B05595A" w:rsidR="006B3945" w:rsidRPr="006B3945" w:rsidRDefault="006B3945" w:rsidP="00B300DD">
            <w:pPr>
              <w:jc w:val="center"/>
              <w:rPr>
                <w:rFonts w:ascii="Times New Roman" w:hAnsi="Times New Roman" w:cs="Times New Roman"/>
              </w:rPr>
            </w:pPr>
            <w:r>
              <w:rPr>
                <w:rFonts w:ascii="Times New Roman" w:hAnsi="Times New Roman" w:cs="Times New Roman"/>
              </w:rPr>
              <w:t>2,09</w:t>
            </w:r>
          </w:p>
        </w:tc>
        <w:tc>
          <w:tcPr>
            <w:tcW w:w="1134" w:type="dxa"/>
          </w:tcPr>
          <w:p w14:paraId="1B3734B6" w14:textId="67419AAC" w:rsidR="006B3945" w:rsidRPr="006B3945" w:rsidRDefault="006B3945" w:rsidP="00B300DD">
            <w:pPr>
              <w:jc w:val="center"/>
              <w:rPr>
                <w:rFonts w:ascii="Times New Roman" w:hAnsi="Times New Roman" w:cs="Times New Roman"/>
              </w:rPr>
            </w:pPr>
            <w:r>
              <w:rPr>
                <w:rFonts w:ascii="Times New Roman" w:hAnsi="Times New Roman" w:cs="Times New Roman"/>
              </w:rPr>
              <w:t>2,41</w:t>
            </w:r>
          </w:p>
        </w:tc>
        <w:tc>
          <w:tcPr>
            <w:tcW w:w="1134" w:type="dxa"/>
          </w:tcPr>
          <w:p w14:paraId="2FEDDB59" w14:textId="25D56347" w:rsidR="006B3945" w:rsidRPr="006B3945" w:rsidRDefault="007E6E61" w:rsidP="00B300DD">
            <w:pPr>
              <w:jc w:val="center"/>
              <w:rPr>
                <w:rFonts w:ascii="Times New Roman" w:hAnsi="Times New Roman" w:cs="Times New Roman"/>
              </w:rPr>
            </w:pPr>
            <w:r>
              <w:rPr>
                <w:rFonts w:ascii="Times New Roman" w:hAnsi="Times New Roman" w:cs="Times New Roman"/>
              </w:rPr>
              <w:t>5,65</w:t>
            </w:r>
          </w:p>
        </w:tc>
        <w:tc>
          <w:tcPr>
            <w:tcW w:w="1099" w:type="dxa"/>
          </w:tcPr>
          <w:p w14:paraId="5304A5C5" w14:textId="37F52326" w:rsidR="006B3945" w:rsidRPr="006B3945" w:rsidRDefault="007E6E61" w:rsidP="00B300DD">
            <w:pPr>
              <w:jc w:val="center"/>
              <w:rPr>
                <w:rFonts w:ascii="Times New Roman" w:hAnsi="Times New Roman" w:cs="Times New Roman"/>
              </w:rPr>
            </w:pPr>
            <w:r>
              <w:rPr>
                <w:rFonts w:ascii="Times New Roman" w:hAnsi="Times New Roman" w:cs="Times New Roman"/>
              </w:rPr>
              <w:t>6,01</w:t>
            </w:r>
          </w:p>
        </w:tc>
      </w:tr>
      <w:tr w:rsidR="007E6E61" w:rsidRPr="002B6364" w14:paraId="4F130302" w14:textId="77777777" w:rsidTr="007E6E61">
        <w:tc>
          <w:tcPr>
            <w:tcW w:w="9854" w:type="dxa"/>
            <w:gridSpan w:val="7"/>
          </w:tcPr>
          <w:p w14:paraId="74CF483B" w14:textId="77777777" w:rsidR="007E6E61" w:rsidRPr="002B6364" w:rsidRDefault="007E6E61" w:rsidP="00D53583">
            <w:pPr>
              <w:ind w:firstLine="709"/>
              <w:jc w:val="both"/>
              <w:rPr>
                <w:rFonts w:ascii="Times New Roman" w:eastAsia="Times New Roman" w:hAnsi="Times New Roman" w:cs="Times New Roman"/>
                <w:lang w:eastAsia="ru-RU"/>
              </w:rPr>
            </w:pPr>
            <w:r w:rsidRPr="002B6364">
              <w:rPr>
                <w:rFonts w:ascii="Times New Roman" w:eastAsia="Times New Roman" w:hAnsi="Times New Roman" w:cs="Times New Roman"/>
                <w:lang w:eastAsia="ru-RU"/>
              </w:rPr>
              <w:t xml:space="preserve">Источник: </w:t>
            </w:r>
            <w:r>
              <w:rPr>
                <w:rFonts w:ascii="Times New Roman" w:eastAsia="Times New Roman" w:hAnsi="Times New Roman" w:cs="Times New Roman"/>
                <w:lang w:eastAsia="ru-RU"/>
              </w:rPr>
              <w:t>составлено авторами.</w:t>
            </w:r>
          </w:p>
        </w:tc>
      </w:tr>
    </w:tbl>
    <w:p w14:paraId="0E1F5BE2" w14:textId="77777777" w:rsidR="006B3945" w:rsidRDefault="006B3945" w:rsidP="00B300DD">
      <w:pPr>
        <w:spacing w:after="0" w:line="240" w:lineRule="auto"/>
        <w:jc w:val="center"/>
        <w:rPr>
          <w:rFonts w:ascii="Times New Roman" w:hAnsi="Times New Roman" w:cs="Times New Roman"/>
          <w:sz w:val="24"/>
          <w:szCs w:val="24"/>
        </w:rPr>
      </w:pPr>
    </w:p>
    <w:p w14:paraId="15931D18" w14:textId="6974099E" w:rsidR="00A96B1A" w:rsidRPr="00A12CF4" w:rsidRDefault="00A96B1A" w:rsidP="00A96B1A">
      <w:pPr>
        <w:spacing w:after="0" w:line="240" w:lineRule="auto"/>
        <w:ind w:firstLine="709"/>
        <w:jc w:val="both"/>
        <w:rPr>
          <w:rFonts w:ascii="Times New Roman" w:hAnsi="Times New Roman" w:cs="Times New Roman"/>
          <w:sz w:val="24"/>
          <w:szCs w:val="24"/>
        </w:rPr>
      </w:pPr>
      <w:r w:rsidRPr="00C731CF">
        <w:rPr>
          <w:rFonts w:ascii="Times New Roman" w:hAnsi="Times New Roman" w:cs="Times New Roman"/>
          <w:sz w:val="24"/>
          <w:szCs w:val="24"/>
        </w:rPr>
        <w:t>Увеличение срока ИИС-3, невозможность получения вычета на взнос на протяжении всех</w:t>
      </w:r>
      <w:r w:rsidR="004E012C" w:rsidRPr="00C731CF">
        <w:rPr>
          <w:rFonts w:ascii="Times New Roman" w:hAnsi="Times New Roman" w:cs="Times New Roman"/>
          <w:sz w:val="24"/>
          <w:szCs w:val="24"/>
        </w:rPr>
        <w:t xml:space="preserve"> </w:t>
      </w:r>
      <w:r w:rsidRPr="00C731CF">
        <w:rPr>
          <w:rFonts w:ascii="Times New Roman" w:hAnsi="Times New Roman" w:cs="Times New Roman"/>
          <w:sz w:val="24"/>
          <w:szCs w:val="24"/>
        </w:rPr>
        <w:t>5 лет привело к снижению дополнительной доходности ИИС-3</w:t>
      </w:r>
      <w:r w:rsidR="00A12CF4">
        <w:rPr>
          <w:rFonts w:ascii="Times New Roman" w:hAnsi="Times New Roman" w:cs="Times New Roman"/>
          <w:sz w:val="24"/>
          <w:szCs w:val="24"/>
        </w:rPr>
        <w:t xml:space="preserve"> за счет </w:t>
      </w:r>
      <w:r w:rsidR="00E0212D">
        <w:rPr>
          <w:rFonts w:ascii="Times New Roman" w:hAnsi="Times New Roman" w:cs="Times New Roman"/>
          <w:sz w:val="24"/>
          <w:szCs w:val="24"/>
        </w:rPr>
        <w:t>данного</w:t>
      </w:r>
      <w:r w:rsidR="00A12CF4">
        <w:rPr>
          <w:rFonts w:ascii="Times New Roman" w:hAnsi="Times New Roman" w:cs="Times New Roman"/>
          <w:sz w:val="24"/>
          <w:szCs w:val="24"/>
        </w:rPr>
        <w:t xml:space="preserve"> источника</w:t>
      </w:r>
      <w:r w:rsidRPr="00C731CF">
        <w:rPr>
          <w:rFonts w:ascii="Times New Roman" w:hAnsi="Times New Roman" w:cs="Times New Roman"/>
          <w:sz w:val="24"/>
          <w:szCs w:val="24"/>
        </w:rPr>
        <w:t xml:space="preserve">. </w:t>
      </w:r>
      <w:r w:rsidR="00E0212D">
        <w:rPr>
          <w:rFonts w:ascii="Times New Roman" w:hAnsi="Times New Roman" w:cs="Times New Roman"/>
          <w:sz w:val="24"/>
          <w:szCs w:val="24"/>
        </w:rPr>
        <w:t>Э</w:t>
      </w:r>
      <w:r w:rsidRPr="00C731CF">
        <w:rPr>
          <w:rFonts w:ascii="Times New Roman" w:hAnsi="Times New Roman" w:cs="Times New Roman"/>
          <w:sz w:val="24"/>
          <w:szCs w:val="24"/>
        </w:rPr>
        <w:t xml:space="preserve">та доходность может быть увеличена за счет </w:t>
      </w:r>
      <w:r w:rsidR="004E012C" w:rsidRPr="00C731CF">
        <w:rPr>
          <w:rFonts w:ascii="Times New Roman" w:hAnsi="Times New Roman" w:cs="Times New Roman"/>
          <w:sz w:val="24"/>
          <w:szCs w:val="24"/>
        </w:rPr>
        <w:t>вычета</w:t>
      </w:r>
      <w:r w:rsidRPr="00C731CF">
        <w:rPr>
          <w:rFonts w:ascii="Times New Roman" w:hAnsi="Times New Roman" w:cs="Times New Roman"/>
          <w:sz w:val="24"/>
          <w:szCs w:val="24"/>
        </w:rPr>
        <w:t xml:space="preserve"> на доход, получение которого связано с неопределенностью, обусловленной общей конъюнктурой фондового рынка.</w:t>
      </w:r>
      <w:r w:rsidR="00A12CF4">
        <w:rPr>
          <w:rFonts w:ascii="Times New Roman" w:hAnsi="Times New Roman" w:cs="Times New Roman"/>
          <w:sz w:val="24"/>
          <w:szCs w:val="24"/>
        </w:rPr>
        <w:t xml:space="preserve"> При сделанных предположениях средняя доходность индекса </w:t>
      </w:r>
      <w:r w:rsidR="00A12CF4" w:rsidRPr="00C731CF">
        <w:rPr>
          <w:rFonts w:ascii="Times New Roman" w:hAnsi="Times New Roman" w:cs="Times New Roman"/>
          <w:sz w:val="24"/>
          <w:szCs w:val="24"/>
          <w:lang w:val="en-US"/>
        </w:rPr>
        <w:t>M</w:t>
      </w:r>
      <w:r w:rsidR="00A12CF4">
        <w:rPr>
          <w:rFonts w:ascii="Times New Roman" w:hAnsi="Times New Roman" w:cs="Times New Roman"/>
          <w:sz w:val="24"/>
          <w:szCs w:val="24"/>
          <w:lang w:val="en-US"/>
        </w:rPr>
        <w:t>CFTR</w:t>
      </w:r>
      <w:r w:rsidR="00A12CF4">
        <w:rPr>
          <w:rFonts w:ascii="Times New Roman" w:hAnsi="Times New Roman" w:cs="Times New Roman"/>
          <w:sz w:val="24"/>
          <w:szCs w:val="24"/>
        </w:rPr>
        <w:t xml:space="preserve"> за анализируемый период </w:t>
      </w:r>
      <w:r w:rsidR="00A12CF4" w:rsidRPr="00C731CF">
        <w:rPr>
          <w:rFonts w:ascii="Times New Roman" w:hAnsi="Times New Roman" w:cs="Times New Roman"/>
          <w:sz w:val="24"/>
          <w:szCs w:val="24"/>
        </w:rPr>
        <w:t>составила</w:t>
      </w:r>
      <w:r w:rsidR="00A12CF4">
        <w:rPr>
          <w:rFonts w:ascii="Times New Roman" w:hAnsi="Times New Roman" w:cs="Times New Roman"/>
          <w:sz w:val="24"/>
          <w:szCs w:val="24"/>
        </w:rPr>
        <w:t xml:space="preserve"> </w:t>
      </w:r>
      <w:r w:rsidR="00A12CF4" w:rsidRPr="00A62E53">
        <w:rPr>
          <w:rFonts w:ascii="Times New Roman" w:hAnsi="Times New Roman" w:cs="Times New Roman"/>
          <w:sz w:val="24"/>
          <w:szCs w:val="24"/>
        </w:rPr>
        <w:t>1</w:t>
      </w:r>
      <w:r w:rsidR="00A12CF4">
        <w:rPr>
          <w:rFonts w:ascii="Times New Roman" w:hAnsi="Times New Roman" w:cs="Times New Roman"/>
          <w:sz w:val="24"/>
          <w:szCs w:val="24"/>
        </w:rPr>
        <w:t>4,8</w:t>
      </w:r>
      <w:r w:rsidR="00A12CF4" w:rsidRPr="00A62E53">
        <w:rPr>
          <w:rFonts w:ascii="Times New Roman" w:hAnsi="Times New Roman" w:cs="Times New Roman"/>
          <w:sz w:val="24"/>
          <w:szCs w:val="24"/>
        </w:rPr>
        <w:t>%</w:t>
      </w:r>
      <w:r w:rsidR="00A12CF4">
        <w:rPr>
          <w:rFonts w:ascii="Times New Roman" w:hAnsi="Times New Roman" w:cs="Times New Roman"/>
          <w:sz w:val="24"/>
          <w:szCs w:val="24"/>
        </w:rPr>
        <w:t xml:space="preserve">, что обеспечило получение положительной доходности вычета на доход. </w:t>
      </w:r>
      <w:r w:rsidR="00A12CF4" w:rsidRPr="00C731CF">
        <w:rPr>
          <w:rFonts w:ascii="Times New Roman" w:hAnsi="Times New Roman" w:cs="Times New Roman"/>
          <w:sz w:val="24"/>
          <w:szCs w:val="24"/>
        </w:rPr>
        <w:t>В целом, стимулирующ</w:t>
      </w:r>
      <w:r w:rsidR="00A12CF4">
        <w:rPr>
          <w:rFonts w:ascii="Times New Roman" w:hAnsi="Times New Roman" w:cs="Times New Roman"/>
          <w:sz w:val="24"/>
          <w:szCs w:val="24"/>
        </w:rPr>
        <w:t>ий потенциал</w:t>
      </w:r>
      <w:r w:rsidR="00A12CF4" w:rsidRPr="00C731CF">
        <w:rPr>
          <w:rFonts w:ascii="Times New Roman" w:hAnsi="Times New Roman" w:cs="Times New Roman"/>
          <w:sz w:val="24"/>
          <w:szCs w:val="24"/>
        </w:rPr>
        <w:t xml:space="preserve"> ИИС-3 </w:t>
      </w:r>
      <w:r w:rsidR="00A12CF4">
        <w:rPr>
          <w:rFonts w:ascii="Times New Roman" w:hAnsi="Times New Roman" w:cs="Times New Roman"/>
          <w:sz w:val="24"/>
          <w:szCs w:val="24"/>
        </w:rPr>
        <w:t>составил 5</w:t>
      </w:r>
      <w:r w:rsidR="00A12CF4" w:rsidRPr="00A62E53">
        <w:rPr>
          <w:rFonts w:ascii="Times New Roman" w:hAnsi="Times New Roman" w:cs="Times New Roman"/>
          <w:sz w:val="24"/>
          <w:szCs w:val="24"/>
        </w:rPr>
        <w:t>,</w:t>
      </w:r>
      <w:r w:rsidR="00A12CF4">
        <w:rPr>
          <w:rFonts w:ascii="Times New Roman" w:hAnsi="Times New Roman" w:cs="Times New Roman"/>
          <w:sz w:val="24"/>
          <w:szCs w:val="24"/>
        </w:rPr>
        <w:t>65</w:t>
      </w:r>
      <w:r w:rsidR="00A12CF4" w:rsidRPr="00C731CF">
        <w:rPr>
          <w:rFonts w:ascii="Times New Roman" w:hAnsi="Times New Roman" w:cs="Times New Roman"/>
          <w:sz w:val="24"/>
          <w:szCs w:val="24"/>
        </w:rPr>
        <w:t xml:space="preserve">% </w:t>
      </w:r>
      <w:r w:rsidR="00A12CF4">
        <w:rPr>
          <w:rFonts w:ascii="Times New Roman" w:hAnsi="Times New Roman" w:cs="Times New Roman"/>
          <w:sz w:val="24"/>
          <w:szCs w:val="24"/>
        </w:rPr>
        <w:t>и 6,01</w:t>
      </w:r>
      <w:r w:rsidR="00A12CF4" w:rsidRPr="00A77159">
        <w:rPr>
          <w:rFonts w:ascii="Times New Roman" w:hAnsi="Times New Roman" w:cs="Times New Roman"/>
          <w:sz w:val="24"/>
          <w:szCs w:val="24"/>
        </w:rPr>
        <w:t xml:space="preserve">% </w:t>
      </w:r>
      <w:r w:rsidR="00A12CF4" w:rsidRPr="00C731CF">
        <w:rPr>
          <w:rFonts w:ascii="Times New Roman" w:hAnsi="Times New Roman" w:cs="Times New Roman"/>
          <w:sz w:val="24"/>
          <w:szCs w:val="24"/>
        </w:rPr>
        <w:t>годовых</w:t>
      </w:r>
      <w:r w:rsidR="00A12CF4" w:rsidRPr="00A77159">
        <w:rPr>
          <w:rFonts w:ascii="Times New Roman" w:hAnsi="Times New Roman" w:cs="Times New Roman"/>
          <w:sz w:val="24"/>
          <w:szCs w:val="24"/>
        </w:rPr>
        <w:t xml:space="preserve"> </w:t>
      </w:r>
      <w:r w:rsidR="00A12CF4">
        <w:rPr>
          <w:rFonts w:ascii="Times New Roman" w:hAnsi="Times New Roman" w:cs="Times New Roman"/>
          <w:sz w:val="24"/>
          <w:szCs w:val="24"/>
        </w:rPr>
        <w:t>для ставок НДФЛ 13% и 15%, соответственно</w:t>
      </w:r>
      <w:r w:rsidR="00A12CF4" w:rsidRPr="00C731CF">
        <w:rPr>
          <w:rFonts w:ascii="Times New Roman" w:hAnsi="Times New Roman" w:cs="Times New Roman"/>
          <w:sz w:val="24"/>
          <w:szCs w:val="24"/>
        </w:rPr>
        <w:t>.</w:t>
      </w:r>
    </w:p>
    <w:p w14:paraId="7A0E2791" w14:textId="01B8E692" w:rsidR="002E22D0" w:rsidRPr="00C731CF" w:rsidRDefault="00C63A88" w:rsidP="002E22D0">
      <w:pPr>
        <w:spacing w:after="0" w:line="240" w:lineRule="auto"/>
        <w:ind w:firstLine="709"/>
        <w:jc w:val="both"/>
        <w:rPr>
          <w:rFonts w:ascii="Times New Roman" w:eastAsia="Times New Roman" w:hAnsi="Times New Roman" w:cs="Times New Roman"/>
          <w:sz w:val="24"/>
          <w:lang w:eastAsia="ru-RU"/>
        </w:rPr>
      </w:pPr>
      <w:r w:rsidRPr="00C731CF">
        <w:rPr>
          <w:rFonts w:ascii="Times New Roman" w:hAnsi="Times New Roman" w:cs="Times New Roman"/>
          <w:sz w:val="24"/>
          <w:szCs w:val="24"/>
        </w:rPr>
        <w:t xml:space="preserve">Получение дополнительной доходности ИИС (не рассматриваются риски инвестирования в ценные бумаги) </w:t>
      </w:r>
      <w:r w:rsidR="002E22D0" w:rsidRPr="00C731CF">
        <w:rPr>
          <w:rFonts w:ascii="Times New Roman" w:hAnsi="Times New Roman" w:cs="Times New Roman"/>
          <w:sz w:val="24"/>
          <w:szCs w:val="24"/>
        </w:rPr>
        <w:t>связан</w:t>
      </w:r>
      <w:r w:rsidRPr="00C731CF">
        <w:rPr>
          <w:rFonts w:ascii="Times New Roman" w:hAnsi="Times New Roman" w:cs="Times New Roman"/>
          <w:sz w:val="24"/>
          <w:szCs w:val="24"/>
        </w:rPr>
        <w:t>о с</w:t>
      </w:r>
      <w:r w:rsidR="002E22D0" w:rsidRPr="00C731CF">
        <w:rPr>
          <w:rFonts w:ascii="Times New Roman" w:hAnsi="Times New Roman" w:cs="Times New Roman"/>
          <w:sz w:val="24"/>
          <w:szCs w:val="24"/>
        </w:rPr>
        <w:t xml:space="preserve"> операционны</w:t>
      </w:r>
      <w:r w:rsidRPr="00C731CF">
        <w:rPr>
          <w:rFonts w:ascii="Times New Roman" w:hAnsi="Times New Roman" w:cs="Times New Roman"/>
          <w:sz w:val="24"/>
          <w:szCs w:val="24"/>
        </w:rPr>
        <w:t>м</w:t>
      </w:r>
      <w:r w:rsidR="002E22D0" w:rsidRPr="00C731CF">
        <w:rPr>
          <w:rFonts w:ascii="Times New Roman" w:hAnsi="Times New Roman" w:cs="Times New Roman"/>
          <w:sz w:val="24"/>
          <w:szCs w:val="24"/>
        </w:rPr>
        <w:t xml:space="preserve"> риск</w:t>
      </w:r>
      <w:r w:rsidRPr="00C731CF">
        <w:rPr>
          <w:rFonts w:ascii="Times New Roman" w:hAnsi="Times New Roman" w:cs="Times New Roman"/>
          <w:sz w:val="24"/>
          <w:szCs w:val="24"/>
        </w:rPr>
        <w:t>ом</w:t>
      </w:r>
      <w:r w:rsidR="002E22D0" w:rsidRPr="00C731CF">
        <w:rPr>
          <w:rFonts w:ascii="Times New Roman" w:hAnsi="Times New Roman" w:cs="Times New Roman"/>
          <w:sz w:val="24"/>
          <w:szCs w:val="24"/>
        </w:rPr>
        <w:t>, обусловленны</w:t>
      </w:r>
      <w:r w:rsidRPr="00C731CF">
        <w:rPr>
          <w:rFonts w:ascii="Times New Roman" w:hAnsi="Times New Roman" w:cs="Times New Roman"/>
          <w:sz w:val="24"/>
          <w:szCs w:val="24"/>
        </w:rPr>
        <w:t>м</w:t>
      </w:r>
      <w:r w:rsidR="002E22D0" w:rsidRPr="00C731CF">
        <w:rPr>
          <w:rFonts w:ascii="Times New Roman" w:hAnsi="Times New Roman" w:cs="Times New Roman"/>
          <w:sz w:val="24"/>
          <w:szCs w:val="24"/>
        </w:rPr>
        <w:t xml:space="preserve"> деятельностью брокера</w:t>
      </w:r>
      <w:r w:rsidRPr="00C731CF">
        <w:rPr>
          <w:rFonts w:ascii="Times New Roman" w:hAnsi="Times New Roman" w:cs="Times New Roman"/>
          <w:sz w:val="24"/>
          <w:szCs w:val="24"/>
        </w:rPr>
        <w:t>, управляющего или управляющей компании ОПИФ</w:t>
      </w:r>
      <w:r w:rsidR="002E22D0" w:rsidRPr="00C731CF">
        <w:rPr>
          <w:rFonts w:ascii="Times New Roman" w:hAnsi="Times New Roman" w:cs="Times New Roman"/>
          <w:sz w:val="24"/>
          <w:szCs w:val="24"/>
        </w:rPr>
        <w:t>, а также риск</w:t>
      </w:r>
      <w:r w:rsidRPr="00C731CF">
        <w:rPr>
          <w:rFonts w:ascii="Times New Roman" w:hAnsi="Times New Roman" w:cs="Times New Roman"/>
          <w:sz w:val="24"/>
          <w:szCs w:val="24"/>
        </w:rPr>
        <w:t>ом</w:t>
      </w:r>
      <w:r w:rsidR="002E22D0" w:rsidRPr="00C731CF">
        <w:rPr>
          <w:rFonts w:ascii="Times New Roman" w:hAnsi="Times New Roman" w:cs="Times New Roman"/>
          <w:sz w:val="24"/>
          <w:szCs w:val="24"/>
        </w:rPr>
        <w:t xml:space="preserve"> инфляции.</w:t>
      </w:r>
      <w:r w:rsidR="004E012C" w:rsidRPr="00C731CF">
        <w:rPr>
          <w:rFonts w:ascii="Times New Roman" w:hAnsi="Times New Roman" w:cs="Times New Roman"/>
          <w:sz w:val="24"/>
          <w:szCs w:val="24"/>
        </w:rPr>
        <w:t xml:space="preserve"> </w:t>
      </w:r>
      <w:r w:rsidR="00E0212D">
        <w:rPr>
          <w:rFonts w:ascii="Times New Roman" w:hAnsi="Times New Roman" w:cs="Times New Roman"/>
          <w:sz w:val="24"/>
          <w:szCs w:val="24"/>
        </w:rPr>
        <w:t xml:space="preserve"> В настоящее время о</w:t>
      </w:r>
      <w:r w:rsidR="00416AE6" w:rsidRPr="006B3945">
        <w:rPr>
          <w:rFonts w:ascii="Times New Roman" w:hAnsi="Times New Roman" w:cs="Times New Roman"/>
          <w:sz w:val="24"/>
          <w:szCs w:val="24"/>
        </w:rPr>
        <w:t>бсуждается механизм компенсации стоимости рублевых активов на счете в случае банкротства брокера или управляющей компании.</w:t>
      </w:r>
    </w:p>
    <w:p w14:paraId="487ACBD7" w14:textId="046F56B9" w:rsidR="004E012C" w:rsidRPr="00C731CF" w:rsidRDefault="001C0DD9" w:rsidP="002E22D0">
      <w:pPr>
        <w:spacing w:after="0" w:line="240" w:lineRule="auto"/>
        <w:ind w:firstLine="709"/>
        <w:jc w:val="both"/>
        <w:rPr>
          <w:rFonts w:ascii="Times New Roman" w:eastAsia="Times New Roman" w:hAnsi="Times New Roman" w:cs="Times New Roman"/>
          <w:sz w:val="24"/>
          <w:lang w:eastAsia="ru-RU"/>
        </w:rPr>
      </w:pPr>
      <w:r w:rsidRPr="00C731CF">
        <w:rPr>
          <w:rFonts w:ascii="Times New Roman" w:eastAsia="Times New Roman" w:hAnsi="Times New Roman" w:cs="Times New Roman"/>
          <w:sz w:val="24"/>
          <w:lang w:eastAsia="ru-RU"/>
        </w:rPr>
        <w:t>Таким образом</w:t>
      </w:r>
      <w:r w:rsidR="004E012C" w:rsidRPr="00C731CF">
        <w:rPr>
          <w:rFonts w:ascii="Times New Roman" w:eastAsia="Times New Roman" w:hAnsi="Times New Roman" w:cs="Times New Roman"/>
          <w:sz w:val="24"/>
          <w:lang w:eastAsia="ru-RU"/>
        </w:rPr>
        <w:t xml:space="preserve">, индивидуальный инвестиционный счет имеет </w:t>
      </w:r>
      <w:r w:rsidRPr="00C731CF">
        <w:rPr>
          <w:rFonts w:ascii="Times New Roman" w:eastAsia="Times New Roman" w:hAnsi="Times New Roman" w:cs="Times New Roman"/>
          <w:sz w:val="24"/>
          <w:lang w:eastAsia="ru-RU"/>
        </w:rPr>
        <w:t>стимулирующий</w:t>
      </w:r>
      <w:r w:rsidR="004E012C" w:rsidRPr="00C731CF">
        <w:rPr>
          <w:rFonts w:ascii="Times New Roman" w:eastAsia="Times New Roman" w:hAnsi="Times New Roman" w:cs="Times New Roman"/>
          <w:sz w:val="24"/>
          <w:lang w:eastAsia="ru-RU"/>
        </w:rPr>
        <w:t xml:space="preserve"> потенциал</w:t>
      </w:r>
      <w:r w:rsidRPr="00C731CF">
        <w:rPr>
          <w:rFonts w:ascii="Times New Roman" w:eastAsia="Times New Roman" w:hAnsi="Times New Roman" w:cs="Times New Roman"/>
          <w:sz w:val="24"/>
          <w:lang w:eastAsia="ru-RU"/>
        </w:rPr>
        <w:t xml:space="preserve"> долгосрочного инвестирования сбережений населением страны</w:t>
      </w:r>
      <w:r w:rsidR="004E012C" w:rsidRPr="00C731CF">
        <w:rPr>
          <w:rFonts w:ascii="Times New Roman" w:eastAsia="Times New Roman" w:hAnsi="Times New Roman" w:cs="Times New Roman"/>
          <w:sz w:val="24"/>
          <w:lang w:eastAsia="ru-RU"/>
        </w:rPr>
        <w:t xml:space="preserve"> в виде дополнительной доходности</w:t>
      </w:r>
      <w:r w:rsidRPr="00C731CF">
        <w:rPr>
          <w:rFonts w:ascii="Times New Roman" w:eastAsia="Times New Roman" w:hAnsi="Times New Roman" w:cs="Times New Roman"/>
          <w:sz w:val="24"/>
          <w:lang w:eastAsia="ru-RU"/>
        </w:rPr>
        <w:t xml:space="preserve">. Успех дела во многом определяется разъяснительной работой, добросовестной рекламной компанией профессиональных субъектов фондового рынка и, в </w:t>
      </w:r>
      <w:r w:rsidRPr="009C574E">
        <w:rPr>
          <w:rFonts w:ascii="Times New Roman" w:eastAsia="Times New Roman" w:hAnsi="Times New Roman" w:cs="Times New Roman"/>
          <w:sz w:val="24"/>
          <w:lang w:eastAsia="ru-RU"/>
        </w:rPr>
        <w:t xml:space="preserve">целом, повышением </w:t>
      </w:r>
      <w:r w:rsidR="00C85CE6">
        <w:rPr>
          <w:rFonts w:ascii="Times New Roman" w:eastAsia="Times New Roman" w:hAnsi="Times New Roman" w:cs="Times New Roman"/>
          <w:sz w:val="24"/>
          <w:lang w:eastAsia="ru-RU"/>
        </w:rPr>
        <w:t>финансовой грамотности населения</w:t>
      </w:r>
      <w:r w:rsidRPr="009C574E">
        <w:rPr>
          <w:rFonts w:ascii="Times New Roman" w:eastAsia="Times New Roman" w:hAnsi="Times New Roman" w:cs="Times New Roman"/>
          <w:sz w:val="24"/>
          <w:lang w:eastAsia="ru-RU"/>
        </w:rPr>
        <w:t>.</w:t>
      </w:r>
    </w:p>
    <w:p w14:paraId="692BE86A" w14:textId="77777777" w:rsidR="002E1784" w:rsidRPr="00C731CF" w:rsidRDefault="002E1784" w:rsidP="002E22D0">
      <w:pPr>
        <w:spacing w:after="0" w:line="240" w:lineRule="auto"/>
        <w:ind w:firstLine="709"/>
        <w:jc w:val="center"/>
        <w:rPr>
          <w:rFonts w:ascii="Times New Roman" w:eastAsia="Times New Roman" w:hAnsi="Times New Roman" w:cs="Times New Roman"/>
          <w:b/>
          <w:sz w:val="24"/>
          <w:lang w:eastAsia="ru-RU"/>
        </w:rPr>
      </w:pPr>
    </w:p>
    <w:p w14:paraId="54801F8B" w14:textId="77777777" w:rsidR="002E1784" w:rsidRPr="00C731CF" w:rsidRDefault="002E1784" w:rsidP="002E22D0">
      <w:pPr>
        <w:spacing w:after="0" w:line="240" w:lineRule="auto"/>
        <w:ind w:firstLine="709"/>
        <w:jc w:val="center"/>
        <w:rPr>
          <w:rFonts w:ascii="Times New Roman" w:eastAsia="Times New Roman" w:hAnsi="Times New Roman" w:cs="Times New Roman"/>
          <w:b/>
          <w:sz w:val="24"/>
          <w:lang w:eastAsia="ru-RU"/>
        </w:rPr>
      </w:pPr>
      <w:r w:rsidRPr="00C731CF">
        <w:rPr>
          <w:rFonts w:ascii="Times New Roman" w:eastAsia="Times New Roman" w:hAnsi="Times New Roman" w:cs="Times New Roman"/>
          <w:b/>
          <w:sz w:val="24"/>
          <w:lang w:eastAsia="ru-RU"/>
        </w:rPr>
        <w:t>Библиографический список на русском языке</w:t>
      </w:r>
    </w:p>
    <w:p w14:paraId="008132E0" w14:textId="6876E447" w:rsidR="009C574E" w:rsidRPr="00C90EA6" w:rsidRDefault="009C574E" w:rsidP="00C90EA6">
      <w:pPr>
        <w:widowControl w:val="0"/>
        <w:tabs>
          <w:tab w:val="left" w:pos="993"/>
        </w:tabs>
        <w:suppressAutoHyphens/>
        <w:spacing w:after="0" w:line="240" w:lineRule="auto"/>
        <w:ind w:firstLine="709"/>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1. </w:t>
      </w:r>
      <w:r w:rsidRPr="00C731CF">
        <w:rPr>
          <w:rStyle w:val="a4"/>
          <w:rFonts w:ascii="Times New Roman" w:eastAsia="Times New Roman" w:hAnsi="Times New Roman" w:cs="Times New Roman"/>
          <w:color w:val="auto"/>
          <w:sz w:val="24"/>
          <w:u w:val="none"/>
          <w:lang w:eastAsia="ru-RU"/>
        </w:rPr>
        <w:t>Данилов Ю.А. И</w:t>
      </w:r>
      <w:r>
        <w:rPr>
          <w:rStyle w:val="a4"/>
          <w:rFonts w:ascii="Times New Roman" w:eastAsia="Times New Roman" w:hAnsi="Times New Roman" w:cs="Times New Roman"/>
          <w:color w:val="auto"/>
          <w:sz w:val="24"/>
          <w:u w:val="none"/>
          <w:lang w:eastAsia="ru-RU"/>
        </w:rPr>
        <w:t>ндивидуальные инвестиционные счета</w:t>
      </w:r>
      <w:r w:rsidRPr="00C731CF">
        <w:rPr>
          <w:rStyle w:val="a4"/>
          <w:rFonts w:ascii="Times New Roman" w:eastAsia="Times New Roman" w:hAnsi="Times New Roman" w:cs="Times New Roman"/>
          <w:color w:val="auto"/>
          <w:sz w:val="24"/>
          <w:u w:val="none"/>
          <w:lang w:eastAsia="ru-RU"/>
        </w:rPr>
        <w:t xml:space="preserve">: </w:t>
      </w:r>
      <w:r>
        <w:rPr>
          <w:rStyle w:val="a4"/>
          <w:rFonts w:ascii="Times New Roman" w:eastAsia="Times New Roman" w:hAnsi="Times New Roman" w:cs="Times New Roman"/>
          <w:color w:val="auto"/>
          <w:sz w:val="24"/>
          <w:u w:val="none"/>
          <w:lang w:eastAsia="ru-RU"/>
        </w:rPr>
        <w:t>результаты внедрения и перспективы развития</w:t>
      </w:r>
      <w:r w:rsidRPr="00C731CF">
        <w:rPr>
          <w:rStyle w:val="a4"/>
          <w:rFonts w:ascii="Times New Roman" w:eastAsia="Times New Roman" w:hAnsi="Times New Roman" w:cs="Times New Roman"/>
          <w:color w:val="auto"/>
          <w:sz w:val="24"/>
          <w:u w:val="none"/>
          <w:lang w:eastAsia="ru-RU"/>
        </w:rPr>
        <w:t xml:space="preserve"> // Э</w:t>
      </w:r>
      <w:r>
        <w:rPr>
          <w:rStyle w:val="a4"/>
          <w:rFonts w:ascii="Times New Roman" w:eastAsia="Times New Roman" w:hAnsi="Times New Roman" w:cs="Times New Roman"/>
          <w:color w:val="auto"/>
          <w:sz w:val="24"/>
          <w:u w:val="none"/>
          <w:lang w:eastAsia="ru-RU"/>
        </w:rPr>
        <w:t>кономическое развитие России. 2019. Том 26. № 1. С</w:t>
      </w:r>
      <w:r w:rsidRPr="00C731CF">
        <w:rPr>
          <w:rStyle w:val="a4"/>
          <w:rFonts w:ascii="Times New Roman" w:eastAsia="Times New Roman" w:hAnsi="Times New Roman" w:cs="Times New Roman"/>
          <w:color w:val="auto"/>
          <w:sz w:val="24"/>
          <w:u w:val="none"/>
          <w:lang w:eastAsia="ru-RU"/>
        </w:rPr>
        <w:t>. 44-54</w:t>
      </w:r>
      <w:r>
        <w:rPr>
          <w:rStyle w:val="a4"/>
          <w:rFonts w:ascii="Times New Roman" w:eastAsia="Times New Roman" w:hAnsi="Times New Roman" w:cs="Times New Roman"/>
          <w:color w:val="auto"/>
          <w:sz w:val="24"/>
          <w:u w:val="none"/>
          <w:lang w:eastAsia="ru-RU"/>
        </w:rPr>
        <w:t>.</w:t>
      </w:r>
      <w:r w:rsidRPr="00C731CF">
        <w:rPr>
          <w:rStyle w:val="a4"/>
          <w:rFonts w:ascii="Times New Roman" w:eastAsia="Times New Roman" w:hAnsi="Times New Roman" w:cs="Times New Roman"/>
          <w:color w:val="auto"/>
          <w:sz w:val="24"/>
          <w:u w:val="none"/>
          <w:lang w:eastAsia="ru-RU"/>
        </w:rPr>
        <w:t xml:space="preserve"> </w:t>
      </w:r>
      <w:r w:rsidRPr="009C574E">
        <w:rPr>
          <w:rStyle w:val="a4"/>
          <w:rFonts w:ascii="Times New Roman" w:eastAsia="Times New Roman" w:hAnsi="Times New Roman" w:cs="Times New Roman"/>
          <w:color w:val="auto"/>
          <w:sz w:val="24"/>
          <w:u w:val="none"/>
          <w:lang w:val="en-US" w:eastAsia="ru-RU"/>
        </w:rPr>
        <w:t>ID</w:t>
      </w:r>
      <w:r w:rsidRPr="00C90EA6">
        <w:rPr>
          <w:rStyle w:val="a4"/>
          <w:rFonts w:ascii="Times New Roman" w:eastAsia="Times New Roman" w:hAnsi="Times New Roman" w:cs="Times New Roman"/>
          <w:color w:val="auto"/>
          <w:sz w:val="24"/>
          <w:u w:val="none"/>
          <w:lang w:eastAsia="ru-RU"/>
        </w:rPr>
        <w:t xml:space="preserve">: 36818069 </w:t>
      </w:r>
      <w:r w:rsidR="00C90EA6" w:rsidRPr="00C90EA6">
        <w:rPr>
          <w:rFonts w:ascii="Times New Roman" w:eastAsia="Times New Roman" w:hAnsi="Times New Roman" w:cs="Times New Roman"/>
          <w:sz w:val="24"/>
          <w:lang w:eastAsia="ru-RU"/>
        </w:rPr>
        <w:t xml:space="preserve">– </w:t>
      </w:r>
      <w:r w:rsidR="00C90EA6" w:rsidRPr="00C731CF">
        <w:rPr>
          <w:rFonts w:ascii="Times New Roman" w:eastAsia="Times New Roman" w:hAnsi="Times New Roman" w:cs="Times New Roman"/>
          <w:sz w:val="24"/>
          <w:lang w:val="en-US" w:eastAsia="ru-RU"/>
        </w:rPr>
        <w:t>URL</w:t>
      </w:r>
      <w:r w:rsidR="00C90EA6" w:rsidRPr="00C90EA6">
        <w:rPr>
          <w:rFonts w:ascii="Times New Roman" w:eastAsia="Times New Roman" w:hAnsi="Times New Roman" w:cs="Times New Roman"/>
          <w:sz w:val="24"/>
          <w:lang w:eastAsia="ru-RU"/>
        </w:rPr>
        <w:t xml:space="preserve">: </w:t>
      </w:r>
      <w:hyperlink r:id="rId9" w:history="1">
        <w:r w:rsidR="00C90EA6" w:rsidRPr="00925835">
          <w:rPr>
            <w:rStyle w:val="a4"/>
            <w:rFonts w:ascii="Times New Roman" w:eastAsia="Times New Roman" w:hAnsi="Times New Roman" w:cs="Times New Roman"/>
            <w:sz w:val="24"/>
            <w:lang w:val="en-US" w:eastAsia="ru-RU"/>
          </w:rPr>
          <w:t>https</w:t>
        </w:r>
        <w:r w:rsidR="00C90EA6" w:rsidRPr="00925835">
          <w:rPr>
            <w:rStyle w:val="a4"/>
            <w:rFonts w:ascii="Times New Roman" w:eastAsia="Times New Roman" w:hAnsi="Times New Roman" w:cs="Times New Roman"/>
            <w:sz w:val="24"/>
            <w:lang w:eastAsia="ru-RU"/>
          </w:rPr>
          <w:t>://</w:t>
        </w:r>
        <w:r w:rsidR="00C90EA6" w:rsidRPr="00925835">
          <w:rPr>
            <w:rStyle w:val="a4"/>
            <w:rFonts w:ascii="Times New Roman" w:eastAsia="Times New Roman" w:hAnsi="Times New Roman" w:cs="Times New Roman"/>
            <w:sz w:val="24"/>
            <w:lang w:val="en-US" w:eastAsia="ru-RU"/>
          </w:rPr>
          <w:t>www</w:t>
        </w:r>
        <w:r w:rsidR="00C90EA6" w:rsidRPr="00925835">
          <w:rPr>
            <w:rStyle w:val="a4"/>
            <w:rFonts w:ascii="Times New Roman" w:eastAsia="Times New Roman" w:hAnsi="Times New Roman" w:cs="Times New Roman"/>
            <w:sz w:val="24"/>
            <w:lang w:eastAsia="ru-RU"/>
          </w:rPr>
          <w:t>.</w:t>
        </w:r>
        <w:proofErr w:type="spellStart"/>
        <w:r w:rsidR="00C90EA6" w:rsidRPr="00925835">
          <w:rPr>
            <w:rStyle w:val="a4"/>
            <w:rFonts w:ascii="Times New Roman" w:eastAsia="Times New Roman" w:hAnsi="Times New Roman" w:cs="Times New Roman"/>
            <w:sz w:val="24"/>
            <w:lang w:val="en-US" w:eastAsia="ru-RU"/>
          </w:rPr>
          <w:t>elibrary</w:t>
        </w:r>
        <w:proofErr w:type="spellEnd"/>
        <w:r w:rsidR="00C90EA6" w:rsidRPr="00925835">
          <w:rPr>
            <w:rStyle w:val="a4"/>
            <w:rFonts w:ascii="Times New Roman" w:eastAsia="Times New Roman" w:hAnsi="Times New Roman" w:cs="Times New Roman"/>
            <w:sz w:val="24"/>
            <w:lang w:eastAsia="ru-RU"/>
          </w:rPr>
          <w:t>.</w:t>
        </w:r>
        <w:proofErr w:type="spellStart"/>
        <w:r w:rsidR="00C90EA6" w:rsidRPr="00925835">
          <w:rPr>
            <w:rStyle w:val="a4"/>
            <w:rFonts w:ascii="Times New Roman" w:eastAsia="Times New Roman" w:hAnsi="Times New Roman" w:cs="Times New Roman"/>
            <w:sz w:val="24"/>
            <w:lang w:val="en-US" w:eastAsia="ru-RU"/>
          </w:rPr>
          <w:t>ru</w:t>
        </w:r>
        <w:proofErr w:type="spellEnd"/>
        <w:r w:rsidR="00C90EA6" w:rsidRPr="00925835">
          <w:rPr>
            <w:rStyle w:val="a4"/>
            <w:rFonts w:ascii="Times New Roman" w:eastAsia="Times New Roman" w:hAnsi="Times New Roman" w:cs="Times New Roman"/>
            <w:sz w:val="24"/>
            <w:lang w:eastAsia="ru-RU"/>
          </w:rPr>
          <w:t>/</w:t>
        </w:r>
        <w:r w:rsidR="00C90EA6" w:rsidRPr="00925835">
          <w:rPr>
            <w:rStyle w:val="a4"/>
            <w:rFonts w:ascii="Times New Roman" w:eastAsia="Times New Roman" w:hAnsi="Times New Roman" w:cs="Times New Roman"/>
            <w:sz w:val="24"/>
            <w:lang w:val="en-US" w:eastAsia="ru-RU"/>
          </w:rPr>
          <w:t>item</w:t>
        </w:r>
        <w:r w:rsidR="00C90EA6" w:rsidRPr="00925835">
          <w:rPr>
            <w:rStyle w:val="a4"/>
            <w:rFonts w:ascii="Times New Roman" w:eastAsia="Times New Roman" w:hAnsi="Times New Roman" w:cs="Times New Roman"/>
            <w:sz w:val="24"/>
            <w:lang w:eastAsia="ru-RU"/>
          </w:rPr>
          <w:t>.</w:t>
        </w:r>
        <w:r w:rsidR="00C90EA6" w:rsidRPr="00925835">
          <w:rPr>
            <w:rStyle w:val="a4"/>
            <w:rFonts w:ascii="Times New Roman" w:eastAsia="Times New Roman" w:hAnsi="Times New Roman" w:cs="Times New Roman"/>
            <w:sz w:val="24"/>
            <w:lang w:val="en-US" w:eastAsia="ru-RU"/>
          </w:rPr>
          <w:t>asp</w:t>
        </w:r>
        <w:r w:rsidR="00C90EA6" w:rsidRPr="00925835">
          <w:rPr>
            <w:rStyle w:val="a4"/>
            <w:rFonts w:ascii="Times New Roman" w:eastAsia="Times New Roman" w:hAnsi="Times New Roman" w:cs="Times New Roman"/>
            <w:sz w:val="24"/>
            <w:lang w:eastAsia="ru-RU"/>
          </w:rPr>
          <w:t>?</w:t>
        </w:r>
        <w:r w:rsidR="00C90EA6" w:rsidRPr="00925835">
          <w:rPr>
            <w:rStyle w:val="a4"/>
            <w:rFonts w:ascii="Times New Roman" w:eastAsia="Times New Roman" w:hAnsi="Times New Roman" w:cs="Times New Roman"/>
            <w:sz w:val="24"/>
            <w:lang w:val="en-US" w:eastAsia="ru-RU"/>
          </w:rPr>
          <w:t>id</w:t>
        </w:r>
        <w:r w:rsidR="00C90EA6" w:rsidRPr="00925835">
          <w:rPr>
            <w:rStyle w:val="a4"/>
            <w:rFonts w:ascii="Times New Roman" w:eastAsia="Times New Roman" w:hAnsi="Times New Roman" w:cs="Times New Roman"/>
            <w:sz w:val="24"/>
            <w:lang w:eastAsia="ru-RU"/>
          </w:rPr>
          <w:t>=36818069</w:t>
        </w:r>
      </w:hyperlink>
      <w:r w:rsidR="00C90EA6">
        <w:rPr>
          <w:rStyle w:val="a4"/>
          <w:rFonts w:ascii="Times New Roman" w:eastAsia="Times New Roman" w:hAnsi="Times New Roman" w:cs="Times New Roman"/>
          <w:color w:val="auto"/>
          <w:sz w:val="24"/>
          <w:u w:val="none"/>
          <w:lang w:eastAsia="ru-RU"/>
        </w:rPr>
        <w:t xml:space="preserve"> </w:t>
      </w:r>
      <w:r w:rsidR="00C90EA6" w:rsidRPr="00C90EA6">
        <w:rPr>
          <w:rFonts w:ascii="Times New Roman" w:eastAsia="Times New Roman" w:hAnsi="Times New Roman" w:cs="Times New Roman"/>
          <w:sz w:val="24"/>
          <w:lang w:eastAsia="ru-RU"/>
        </w:rPr>
        <w:t>(</w:t>
      </w:r>
      <w:r w:rsidR="00C90EA6" w:rsidRPr="00C731CF">
        <w:rPr>
          <w:rFonts w:ascii="Times New Roman" w:eastAsia="Times New Roman" w:hAnsi="Times New Roman" w:cs="Times New Roman"/>
          <w:sz w:val="24"/>
          <w:lang w:eastAsia="ru-RU"/>
        </w:rPr>
        <w:t>дата</w:t>
      </w:r>
      <w:r w:rsidR="00C90EA6" w:rsidRPr="00C90EA6">
        <w:rPr>
          <w:rFonts w:ascii="Times New Roman" w:eastAsia="Times New Roman" w:hAnsi="Times New Roman" w:cs="Times New Roman"/>
          <w:sz w:val="24"/>
          <w:lang w:eastAsia="ru-RU"/>
        </w:rPr>
        <w:t xml:space="preserve"> </w:t>
      </w:r>
      <w:r w:rsidR="00C90EA6" w:rsidRPr="00C731CF">
        <w:rPr>
          <w:rFonts w:ascii="Times New Roman" w:eastAsia="Times New Roman" w:hAnsi="Times New Roman" w:cs="Times New Roman"/>
          <w:sz w:val="24"/>
          <w:lang w:eastAsia="ru-RU"/>
        </w:rPr>
        <w:t>обращения</w:t>
      </w:r>
      <w:r w:rsidR="00C90EA6">
        <w:rPr>
          <w:rFonts w:ascii="Times New Roman" w:eastAsia="Times New Roman" w:hAnsi="Times New Roman" w:cs="Times New Roman"/>
          <w:sz w:val="24"/>
          <w:lang w:eastAsia="ru-RU"/>
        </w:rPr>
        <w:t>: 15.05.2025</w:t>
      </w:r>
      <w:r w:rsidR="00C90EA6" w:rsidRPr="00C90EA6">
        <w:rPr>
          <w:rFonts w:ascii="Times New Roman" w:eastAsia="Times New Roman" w:hAnsi="Times New Roman" w:cs="Times New Roman"/>
          <w:sz w:val="24"/>
          <w:lang w:eastAsia="ru-RU"/>
        </w:rPr>
        <w:t>).</w:t>
      </w:r>
    </w:p>
    <w:p w14:paraId="58DD3BAE" w14:textId="3420681D" w:rsidR="00C731CF" w:rsidRDefault="009C574E" w:rsidP="00C90EA6">
      <w:pPr>
        <w:widowControl w:val="0"/>
        <w:tabs>
          <w:tab w:val="left" w:pos="993"/>
        </w:tabs>
        <w:suppressAutoHyphens/>
        <w:spacing w:after="0" w:line="240" w:lineRule="auto"/>
        <w:ind w:firstLine="709"/>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2. </w:t>
      </w:r>
      <w:proofErr w:type="spellStart"/>
      <w:r w:rsidR="00A174BE" w:rsidRPr="00C731CF">
        <w:rPr>
          <w:rFonts w:ascii="Times New Roman" w:eastAsia="Times New Roman" w:hAnsi="Times New Roman" w:cs="Times New Roman"/>
          <w:sz w:val="24"/>
          <w:lang w:eastAsia="ru-RU"/>
        </w:rPr>
        <w:t>Негодин</w:t>
      </w:r>
      <w:proofErr w:type="spellEnd"/>
      <w:r w:rsidR="00A174BE" w:rsidRPr="00C731CF">
        <w:rPr>
          <w:rFonts w:ascii="Times New Roman" w:eastAsia="Times New Roman" w:hAnsi="Times New Roman" w:cs="Times New Roman"/>
          <w:sz w:val="24"/>
          <w:lang w:eastAsia="ru-RU"/>
        </w:rPr>
        <w:t xml:space="preserve"> Н.С. Финансовая грамотность граждан Российской Федерации в условиях экономической неопределенности // Академическая публицистика. 2023. №1-1. С. 133-138.</w:t>
      </w:r>
      <w:r w:rsidR="00A174BE" w:rsidRPr="00C731CF">
        <w:t xml:space="preserve"> </w:t>
      </w:r>
      <w:r w:rsidR="00C90EA6" w:rsidRPr="00C731CF">
        <w:rPr>
          <w:rFonts w:ascii="Times New Roman" w:eastAsia="Times New Roman" w:hAnsi="Times New Roman" w:cs="Times New Roman"/>
          <w:sz w:val="24"/>
          <w:lang w:eastAsia="ru-RU"/>
        </w:rPr>
        <w:t>ID: 50089021.</w:t>
      </w:r>
      <w:r w:rsidR="00C90EA6">
        <w:rPr>
          <w:rFonts w:ascii="Times New Roman" w:eastAsia="Times New Roman" w:hAnsi="Times New Roman" w:cs="Times New Roman"/>
          <w:sz w:val="24"/>
          <w:lang w:eastAsia="ru-RU"/>
        </w:rPr>
        <w:t xml:space="preserve"> </w:t>
      </w:r>
      <w:r w:rsidR="00C90EA6" w:rsidRPr="00C90EA6">
        <w:rPr>
          <w:rFonts w:ascii="Times New Roman" w:eastAsia="Times New Roman" w:hAnsi="Times New Roman" w:cs="Times New Roman"/>
          <w:sz w:val="24"/>
          <w:lang w:eastAsia="ru-RU"/>
        </w:rPr>
        <w:t xml:space="preserve">– </w:t>
      </w:r>
      <w:r w:rsidR="00C90EA6" w:rsidRPr="00C731CF">
        <w:rPr>
          <w:rFonts w:ascii="Times New Roman" w:eastAsia="Times New Roman" w:hAnsi="Times New Roman" w:cs="Times New Roman"/>
          <w:sz w:val="24"/>
          <w:lang w:val="en-US" w:eastAsia="ru-RU"/>
        </w:rPr>
        <w:t>URL</w:t>
      </w:r>
      <w:r w:rsidR="00C90EA6" w:rsidRPr="00C90EA6">
        <w:rPr>
          <w:rFonts w:ascii="Times New Roman" w:eastAsia="Times New Roman" w:hAnsi="Times New Roman" w:cs="Times New Roman"/>
          <w:sz w:val="24"/>
          <w:lang w:eastAsia="ru-RU"/>
        </w:rPr>
        <w:t xml:space="preserve">: </w:t>
      </w:r>
      <w:hyperlink r:id="rId10" w:history="1">
        <w:r w:rsidR="00C90EA6" w:rsidRPr="00925835">
          <w:rPr>
            <w:rStyle w:val="a4"/>
            <w:rFonts w:ascii="Times New Roman" w:eastAsia="Times New Roman" w:hAnsi="Times New Roman" w:cs="Times New Roman"/>
            <w:sz w:val="24"/>
            <w:lang w:eastAsia="ru-RU"/>
          </w:rPr>
          <w:t>https://www.elibrary.ru/item.asp?id=50089021</w:t>
        </w:r>
      </w:hyperlink>
      <w:r w:rsidR="00C90EA6">
        <w:rPr>
          <w:rFonts w:ascii="Times New Roman" w:eastAsia="Times New Roman" w:hAnsi="Times New Roman" w:cs="Times New Roman"/>
          <w:sz w:val="24"/>
          <w:lang w:eastAsia="ru-RU"/>
        </w:rPr>
        <w:t xml:space="preserve"> </w:t>
      </w:r>
      <w:r w:rsidR="00C90EA6" w:rsidRPr="00C90EA6">
        <w:rPr>
          <w:rFonts w:ascii="Times New Roman" w:eastAsia="Times New Roman" w:hAnsi="Times New Roman" w:cs="Times New Roman"/>
          <w:sz w:val="24"/>
          <w:lang w:eastAsia="ru-RU"/>
        </w:rPr>
        <w:t>(</w:t>
      </w:r>
      <w:r w:rsidR="00C90EA6" w:rsidRPr="00C731CF">
        <w:rPr>
          <w:rFonts w:ascii="Times New Roman" w:eastAsia="Times New Roman" w:hAnsi="Times New Roman" w:cs="Times New Roman"/>
          <w:sz w:val="24"/>
          <w:lang w:eastAsia="ru-RU"/>
        </w:rPr>
        <w:t>дата</w:t>
      </w:r>
      <w:r w:rsidR="00C90EA6" w:rsidRPr="00C90EA6">
        <w:rPr>
          <w:rFonts w:ascii="Times New Roman" w:eastAsia="Times New Roman" w:hAnsi="Times New Roman" w:cs="Times New Roman"/>
          <w:sz w:val="24"/>
          <w:lang w:eastAsia="ru-RU"/>
        </w:rPr>
        <w:t xml:space="preserve"> </w:t>
      </w:r>
      <w:r w:rsidR="00C90EA6" w:rsidRPr="00C731CF">
        <w:rPr>
          <w:rFonts w:ascii="Times New Roman" w:eastAsia="Times New Roman" w:hAnsi="Times New Roman" w:cs="Times New Roman"/>
          <w:sz w:val="24"/>
          <w:lang w:eastAsia="ru-RU"/>
        </w:rPr>
        <w:t>обращения</w:t>
      </w:r>
      <w:r w:rsidR="00C90EA6">
        <w:rPr>
          <w:rFonts w:ascii="Times New Roman" w:eastAsia="Times New Roman" w:hAnsi="Times New Roman" w:cs="Times New Roman"/>
          <w:sz w:val="24"/>
          <w:lang w:eastAsia="ru-RU"/>
        </w:rPr>
        <w:t>: 15.05.2025</w:t>
      </w:r>
      <w:r w:rsidR="00C90EA6" w:rsidRPr="00C90EA6">
        <w:rPr>
          <w:rFonts w:ascii="Times New Roman" w:eastAsia="Times New Roman" w:hAnsi="Times New Roman" w:cs="Times New Roman"/>
          <w:sz w:val="24"/>
          <w:lang w:eastAsia="ru-RU"/>
        </w:rPr>
        <w:t>).</w:t>
      </w:r>
    </w:p>
    <w:p w14:paraId="0C4B8E0D" w14:textId="31B6CB00" w:rsidR="009C574E" w:rsidRDefault="009C574E" w:rsidP="009C574E">
      <w:pPr>
        <w:spacing w:after="0" w:line="240" w:lineRule="auto"/>
        <w:ind w:firstLine="709"/>
        <w:jc w:val="both"/>
        <w:rPr>
          <w:rFonts w:ascii="Times New Roman" w:eastAsia="Times New Roman" w:hAnsi="Times New Roman" w:cs="Times New Roman"/>
          <w:sz w:val="24"/>
          <w:lang w:eastAsia="ru-RU"/>
        </w:rPr>
      </w:pPr>
      <w:r w:rsidRPr="009C574E">
        <w:rPr>
          <w:rFonts w:ascii="Times New Roman" w:eastAsia="Times New Roman" w:hAnsi="Times New Roman" w:cs="Times New Roman"/>
          <w:sz w:val="24"/>
          <w:lang w:val="en-US" w:eastAsia="ru-RU"/>
        </w:rPr>
        <w:t xml:space="preserve">3. </w:t>
      </w:r>
      <w:proofErr w:type="spellStart"/>
      <w:r w:rsidRPr="00C731CF">
        <w:rPr>
          <w:rFonts w:ascii="Times New Roman" w:eastAsia="Times New Roman" w:hAnsi="Times New Roman" w:cs="Times New Roman"/>
          <w:sz w:val="24"/>
          <w:lang w:val="en-US" w:eastAsia="ru-RU"/>
        </w:rPr>
        <w:t>Boldyreva</w:t>
      </w:r>
      <w:proofErr w:type="spellEnd"/>
      <w:r w:rsidRPr="00C731CF">
        <w:rPr>
          <w:rFonts w:ascii="Times New Roman" w:eastAsia="Times New Roman" w:hAnsi="Times New Roman" w:cs="Times New Roman"/>
          <w:sz w:val="24"/>
          <w:lang w:val="en-US" w:eastAsia="ru-RU"/>
        </w:rPr>
        <w:t xml:space="preserve"> N.B., </w:t>
      </w:r>
      <w:proofErr w:type="spellStart"/>
      <w:r w:rsidRPr="00C731CF">
        <w:rPr>
          <w:rFonts w:ascii="Times New Roman" w:eastAsia="Times New Roman" w:hAnsi="Times New Roman" w:cs="Times New Roman"/>
          <w:sz w:val="24"/>
          <w:lang w:val="en-US" w:eastAsia="ru-RU"/>
        </w:rPr>
        <w:t>Reshetnikova</w:t>
      </w:r>
      <w:proofErr w:type="spellEnd"/>
      <w:r w:rsidRPr="00C731CF">
        <w:rPr>
          <w:rFonts w:ascii="Times New Roman" w:eastAsia="Times New Roman" w:hAnsi="Times New Roman" w:cs="Times New Roman"/>
          <w:sz w:val="24"/>
          <w:lang w:val="en-US" w:eastAsia="ru-RU"/>
        </w:rPr>
        <w:t xml:space="preserve"> L.G., </w:t>
      </w:r>
      <w:proofErr w:type="spellStart"/>
      <w:r w:rsidRPr="00C731CF">
        <w:rPr>
          <w:rFonts w:ascii="Times New Roman" w:eastAsia="Times New Roman" w:hAnsi="Times New Roman" w:cs="Times New Roman"/>
          <w:sz w:val="24"/>
          <w:lang w:val="en-US" w:eastAsia="ru-RU"/>
        </w:rPr>
        <w:t>Tarkhanova</w:t>
      </w:r>
      <w:proofErr w:type="spellEnd"/>
      <w:r w:rsidRPr="00C731CF">
        <w:rPr>
          <w:rFonts w:ascii="Times New Roman" w:eastAsia="Times New Roman" w:hAnsi="Times New Roman" w:cs="Times New Roman"/>
          <w:sz w:val="24"/>
          <w:lang w:val="en-US" w:eastAsia="ru-RU"/>
        </w:rPr>
        <w:t xml:space="preserve"> E.A., </w:t>
      </w:r>
      <w:proofErr w:type="spellStart"/>
      <w:r w:rsidRPr="00C731CF">
        <w:rPr>
          <w:rFonts w:ascii="Times New Roman" w:eastAsia="Times New Roman" w:hAnsi="Times New Roman" w:cs="Times New Roman"/>
          <w:sz w:val="24"/>
          <w:lang w:val="en-US" w:eastAsia="ru-RU"/>
        </w:rPr>
        <w:t>Pisarenko</w:t>
      </w:r>
      <w:proofErr w:type="spellEnd"/>
      <w:r w:rsidRPr="00C731CF">
        <w:rPr>
          <w:rFonts w:ascii="Times New Roman" w:eastAsia="Times New Roman" w:hAnsi="Times New Roman" w:cs="Times New Roman"/>
          <w:sz w:val="24"/>
          <w:lang w:val="en-US" w:eastAsia="ru-RU"/>
        </w:rPr>
        <w:t xml:space="preserve"> Z.V., </w:t>
      </w:r>
      <w:proofErr w:type="spellStart"/>
      <w:r w:rsidRPr="00C731CF">
        <w:rPr>
          <w:rFonts w:ascii="Times New Roman" w:eastAsia="Times New Roman" w:hAnsi="Times New Roman" w:cs="Times New Roman"/>
          <w:sz w:val="24"/>
          <w:lang w:val="en-US" w:eastAsia="ru-RU"/>
        </w:rPr>
        <w:t>Kalayda</w:t>
      </w:r>
      <w:proofErr w:type="spellEnd"/>
      <w:r w:rsidRPr="00C731CF">
        <w:rPr>
          <w:rFonts w:ascii="Times New Roman" w:eastAsia="Times New Roman" w:hAnsi="Times New Roman" w:cs="Times New Roman"/>
          <w:sz w:val="24"/>
          <w:lang w:val="en-US" w:eastAsia="ru-RU"/>
        </w:rPr>
        <w:t xml:space="preserve"> S.A. The Impact of Tax Preferences on the Investment Attractiveness of Bonds for Retail Investors: The Case of Russia // </w:t>
      </w:r>
      <w:r w:rsidRPr="00C731CF">
        <w:rPr>
          <w:rFonts w:ascii="Times New Roman" w:eastAsia="Times New Roman" w:hAnsi="Times New Roman" w:cs="Times New Roman"/>
          <w:iCs/>
          <w:sz w:val="24"/>
          <w:lang w:val="en-US" w:eastAsia="ru-RU"/>
        </w:rPr>
        <w:t>Journal of Risk and Financial Management</w:t>
      </w:r>
      <w:r w:rsidRPr="00C731CF">
        <w:rPr>
          <w:rFonts w:ascii="Times New Roman" w:eastAsia="Times New Roman" w:hAnsi="Times New Roman" w:cs="Times New Roman"/>
          <w:sz w:val="24"/>
          <w:lang w:val="en-US" w:eastAsia="ru-RU"/>
        </w:rPr>
        <w:t xml:space="preserve">. </w:t>
      </w:r>
      <w:r w:rsidRPr="007F327F">
        <w:rPr>
          <w:rFonts w:ascii="Times New Roman" w:eastAsia="Times New Roman" w:hAnsi="Times New Roman" w:cs="Times New Roman"/>
          <w:sz w:val="24"/>
          <w:lang w:eastAsia="ru-RU"/>
        </w:rPr>
        <w:t xml:space="preserve">2020. 13(4):72. </w:t>
      </w:r>
      <w:hyperlink r:id="rId11" w:history="1">
        <w:r w:rsidRPr="00C731CF">
          <w:rPr>
            <w:rStyle w:val="a4"/>
            <w:rFonts w:ascii="Times New Roman" w:eastAsia="Times New Roman" w:hAnsi="Times New Roman" w:cs="Times New Roman"/>
            <w:color w:val="auto"/>
            <w:sz w:val="24"/>
            <w:lang w:val="en-US" w:eastAsia="ru-RU"/>
          </w:rPr>
          <w:t>https</w:t>
        </w:r>
        <w:r w:rsidRPr="00C731CF">
          <w:rPr>
            <w:rStyle w:val="a4"/>
            <w:rFonts w:ascii="Times New Roman" w:eastAsia="Times New Roman" w:hAnsi="Times New Roman" w:cs="Times New Roman"/>
            <w:color w:val="auto"/>
            <w:sz w:val="24"/>
            <w:lang w:eastAsia="ru-RU"/>
          </w:rPr>
          <w:t>://</w:t>
        </w:r>
        <w:proofErr w:type="spellStart"/>
        <w:r w:rsidRPr="00C731CF">
          <w:rPr>
            <w:rStyle w:val="a4"/>
            <w:rFonts w:ascii="Times New Roman" w:eastAsia="Times New Roman" w:hAnsi="Times New Roman" w:cs="Times New Roman"/>
            <w:color w:val="auto"/>
            <w:sz w:val="24"/>
            <w:lang w:val="en-US" w:eastAsia="ru-RU"/>
          </w:rPr>
          <w:t>doi</w:t>
        </w:r>
        <w:proofErr w:type="spellEnd"/>
        <w:r w:rsidRPr="00C731CF">
          <w:rPr>
            <w:rStyle w:val="a4"/>
            <w:rFonts w:ascii="Times New Roman" w:eastAsia="Times New Roman" w:hAnsi="Times New Roman" w:cs="Times New Roman"/>
            <w:color w:val="auto"/>
            <w:sz w:val="24"/>
            <w:lang w:eastAsia="ru-RU"/>
          </w:rPr>
          <w:t>.</w:t>
        </w:r>
        <w:r w:rsidRPr="00C731CF">
          <w:rPr>
            <w:rStyle w:val="a4"/>
            <w:rFonts w:ascii="Times New Roman" w:eastAsia="Times New Roman" w:hAnsi="Times New Roman" w:cs="Times New Roman"/>
            <w:color w:val="auto"/>
            <w:sz w:val="24"/>
            <w:lang w:val="en-US" w:eastAsia="ru-RU"/>
          </w:rPr>
          <w:t>org</w:t>
        </w:r>
        <w:r w:rsidRPr="00C731CF">
          <w:rPr>
            <w:rStyle w:val="a4"/>
            <w:rFonts w:ascii="Times New Roman" w:eastAsia="Times New Roman" w:hAnsi="Times New Roman" w:cs="Times New Roman"/>
            <w:color w:val="auto"/>
            <w:sz w:val="24"/>
            <w:lang w:eastAsia="ru-RU"/>
          </w:rPr>
          <w:t>/10.3390/</w:t>
        </w:r>
        <w:proofErr w:type="spellStart"/>
        <w:r w:rsidRPr="00C731CF">
          <w:rPr>
            <w:rStyle w:val="a4"/>
            <w:rFonts w:ascii="Times New Roman" w:eastAsia="Times New Roman" w:hAnsi="Times New Roman" w:cs="Times New Roman"/>
            <w:color w:val="auto"/>
            <w:sz w:val="24"/>
            <w:lang w:val="en-US" w:eastAsia="ru-RU"/>
          </w:rPr>
          <w:t>jrfm</w:t>
        </w:r>
        <w:proofErr w:type="spellEnd"/>
        <w:r w:rsidRPr="00C731CF">
          <w:rPr>
            <w:rStyle w:val="a4"/>
            <w:rFonts w:ascii="Times New Roman" w:eastAsia="Times New Roman" w:hAnsi="Times New Roman" w:cs="Times New Roman"/>
            <w:color w:val="auto"/>
            <w:sz w:val="24"/>
            <w:lang w:eastAsia="ru-RU"/>
          </w:rPr>
          <w:t>13040072</w:t>
        </w:r>
      </w:hyperlink>
      <w:r w:rsidRPr="00C731CF">
        <w:rPr>
          <w:rFonts w:ascii="Times New Roman" w:eastAsia="Times New Roman" w:hAnsi="Times New Roman" w:cs="Times New Roman"/>
          <w:sz w:val="24"/>
          <w:lang w:eastAsia="ru-RU"/>
        </w:rPr>
        <w:t>.</w:t>
      </w:r>
    </w:p>
    <w:p w14:paraId="4D28BE5E" w14:textId="77777777" w:rsidR="00111FF3" w:rsidRPr="00C731CF" w:rsidRDefault="00111FF3" w:rsidP="002E22D0">
      <w:pPr>
        <w:spacing w:after="0" w:line="240" w:lineRule="auto"/>
        <w:ind w:firstLine="709"/>
        <w:jc w:val="center"/>
        <w:rPr>
          <w:rFonts w:ascii="Times New Roman" w:eastAsia="Times New Roman" w:hAnsi="Times New Roman" w:cs="Times New Roman"/>
          <w:sz w:val="24"/>
          <w:u w:val="single"/>
          <w:lang w:eastAsia="ru-RU"/>
        </w:rPr>
      </w:pPr>
    </w:p>
    <w:p w14:paraId="6EA392F1" w14:textId="16A0A924" w:rsidR="002E1784" w:rsidRPr="00C731CF" w:rsidRDefault="00051989" w:rsidP="002E22D0">
      <w:pPr>
        <w:spacing w:after="0" w:line="240" w:lineRule="auto"/>
        <w:ind w:firstLine="709"/>
        <w:jc w:val="center"/>
        <w:rPr>
          <w:rFonts w:ascii="Times New Roman" w:eastAsia="Calibri" w:hAnsi="Times New Roman" w:cs="Times New Roman"/>
          <w:b/>
          <w:sz w:val="24"/>
        </w:rPr>
      </w:pPr>
      <w:r>
        <w:rPr>
          <w:rFonts w:ascii="Times New Roman" w:eastAsia="Calibri" w:hAnsi="Times New Roman" w:cs="Times New Roman"/>
          <w:b/>
          <w:sz w:val="24"/>
        </w:rPr>
        <w:t>Информация об автор</w:t>
      </w:r>
      <w:r w:rsidR="002E1784" w:rsidRPr="00C731CF">
        <w:rPr>
          <w:rFonts w:ascii="Times New Roman" w:eastAsia="Calibri" w:hAnsi="Times New Roman" w:cs="Times New Roman"/>
          <w:b/>
          <w:sz w:val="24"/>
        </w:rPr>
        <w:t>ах</w:t>
      </w:r>
    </w:p>
    <w:p w14:paraId="14490D4E" w14:textId="35B1D8D1" w:rsidR="002E1784" w:rsidRPr="002939DD" w:rsidRDefault="008A3566" w:rsidP="002E22D0">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Решетникова Людмила Геннадьевна</w:t>
      </w:r>
      <w:r w:rsidR="002E1784" w:rsidRPr="00C731CF">
        <w:rPr>
          <w:rFonts w:ascii="Times New Roman" w:eastAsia="Calibri" w:hAnsi="Times New Roman" w:cs="Times New Roman"/>
          <w:sz w:val="24"/>
        </w:rPr>
        <w:t xml:space="preserve"> (</w:t>
      </w:r>
      <w:r>
        <w:rPr>
          <w:rFonts w:ascii="Times New Roman" w:eastAsia="Calibri" w:hAnsi="Times New Roman" w:cs="Times New Roman"/>
          <w:sz w:val="24"/>
        </w:rPr>
        <w:t>Россия</w:t>
      </w:r>
      <w:r w:rsidR="002E1784" w:rsidRPr="00C731CF">
        <w:rPr>
          <w:rFonts w:ascii="Times New Roman" w:eastAsia="Calibri" w:hAnsi="Times New Roman" w:cs="Times New Roman"/>
          <w:sz w:val="24"/>
        </w:rPr>
        <w:t xml:space="preserve">, </w:t>
      </w:r>
      <w:r>
        <w:rPr>
          <w:rFonts w:ascii="Times New Roman" w:eastAsia="Calibri" w:hAnsi="Times New Roman" w:cs="Times New Roman"/>
          <w:sz w:val="24"/>
        </w:rPr>
        <w:t>Тюмень</w:t>
      </w:r>
      <w:r w:rsidR="002E1784" w:rsidRPr="00C731CF">
        <w:rPr>
          <w:rFonts w:ascii="Times New Roman" w:eastAsia="Calibri" w:hAnsi="Times New Roman" w:cs="Times New Roman"/>
          <w:sz w:val="24"/>
        </w:rPr>
        <w:t xml:space="preserve">) – </w:t>
      </w:r>
      <w:r>
        <w:rPr>
          <w:rFonts w:ascii="Times New Roman" w:eastAsia="Calibri" w:hAnsi="Times New Roman" w:cs="Times New Roman"/>
          <w:sz w:val="24"/>
        </w:rPr>
        <w:t xml:space="preserve">канд. </w:t>
      </w:r>
      <w:proofErr w:type="spellStart"/>
      <w:r>
        <w:rPr>
          <w:rFonts w:ascii="Times New Roman" w:eastAsia="Calibri" w:hAnsi="Times New Roman" w:cs="Times New Roman"/>
          <w:sz w:val="24"/>
        </w:rPr>
        <w:t>экон</w:t>
      </w:r>
      <w:proofErr w:type="spellEnd"/>
      <w:r>
        <w:rPr>
          <w:rFonts w:ascii="Times New Roman" w:eastAsia="Calibri" w:hAnsi="Times New Roman" w:cs="Times New Roman"/>
          <w:sz w:val="24"/>
        </w:rPr>
        <w:t>. наук</w:t>
      </w:r>
      <w:r w:rsidR="002E1784" w:rsidRPr="00C731CF">
        <w:rPr>
          <w:rFonts w:ascii="Times New Roman" w:eastAsia="Calibri" w:hAnsi="Times New Roman" w:cs="Times New Roman"/>
          <w:sz w:val="24"/>
        </w:rPr>
        <w:t>, до</w:t>
      </w:r>
      <w:r>
        <w:rPr>
          <w:rFonts w:ascii="Times New Roman" w:eastAsia="Calibri" w:hAnsi="Times New Roman" w:cs="Times New Roman"/>
          <w:sz w:val="24"/>
        </w:rPr>
        <w:t>цент</w:t>
      </w:r>
      <w:r w:rsidR="002E1784" w:rsidRPr="00C731CF">
        <w:rPr>
          <w:rFonts w:ascii="Times New Roman" w:eastAsia="Calibri" w:hAnsi="Times New Roman" w:cs="Times New Roman"/>
          <w:sz w:val="24"/>
        </w:rPr>
        <w:t xml:space="preserve">, </w:t>
      </w:r>
      <w:r>
        <w:rPr>
          <w:rFonts w:ascii="Times New Roman" w:eastAsia="Calibri" w:hAnsi="Times New Roman" w:cs="Times New Roman"/>
          <w:sz w:val="24"/>
        </w:rPr>
        <w:t>Тюменский государственный университет</w:t>
      </w:r>
      <w:r w:rsidR="002E1784" w:rsidRPr="00C731CF">
        <w:rPr>
          <w:rFonts w:ascii="Times New Roman" w:eastAsia="Calibri" w:hAnsi="Times New Roman" w:cs="Times New Roman"/>
          <w:sz w:val="24"/>
        </w:rPr>
        <w:t xml:space="preserve"> (</w:t>
      </w:r>
      <w:r w:rsidR="004775EF" w:rsidRPr="004775EF">
        <w:rPr>
          <w:rFonts w:ascii="Times New Roman" w:eastAsia="Calibri" w:hAnsi="Times New Roman" w:cs="Times New Roman"/>
          <w:sz w:val="24"/>
        </w:rPr>
        <w:t xml:space="preserve">625003, </w:t>
      </w:r>
      <w:r>
        <w:rPr>
          <w:rFonts w:ascii="Times New Roman" w:eastAsia="Calibri" w:hAnsi="Times New Roman" w:cs="Times New Roman"/>
          <w:sz w:val="24"/>
        </w:rPr>
        <w:t>г. Тюмень, ул. Володарского, д. 6</w:t>
      </w:r>
      <w:r w:rsidR="002E1784" w:rsidRPr="00C731CF">
        <w:rPr>
          <w:rFonts w:ascii="Times New Roman" w:eastAsia="Calibri" w:hAnsi="Times New Roman" w:cs="Times New Roman"/>
          <w:sz w:val="24"/>
        </w:rPr>
        <w:t xml:space="preserve">, </w:t>
      </w:r>
      <w:r w:rsidR="002E1784" w:rsidRPr="00C731CF">
        <w:rPr>
          <w:rFonts w:ascii="Times New Roman" w:eastAsia="Calibri" w:hAnsi="Times New Roman" w:cs="Times New Roman"/>
          <w:sz w:val="24"/>
          <w:lang w:val="en-US"/>
        </w:rPr>
        <w:t>e</w:t>
      </w:r>
      <w:r w:rsidR="002E1784" w:rsidRPr="00C731CF">
        <w:rPr>
          <w:rFonts w:ascii="Times New Roman" w:eastAsia="Calibri" w:hAnsi="Times New Roman" w:cs="Times New Roman"/>
          <w:sz w:val="24"/>
        </w:rPr>
        <w:t>-</w:t>
      </w:r>
      <w:r w:rsidR="002E1784" w:rsidRPr="00C731CF">
        <w:rPr>
          <w:rFonts w:ascii="Times New Roman" w:eastAsia="Calibri" w:hAnsi="Times New Roman" w:cs="Times New Roman"/>
          <w:sz w:val="24"/>
          <w:lang w:val="en-US"/>
        </w:rPr>
        <w:t>mail</w:t>
      </w:r>
      <w:r w:rsidR="006B1E01">
        <w:rPr>
          <w:rFonts w:ascii="Times New Roman" w:eastAsia="Calibri" w:hAnsi="Times New Roman" w:cs="Times New Roman"/>
          <w:sz w:val="24"/>
        </w:rPr>
        <w:t xml:space="preserve">: </w:t>
      </w:r>
      <w:hyperlink r:id="rId12" w:history="1">
        <w:r w:rsidR="002939DD" w:rsidRPr="00925835">
          <w:rPr>
            <w:rStyle w:val="a4"/>
            <w:rFonts w:ascii="Times New Roman" w:eastAsia="Calibri" w:hAnsi="Times New Roman" w:cs="Times New Roman"/>
            <w:sz w:val="24"/>
            <w:lang w:val="en-US"/>
          </w:rPr>
          <w:t>reshetnikova</w:t>
        </w:r>
        <w:r w:rsidR="002939DD" w:rsidRPr="002939DD">
          <w:rPr>
            <w:rStyle w:val="a4"/>
            <w:rFonts w:ascii="Times New Roman" w:eastAsia="Calibri" w:hAnsi="Times New Roman" w:cs="Times New Roman"/>
            <w:sz w:val="24"/>
          </w:rPr>
          <w:t>-</w:t>
        </w:r>
        <w:r w:rsidR="002939DD" w:rsidRPr="00925835">
          <w:rPr>
            <w:rStyle w:val="a4"/>
            <w:rFonts w:ascii="Times New Roman" w:eastAsia="Calibri" w:hAnsi="Times New Roman" w:cs="Times New Roman"/>
            <w:sz w:val="24"/>
            <w:lang w:val="en-US"/>
          </w:rPr>
          <w:t>l</w:t>
        </w:r>
        <w:r w:rsidR="002939DD" w:rsidRPr="002939DD">
          <w:rPr>
            <w:rStyle w:val="a4"/>
            <w:rFonts w:ascii="Times New Roman" w:eastAsia="Calibri" w:hAnsi="Times New Roman" w:cs="Times New Roman"/>
            <w:sz w:val="24"/>
          </w:rPr>
          <w:t>@</w:t>
        </w:r>
        <w:r w:rsidR="002939DD" w:rsidRPr="00925835">
          <w:rPr>
            <w:rStyle w:val="a4"/>
            <w:rFonts w:ascii="Times New Roman" w:eastAsia="Calibri" w:hAnsi="Times New Roman" w:cs="Times New Roman"/>
            <w:sz w:val="24"/>
            <w:lang w:val="en-US"/>
          </w:rPr>
          <w:t>yandex</w:t>
        </w:r>
        <w:r w:rsidR="002939DD" w:rsidRPr="002939DD">
          <w:rPr>
            <w:rStyle w:val="a4"/>
            <w:rFonts w:ascii="Times New Roman" w:eastAsia="Calibri" w:hAnsi="Times New Roman" w:cs="Times New Roman"/>
            <w:sz w:val="24"/>
          </w:rPr>
          <w:t>.</w:t>
        </w:r>
        <w:proofErr w:type="spellStart"/>
        <w:r w:rsidR="002939DD" w:rsidRPr="00925835">
          <w:rPr>
            <w:rStyle w:val="a4"/>
            <w:rFonts w:ascii="Times New Roman" w:eastAsia="Calibri" w:hAnsi="Times New Roman" w:cs="Times New Roman"/>
            <w:sz w:val="24"/>
            <w:lang w:val="en-US"/>
          </w:rPr>
          <w:t>ru</w:t>
        </w:r>
        <w:proofErr w:type="spellEnd"/>
      </w:hyperlink>
      <w:r w:rsidR="002E1784" w:rsidRPr="00C731CF">
        <w:rPr>
          <w:rFonts w:ascii="Times New Roman" w:eastAsia="Calibri" w:hAnsi="Times New Roman" w:cs="Times New Roman"/>
          <w:sz w:val="24"/>
        </w:rPr>
        <w:t>).</w:t>
      </w:r>
    </w:p>
    <w:p w14:paraId="4BE2DB55" w14:textId="02D79F6C" w:rsidR="002939DD" w:rsidRPr="00D80DA6" w:rsidRDefault="002939DD" w:rsidP="002939DD">
      <w:pPr>
        <w:spacing w:after="0" w:line="240" w:lineRule="auto"/>
        <w:ind w:firstLine="709"/>
        <w:jc w:val="both"/>
        <w:rPr>
          <w:rFonts w:ascii="Times New Roman" w:eastAsia="Calibri" w:hAnsi="Times New Roman" w:cs="Times New Roman"/>
          <w:sz w:val="24"/>
          <w:lang w:val="en-US"/>
        </w:rPr>
      </w:pPr>
      <w:proofErr w:type="gramStart"/>
      <w:r>
        <w:rPr>
          <w:rFonts w:ascii="Times New Roman" w:eastAsia="Calibri" w:hAnsi="Times New Roman" w:cs="Times New Roman"/>
          <w:sz w:val="24"/>
        </w:rPr>
        <w:lastRenderedPageBreak/>
        <w:t xml:space="preserve">Болдырева Наталья </w:t>
      </w:r>
      <w:proofErr w:type="spellStart"/>
      <w:r>
        <w:rPr>
          <w:rFonts w:ascii="Times New Roman" w:eastAsia="Calibri" w:hAnsi="Times New Roman" w:cs="Times New Roman"/>
          <w:sz w:val="24"/>
        </w:rPr>
        <w:t>Брониславовна</w:t>
      </w:r>
      <w:proofErr w:type="spellEnd"/>
      <w:r w:rsidRPr="00C731CF">
        <w:rPr>
          <w:rFonts w:ascii="Times New Roman" w:eastAsia="Calibri" w:hAnsi="Times New Roman" w:cs="Times New Roman"/>
          <w:sz w:val="24"/>
        </w:rPr>
        <w:t xml:space="preserve"> (</w:t>
      </w:r>
      <w:r>
        <w:rPr>
          <w:rFonts w:ascii="Times New Roman" w:eastAsia="Calibri" w:hAnsi="Times New Roman" w:cs="Times New Roman"/>
          <w:sz w:val="24"/>
        </w:rPr>
        <w:t>Россия</w:t>
      </w:r>
      <w:r w:rsidRPr="00C731CF">
        <w:rPr>
          <w:rFonts w:ascii="Times New Roman" w:eastAsia="Calibri" w:hAnsi="Times New Roman" w:cs="Times New Roman"/>
          <w:sz w:val="24"/>
        </w:rPr>
        <w:t xml:space="preserve">, </w:t>
      </w:r>
      <w:r>
        <w:rPr>
          <w:rFonts w:ascii="Times New Roman" w:eastAsia="Calibri" w:hAnsi="Times New Roman" w:cs="Times New Roman"/>
          <w:sz w:val="24"/>
        </w:rPr>
        <w:t>Тюмень</w:t>
      </w:r>
      <w:r w:rsidRPr="00C731CF">
        <w:rPr>
          <w:rFonts w:ascii="Times New Roman" w:eastAsia="Calibri" w:hAnsi="Times New Roman" w:cs="Times New Roman"/>
          <w:sz w:val="24"/>
        </w:rPr>
        <w:t xml:space="preserve">) – </w:t>
      </w:r>
      <w:r>
        <w:rPr>
          <w:rFonts w:ascii="Times New Roman" w:eastAsia="Calibri" w:hAnsi="Times New Roman" w:cs="Times New Roman"/>
          <w:sz w:val="24"/>
        </w:rPr>
        <w:t xml:space="preserve">д-р </w:t>
      </w:r>
      <w:proofErr w:type="spellStart"/>
      <w:r>
        <w:rPr>
          <w:rFonts w:ascii="Times New Roman" w:eastAsia="Calibri" w:hAnsi="Times New Roman" w:cs="Times New Roman"/>
          <w:sz w:val="24"/>
        </w:rPr>
        <w:t>экон</w:t>
      </w:r>
      <w:proofErr w:type="spellEnd"/>
      <w:r>
        <w:rPr>
          <w:rFonts w:ascii="Times New Roman" w:eastAsia="Calibri" w:hAnsi="Times New Roman" w:cs="Times New Roman"/>
          <w:sz w:val="24"/>
        </w:rPr>
        <w:t>. наук</w:t>
      </w:r>
      <w:r w:rsidRPr="00C731CF">
        <w:rPr>
          <w:rFonts w:ascii="Times New Roman" w:eastAsia="Calibri" w:hAnsi="Times New Roman" w:cs="Times New Roman"/>
          <w:sz w:val="24"/>
        </w:rPr>
        <w:t xml:space="preserve">, </w:t>
      </w:r>
      <w:r>
        <w:rPr>
          <w:rFonts w:ascii="Times New Roman" w:eastAsia="Calibri" w:hAnsi="Times New Roman" w:cs="Times New Roman"/>
          <w:sz w:val="24"/>
        </w:rPr>
        <w:t>профессор</w:t>
      </w:r>
      <w:r w:rsidRPr="00C731CF">
        <w:rPr>
          <w:rFonts w:ascii="Times New Roman" w:eastAsia="Calibri" w:hAnsi="Times New Roman" w:cs="Times New Roman"/>
          <w:sz w:val="24"/>
        </w:rPr>
        <w:t xml:space="preserve">, </w:t>
      </w:r>
      <w:r>
        <w:rPr>
          <w:rFonts w:ascii="Times New Roman" w:eastAsia="Calibri" w:hAnsi="Times New Roman" w:cs="Times New Roman"/>
          <w:sz w:val="24"/>
        </w:rPr>
        <w:t>Тюменский государственный университет</w:t>
      </w:r>
      <w:r w:rsidRPr="00C731CF">
        <w:rPr>
          <w:rFonts w:ascii="Times New Roman" w:eastAsia="Calibri" w:hAnsi="Times New Roman" w:cs="Times New Roman"/>
          <w:sz w:val="24"/>
        </w:rPr>
        <w:t xml:space="preserve"> (</w:t>
      </w:r>
      <w:r w:rsidR="004775EF" w:rsidRPr="004775EF">
        <w:rPr>
          <w:rFonts w:ascii="Times New Roman" w:eastAsia="Calibri" w:hAnsi="Times New Roman" w:cs="Times New Roman"/>
          <w:sz w:val="24"/>
        </w:rPr>
        <w:t xml:space="preserve">625003, </w:t>
      </w:r>
      <w:r>
        <w:rPr>
          <w:rFonts w:ascii="Times New Roman" w:eastAsia="Calibri" w:hAnsi="Times New Roman" w:cs="Times New Roman"/>
          <w:sz w:val="24"/>
        </w:rPr>
        <w:t>г. Тюмень, ул. Володарского</w:t>
      </w:r>
      <w:r w:rsidRPr="00D80DA6">
        <w:rPr>
          <w:rFonts w:ascii="Times New Roman" w:eastAsia="Calibri" w:hAnsi="Times New Roman" w:cs="Times New Roman"/>
          <w:sz w:val="24"/>
          <w:lang w:val="en-US"/>
        </w:rPr>
        <w:t xml:space="preserve">, </w:t>
      </w:r>
      <w:r>
        <w:rPr>
          <w:rFonts w:ascii="Times New Roman" w:eastAsia="Calibri" w:hAnsi="Times New Roman" w:cs="Times New Roman"/>
          <w:sz w:val="24"/>
        </w:rPr>
        <w:t>д</w:t>
      </w:r>
      <w:r w:rsidRPr="00D80DA6">
        <w:rPr>
          <w:rFonts w:ascii="Times New Roman" w:eastAsia="Calibri" w:hAnsi="Times New Roman" w:cs="Times New Roman"/>
          <w:sz w:val="24"/>
          <w:lang w:val="en-US"/>
        </w:rPr>
        <w:t xml:space="preserve">. 6, </w:t>
      </w:r>
      <w:r w:rsidRPr="00C731CF">
        <w:rPr>
          <w:rFonts w:ascii="Times New Roman" w:eastAsia="Calibri" w:hAnsi="Times New Roman" w:cs="Times New Roman"/>
          <w:sz w:val="24"/>
          <w:lang w:val="en-US"/>
        </w:rPr>
        <w:t>e</w:t>
      </w:r>
      <w:r w:rsidRPr="00D80DA6">
        <w:rPr>
          <w:rFonts w:ascii="Times New Roman" w:eastAsia="Calibri" w:hAnsi="Times New Roman" w:cs="Times New Roman"/>
          <w:sz w:val="24"/>
          <w:lang w:val="en-US"/>
        </w:rPr>
        <w:t>-</w:t>
      </w:r>
      <w:r w:rsidRPr="00C731CF">
        <w:rPr>
          <w:rFonts w:ascii="Times New Roman" w:eastAsia="Calibri" w:hAnsi="Times New Roman" w:cs="Times New Roman"/>
          <w:sz w:val="24"/>
          <w:lang w:val="en-US"/>
        </w:rPr>
        <w:t>mail</w:t>
      </w:r>
      <w:r w:rsidRPr="00D80DA6">
        <w:rPr>
          <w:rFonts w:ascii="Times New Roman" w:eastAsia="Calibri" w:hAnsi="Times New Roman" w:cs="Times New Roman"/>
          <w:sz w:val="24"/>
          <w:lang w:val="en-US"/>
        </w:rPr>
        <w:t xml:space="preserve">: </w:t>
      </w:r>
      <w:hyperlink r:id="rId13" w:history="1">
        <w:r w:rsidRPr="00925835">
          <w:rPr>
            <w:rStyle w:val="a4"/>
            <w:rFonts w:ascii="Times New Roman" w:eastAsia="Calibri" w:hAnsi="Times New Roman" w:cs="Times New Roman"/>
            <w:sz w:val="24"/>
            <w:lang w:val="en-US"/>
          </w:rPr>
          <w:t>naboldyreva</w:t>
        </w:r>
        <w:r w:rsidRPr="00D80DA6">
          <w:rPr>
            <w:rStyle w:val="a4"/>
            <w:rFonts w:ascii="Times New Roman" w:eastAsia="Calibri" w:hAnsi="Times New Roman" w:cs="Times New Roman"/>
            <w:sz w:val="24"/>
            <w:lang w:val="en-US"/>
          </w:rPr>
          <w:t>@</w:t>
        </w:r>
        <w:r w:rsidRPr="00925835">
          <w:rPr>
            <w:rStyle w:val="a4"/>
            <w:rFonts w:ascii="Times New Roman" w:eastAsia="Calibri" w:hAnsi="Times New Roman" w:cs="Times New Roman"/>
            <w:sz w:val="24"/>
            <w:lang w:val="en-US"/>
          </w:rPr>
          <w:t>yandex</w:t>
        </w:r>
        <w:r w:rsidRPr="00D80DA6">
          <w:rPr>
            <w:rStyle w:val="a4"/>
            <w:rFonts w:ascii="Times New Roman" w:eastAsia="Calibri" w:hAnsi="Times New Roman" w:cs="Times New Roman"/>
            <w:sz w:val="24"/>
            <w:lang w:val="en-US"/>
          </w:rPr>
          <w:t>.</w:t>
        </w:r>
        <w:r w:rsidRPr="00925835">
          <w:rPr>
            <w:rStyle w:val="a4"/>
            <w:rFonts w:ascii="Times New Roman" w:eastAsia="Calibri" w:hAnsi="Times New Roman" w:cs="Times New Roman"/>
            <w:sz w:val="24"/>
            <w:lang w:val="en-US"/>
          </w:rPr>
          <w:t>ru</w:t>
        </w:r>
      </w:hyperlink>
      <w:r w:rsidRPr="00D80DA6">
        <w:rPr>
          <w:rFonts w:ascii="Times New Roman" w:eastAsia="Calibri" w:hAnsi="Times New Roman" w:cs="Times New Roman"/>
          <w:sz w:val="24"/>
          <w:lang w:val="en-US"/>
        </w:rPr>
        <w:t>).</w:t>
      </w:r>
      <w:proofErr w:type="gramEnd"/>
    </w:p>
    <w:p w14:paraId="1A383931" w14:textId="77777777" w:rsidR="00A40E6A" w:rsidRPr="00D80DA6" w:rsidRDefault="00A40E6A" w:rsidP="002E22D0">
      <w:pPr>
        <w:spacing w:after="0" w:line="240" w:lineRule="auto"/>
        <w:ind w:firstLine="709"/>
        <w:jc w:val="both"/>
        <w:rPr>
          <w:rFonts w:ascii="Times New Roman" w:eastAsia="Calibri" w:hAnsi="Times New Roman" w:cs="Times New Roman"/>
          <w:sz w:val="24"/>
          <w:lang w:val="en-US"/>
        </w:rPr>
      </w:pPr>
    </w:p>
    <w:p w14:paraId="1CB4EB73" w14:textId="5EC95638" w:rsidR="002E1784" w:rsidRDefault="001B31CD" w:rsidP="002E22D0">
      <w:pPr>
        <w:spacing w:after="0" w:line="240" w:lineRule="auto"/>
        <w:ind w:firstLine="709"/>
        <w:jc w:val="right"/>
        <w:rPr>
          <w:rFonts w:ascii="Times New Roman" w:eastAsia="Calibri" w:hAnsi="Times New Roman" w:cs="Times New Roman"/>
          <w:b/>
          <w:sz w:val="24"/>
          <w:lang w:val="en-US"/>
        </w:rPr>
      </w:pPr>
      <w:proofErr w:type="spellStart"/>
      <w:r>
        <w:rPr>
          <w:rFonts w:ascii="Times New Roman" w:eastAsia="Calibri" w:hAnsi="Times New Roman" w:cs="Times New Roman"/>
          <w:b/>
          <w:sz w:val="24"/>
          <w:lang w:val="en-US"/>
        </w:rPr>
        <w:t>Liudmila</w:t>
      </w:r>
      <w:proofErr w:type="spellEnd"/>
      <w:r>
        <w:rPr>
          <w:rFonts w:ascii="Times New Roman" w:eastAsia="Calibri" w:hAnsi="Times New Roman" w:cs="Times New Roman"/>
          <w:b/>
          <w:sz w:val="24"/>
          <w:lang w:val="en-US"/>
        </w:rPr>
        <w:t xml:space="preserve"> G. </w:t>
      </w:r>
      <w:proofErr w:type="spellStart"/>
      <w:r w:rsidR="00083BD6">
        <w:rPr>
          <w:rFonts w:ascii="Times New Roman" w:eastAsia="Calibri" w:hAnsi="Times New Roman" w:cs="Times New Roman"/>
          <w:b/>
          <w:sz w:val="24"/>
          <w:lang w:val="en-US"/>
        </w:rPr>
        <w:t>Reshetnikova</w:t>
      </w:r>
      <w:proofErr w:type="spellEnd"/>
      <w:r w:rsidR="00083BD6">
        <w:rPr>
          <w:rFonts w:ascii="Times New Roman" w:eastAsia="Calibri" w:hAnsi="Times New Roman" w:cs="Times New Roman"/>
          <w:b/>
          <w:sz w:val="24"/>
          <w:lang w:val="en-US"/>
        </w:rPr>
        <w:t xml:space="preserve"> </w:t>
      </w:r>
    </w:p>
    <w:p w14:paraId="79C79CD9" w14:textId="15AF25A9" w:rsidR="00083BD6" w:rsidRPr="00083BD6" w:rsidRDefault="00DE507D" w:rsidP="002E22D0">
      <w:pPr>
        <w:spacing w:after="0" w:line="240" w:lineRule="auto"/>
        <w:ind w:firstLine="709"/>
        <w:jc w:val="right"/>
        <w:rPr>
          <w:rFonts w:ascii="Times New Roman" w:eastAsia="Calibri" w:hAnsi="Times New Roman" w:cs="Times New Roman"/>
          <w:b/>
          <w:sz w:val="24"/>
          <w:lang w:val="en-US"/>
        </w:rPr>
      </w:pPr>
      <w:r>
        <w:rPr>
          <w:rFonts w:ascii="Times New Roman" w:eastAsia="Calibri" w:hAnsi="Times New Roman" w:cs="Times New Roman"/>
          <w:b/>
          <w:sz w:val="24"/>
          <w:lang w:val="en-US"/>
        </w:rPr>
        <w:t>Nat</w:t>
      </w:r>
      <w:r w:rsidR="001B31CD">
        <w:rPr>
          <w:rFonts w:ascii="Times New Roman" w:eastAsia="Calibri" w:hAnsi="Times New Roman" w:cs="Times New Roman"/>
          <w:b/>
          <w:sz w:val="24"/>
          <w:lang w:val="en-US"/>
        </w:rPr>
        <w:t xml:space="preserve">alia B. </w:t>
      </w:r>
      <w:proofErr w:type="spellStart"/>
      <w:r w:rsidR="00051989">
        <w:rPr>
          <w:rFonts w:ascii="Times New Roman" w:eastAsia="Calibri" w:hAnsi="Times New Roman" w:cs="Times New Roman"/>
          <w:b/>
          <w:sz w:val="24"/>
          <w:lang w:val="en-US"/>
        </w:rPr>
        <w:t>Boldyreva</w:t>
      </w:r>
      <w:proofErr w:type="spellEnd"/>
      <w:r w:rsidR="00051989">
        <w:rPr>
          <w:rFonts w:ascii="Times New Roman" w:eastAsia="Calibri" w:hAnsi="Times New Roman" w:cs="Times New Roman"/>
          <w:b/>
          <w:sz w:val="24"/>
          <w:lang w:val="en-US"/>
        </w:rPr>
        <w:t xml:space="preserve"> </w:t>
      </w:r>
    </w:p>
    <w:p w14:paraId="63B96062" w14:textId="228AFDC5" w:rsidR="002E1784" w:rsidRPr="00F639E9" w:rsidRDefault="00F639E9" w:rsidP="00F639E9">
      <w:pPr>
        <w:spacing w:after="0" w:line="240" w:lineRule="auto"/>
        <w:jc w:val="center"/>
        <w:rPr>
          <w:rFonts w:ascii="Times New Roman" w:eastAsia="Calibri" w:hAnsi="Times New Roman" w:cs="Times New Roman"/>
          <w:b/>
          <w:sz w:val="24"/>
          <w:lang w:val="en-US"/>
        </w:rPr>
      </w:pPr>
      <w:r w:rsidRPr="00F639E9">
        <w:rPr>
          <w:rFonts w:ascii="Times New Roman" w:eastAsia="Calibri" w:hAnsi="Times New Roman" w:cs="Times New Roman"/>
          <w:b/>
          <w:sz w:val="24"/>
          <w:lang w:val="en-US"/>
        </w:rPr>
        <w:t xml:space="preserve">INDIVIDUAL INVESTMENT ACCOUNT AS </w:t>
      </w:r>
      <w:proofErr w:type="gramStart"/>
      <w:r w:rsidRPr="004775EF">
        <w:rPr>
          <w:rFonts w:ascii="Times New Roman" w:eastAsia="Calibri" w:hAnsi="Times New Roman" w:cs="Times New Roman"/>
          <w:b/>
          <w:sz w:val="24"/>
          <w:lang w:val="en-US"/>
        </w:rPr>
        <w:t>A</w:t>
      </w:r>
      <w:proofErr w:type="gramEnd"/>
      <w:r w:rsidRPr="00F639E9">
        <w:rPr>
          <w:rFonts w:ascii="Times New Roman" w:eastAsia="Calibri" w:hAnsi="Times New Roman" w:cs="Times New Roman"/>
          <w:b/>
          <w:sz w:val="24"/>
          <w:lang w:val="en-US"/>
        </w:rPr>
        <w:t xml:space="preserve"> MECHANISM FOR STIMULATING LONG-TERM HOUSEHOLD INVESTMENTS</w:t>
      </w:r>
    </w:p>
    <w:p w14:paraId="59DD4EB4" w14:textId="214433E7" w:rsidR="006D3EC4" w:rsidRPr="00D80DA6" w:rsidRDefault="006D3EC4" w:rsidP="006D3EC4">
      <w:pPr>
        <w:spacing w:after="0" w:line="240" w:lineRule="auto"/>
        <w:ind w:firstLine="709"/>
        <w:jc w:val="both"/>
        <w:rPr>
          <w:rFonts w:ascii="Times New Roman" w:eastAsia="Times New Roman" w:hAnsi="Times New Roman" w:cs="Times New Roman"/>
          <w:sz w:val="24"/>
          <w:lang w:val="en-US" w:eastAsia="ru-RU"/>
        </w:rPr>
      </w:pPr>
      <w:r w:rsidRPr="00016275">
        <w:rPr>
          <w:rFonts w:ascii="Times New Roman" w:hAnsi="Times New Roman" w:cs="Times New Roman"/>
          <w:b/>
          <w:sz w:val="24"/>
          <w:szCs w:val="24"/>
          <w:lang w:val="en-US"/>
        </w:rPr>
        <w:t>Abstract</w:t>
      </w:r>
      <w:r w:rsidRPr="001B31CD">
        <w:rPr>
          <w:rFonts w:ascii="Times New Roman" w:hAnsi="Times New Roman" w:cs="Times New Roman"/>
          <w:b/>
          <w:sz w:val="24"/>
          <w:szCs w:val="24"/>
          <w:lang w:val="en-US"/>
        </w:rPr>
        <w:t>.</w:t>
      </w:r>
      <w:r w:rsidRPr="001B31CD">
        <w:rPr>
          <w:rFonts w:ascii="Times New Roman" w:hAnsi="Times New Roman" w:cs="Times New Roman"/>
          <w:sz w:val="24"/>
          <w:szCs w:val="24"/>
          <w:lang w:val="en-US"/>
        </w:rPr>
        <w:t xml:space="preserve"> </w:t>
      </w:r>
      <w:r w:rsidRPr="00016275">
        <w:rPr>
          <w:rFonts w:ascii="Times New Roman" w:hAnsi="Times New Roman" w:cs="Times New Roman"/>
          <w:sz w:val="24"/>
          <w:szCs w:val="24"/>
          <w:lang w:val="en-US"/>
        </w:rPr>
        <w:t>The features of individual investment accounts are disclosed, their profitability based on tax benefits (tax deductions) is estimated, risks are identified and it was concluded that this mechanism has the potential to stimulate long-term investment of savings by the Russian population.</w:t>
      </w:r>
    </w:p>
    <w:p w14:paraId="37A55BF1" w14:textId="275D950A" w:rsidR="002E1784" w:rsidRPr="006A63EE" w:rsidRDefault="006A63EE" w:rsidP="002E22D0">
      <w:pPr>
        <w:spacing w:after="0" w:line="240" w:lineRule="auto"/>
        <w:ind w:firstLine="709"/>
        <w:jc w:val="both"/>
        <w:rPr>
          <w:rFonts w:ascii="Times New Roman" w:eastAsia="Times New Roman" w:hAnsi="Times New Roman" w:cs="Times New Roman"/>
          <w:i/>
          <w:sz w:val="24"/>
          <w:lang w:val="en-US" w:eastAsia="ru-RU"/>
        </w:rPr>
      </w:pPr>
      <w:r w:rsidRPr="00016275">
        <w:rPr>
          <w:rFonts w:ascii="Times New Roman" w:hAnsi="Times New Roman" w:cs="Times New Roman"/>
          <w:b/>
          <w:sz w:val="24"/>
          <w:szCs w:val="24"/>
          <w:lang w:val="en-US"/>
        </w:rPr>
        <w:t>Key words</w:t>
      </w:r>
      <w:r w:rsidRPr="00016275">
        <w:rPr>
          <w:rFonts w:ascii="Times New Roman" w:hAnsi="Times New Roman" w:cs="Times New Roman"/>
          <w:sz w:val="24"/>
          <w:szCs w:val="24"/>
          <w:lang w:val="en-US"/>
        </w:rPr>
        <w:t>: individual investment account, household savings, stimulating long-term investments,   investment instrument, tax deductions, securities</w:t>
      </w:r>
      <w:r w:rsidR="002E1784" w:rsidRPr="006A63EE">
        <w:rPr>
          <w:rFonts w:ascii="Times New Roman" w:eastAsia="Times New Roman" w:hAnsi="Times New Roman" w:cs="Times New Roman"/>
          <w:iCs/>
          <w:sz w:val="24"/>
          <w:lang w:val="en-US" w:eastAsia="ru-RU"/>
        </w:rPr>
        <w:t>.</w:t>
      </w:r>
    </w:p>
    <w:p w14:paraId="698AD20F" w14:textId="77777777" w:rsidR="006A63EE" w:rsidRDefault="006A63EE" w:rsidP="002E22D0">
      <w:pPr>
        <w:spacing w:after="0" w:line="240" w:lineRule="auto"/>
        <w:ind w:firstLine="709"/>
        <w:jc w:val="center"/>
        <w:rPr>
          <w:rFonts w:ascii="Times New Roman" w:eastAsia="Times New Roman" w:hAnsi="Times New Roman" w:cs="Times New Roman"/>
          <w:sz w:val="24"/>
          <w:u w:val="single"/>
          <w:lang w:val="en-US" w:eastAsia="ru-RU"/>
        </w:rPr>
      </w:pPr>
    </w:p>
    <w:p w14:paraId="673A6289" w14:textId="77777777" w:rsidR="002E1784" w:rsidRPr="00C731CF" w:rsidRDefault="002E1784" w:rsidP="002E22D0">
      <w:pPr>
        <w:spacing w:after="0" w:line="240" w:lineRule="auto"/>
        <w:ind w:firstLine="709"/>
        <w:jc w:val="center"/>
        <w:rPr>
          <w:rFonts w:ascii="Times New Roman" w:eastAsia="Times New Roman" w:hAnsi="Times New Roman" w:cs="Times New Roman"/>
          <w:b/>
          <w:sz w:val="24"/>
          <w:lang w:eastAsia="ru-RU"/>
        </w:rPr>
      </w:pPr>
      <w:r w:rsidRPr="00C731CF">
        <w:rPr>
          <w:rFonts w:ascii="Times New Roman" w:eastAsia="Times New Roman" w:hAnsi="Times New Roman" w:cs="Times New Roman"/>
          <w:b/>
          <w:sz w:val="24"/>
          <w:lang w:eastAsia="ru-RU"/>
        </w:rPr>
        <w:t>Информация об авторе (-ах) на английском языке</w:t>
      </w:r>
    </w:p>
    <w:p w14:paraId="1CE2AEA9" w14:textId="77777777" w:rsidR="005E28F4" w:rsidRDefault="001B31CD" w:rsidP="005E28F4">
      <w:pPr>
        <w:spacing w:after="0" w:line="240" w:lineRule="auto"/>
        <w:ind w:firstLine="708"/>
        <w:jc w:val="both"/>
        <w:rPr>
          <w:rFonts w:ascii="Times New Roman" w:eastAsia="Calibri" w:hAnsi="Times New Roman" w:cs="Times New Roman"/>
          <w:sz w:val="24"/>
          <w:szCs w:val="24"/>
          <w:lang w:val="en-US"/>
        </w:rPr>
      </w:pPr>
      <w:proofErr w:type="spellStart"/>
      <w:r w:rsidRPr="005E28F4">
        <w:rPr>
          <w:rFonts w:ascii="Times New Roman" w:eastAsia="Calibri" w:hAnsi="Times New Roman" w:cs="Times New Roman"/>
          <w:sz w:val="24"/>
          <w:szCs w:val="24"/>
          <w:lang w:val="en-US"/>
        </w:rPr>
        <w:t>Liudmila</w:t>
      </w:r>
      <w:proofErr w:type="spellEnd"/>
      <w:r w:rsidRPr="005E28F4">
        <w:rPr>
          <w:rFonts w:ascii="Times New Roman" w:eastAsia="Calibri" w:hAnsi="Times New Roman" w:cs="Times New Roman"/>
          <w:sz w:val="24"/>
          <w:szCs w:val="24"/>
          <w:lang w:val="en-US"/>
        </w:rPr>
        <w:t xml:space="preserve"> G. </w:t>
      </w:r>
      <w:proofErr w:type="spellStart"/>
      <w:r w:rsidRPr="005E28F4">
        <w:rPr>
          <w:rFonts w:ascii="Times New Roman" w:eastAsia="Calibri" w:hAnsi="Times New Roman" w:cs="Times New Roman"/>
          <w:sz w:val="24"/>
          <w:szCs w:val="24"/>
          <w:lang w:val="en-US"/>
        </w:rPr>
        <w:t>Reshetnikova</w:t>
      </w:r>
      <w:proofErr w:type="spellEnd"/>
      <w:r w:rsidRPr="005E28F4">
        <w:rPr>
          <w:rFonts w:ascii="Times New Roman" w:eastAsia="Calibri" w:hAnsi="Times New Roman" w:cs="Times New Roman"/>
          <w:sz w:val="24"/>
          <w:szCs w:val="24"/>
          <w:lang w:val="en-US"/>
        </w:rPr>
        <w:t xml:space="preserve"> – </w:t>
      </w:r>
      <w:r w:rsidR="005E28F4" w:rsidRPr="005E28F4">
        <w:rPr>
          <w:rFonts w:ascii="Times New Roman" w:eastAsia="Calibri" w:hAnsi="Times New Roman" w:cs="Times New Roman"/>
          <w:sz w:val="24"/>
          <w:szCs w:val="24"/>
          <w:lang w:val="en-US"/>
        </w:rPr>
        <w:t xml:space="preserve">Candidate of Economic Sciences, </w:t>
      </w:r>
      <w:r w:rsidR="005E28F4">
        <w:rPr>
          <w:rFonts w:ascii="Times New Roman" w:eastAsia="Calibri" w:hAnsi="Times New Roman" w:cs="Times New Roman"/>
          <w:bCs/>
          <w:sz w:val="24"/>
          <w:szCs w:val="24"/>
          <w:lang w:val="en-US"/>
        </w:rPr>
        <w:t>A</w:t>
      </w:r>
      <w:r w:rsidR="005E28F4" w:rsidRPr="005E28F4">
        <w:rPr>
          <w:rFonts w:ascii="Times New Roman" w:eastAsia="Calibri" w:hAnsi="Times New Roman" w:cs="Times New Roman"/>
          <w:bCs/>
          <w:sz w:val="24"/>
          <w:szCs w:val="24"/>
          <w:lang w:val="en-US"/>
        </w:rPr>
        <w:t>ssociate professor</w:t>
      </w:r>
      <w:r w:rsidR="005E28F4">
        <w:rPr>
          <w:rFonts w:ascii="Times New Roman" w:hAnsi="Times New Roman" w:cs="Times New Roman"/>
          <w:sz w:val="24"/>
          <w:szCs w:val="24"/>
          <w:shd w:val="clear" w:color="auto" w:fill="FFFFFF"/>
          <w:lang w:val="en-US"/>
        </w:rPr>
        <w:t xml:space="preserve"> </w:t>
      </w:r>
      <w:r w:rsidRPr="001B31CD">
        <w:rPr>
          <w:rFonts w:ascii="Times New Roman" w:hAnsi="Times New Roman" w:cs="Times New Roman"/>
          <w:sz w:val="24"/>
          <w:szCs w:val="24"/>
          <w:shd w:val="clear" w:color="auto" w:fill="FFFFFF"/>
          <w:lang w:val="en-US"/>
        </w:rPr>
        <w:t xml:space="preserve">Department of Economics and Finance, University of Tyumen, 6, </w:t>
      </w:r>
      <w:proofErr w:type="spellStart"/>
      <w:r w:rsidRPr="001B31CD">
        <w:rPr>
          <w:rFonts w:ascii="Times New Roman" w:hAnsi="Times New Roman" w:cs="Times New Roman"/>
          <w:sz w:val="24"/>
          <w:szCs w:val="24"/>
          <w:shd w:val="clear" w:color="auto" w:fill="FFFFFF"/>
          <w:lang w:val="en-US"/>
        </w:rPr>
        <w:t>Volodarskogo</w:t>
      </w:r>
      <w:proofErr w:type="spellEnd"/>
      <w:r w:rsidRPr="001B31CD">
        <w:rPr>
          <w:rFonts w:ascii="Times New Roman" w:hAnsi="Times New Roman" w:cs="Times New Roman"/>
          <w:sz w:val="24"/>
          <w:szCs w:val="24"/>
          <w:shd w:val="clear" w:color="auto" w:fill="FFFFFF"/>
          <w:lang w:val="en-US"/>
        </w:rPr>
        <w:t xml:space="preserve"> Str., 625003 Tyumen, Russia</w:t>
      </w:r>
    </w:p>
    <w:p w14:paraId="7EBDF507" w14:textId="3F53578C" w:rsidR="003C53F4" w:rsidRPr="005E28F4" w:rsidRDefault="001B31CD" w:rsidP="005E28F4">
      <w:pPr>
        <w:spacing w:after="0" w:line="240" w:lineRule="auto"/>
        <w:ind w:firstLine="708"/>
        <w:jc w:val="both"/>
        <w:rPr>
          <w:rFonts w:ascii="Times New Roman" w:eastAsia="Calibri" w:hAnsi="Times New Roman" w:cs="Times New Roman"/>
          <w:sz w:val="24"/>
          <w:szCs w:val="24"/>
          <w:lang w:val="en-US"/>
        </w:rPr>
      </w:pPr>
      <w:proofErr w:type="spellStart"/>
      <w:r w:rsidRPr="001B31CD">
        <w:rPr>
          <w:rFonts w:ascii="Times New Roman" w:eastAsia="Calibri" w:hAnsi="Times New Roman" w:cs="Times New Roman"/>
          <w:sz w:val="24"/>
          <w:szCs w:val="24"/>
          <w:lang w:val="en-US"/>
        </w:rPr>
        <w:t>Nanalia</w:t>
      </w:r>
      <w:proofErr w:type="spellEnd"/>
      <w:r w:rsidRPr="001B31CD">
        <w:rPr>
          <w:rFonts w:ascii="Times New Roman" w:eastAsia="Calibri" w:hAnsi="Times New Roman" w:cs="Times New Roman"/>
          <w:sz w:val="24"/>
          <w:szCs w:val="24"/>
          <w:lang w:val="en-US"/>
        </w:rPr>
        <w:t xml:space="preserve"> B. </w:t>
      </w:r>
      <w:proofErr w:type="spellStart"/>
      <w:r w:rsidRPr="001B31CD">
        <w:rPr>
          <w:rFonts w:ascii="Times New Roman" w:eastAsia="Calibri" w:hAnsi="Times New Roman" w:cs="Times New Roman"/>
          <w:sz w:val="24"/>
          <w:szCs w:val="24"/>
          <w:lang w:val="en-US"/>
        </w:rPr>
        <w:t>Boldyreva</w:t>
      </w:r>
      <w:proofErr w:type="spellEnd"/>
      <w:r w:rsidRPr="001B31CD">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 xml:space="preserve">– </w:t>
      </w:r>
      <w:r w:rsidR="005E28F4" w:rsidRPr="005E28F4">
        <w:rPr>
          <w:rFonts w:ascii="Times New Roman" w:eastAsia="Calibri" w:hAnsi="Times New Roman" w:cs="Times New Roman"/>
          <w:sz w:val="24"/>
          <w:szCs w:val="24"/>
          <w:lang w:val="en-US"/>
        </w:rPr>
        <w:t>Doctor of Economics</w:t>
      </w:r>
      <w:r w:rsidR="005E28F4">
        <w:rPr>
          <w:rFonts w:ascii="Times New Roman" w:eastAsia="Calibri" w:hAnsi="Times New Roman" w:cs="Times New Roman"/>
          <w:sz w:val="24"/>
          <w:szCs w:val="24"/>
          <w:lang w:val="en-US"/>
        </w:rPr>
        <w:t xml:space="preserve">, </w:t>
      </w:r>
      <w:r w:rsidR="005E28F4" w:rsidRPr="005E28F4">
        <w:rPr>
          <w:rFonts w:ascii="Times New Roman" w:eastAsia="Calibri" w:hAnsi="Times New Roman" w:cs="Times New Roman"/>
          <w:sz w:val="24"/>
          <w:szCs w:val="24"/>
          <w:lang w:val="en-US"/>
        </w:rPr>
        <w:t xml:space="preserve">Professor </w:t>
      </w:r>
      <w:r w:rsidR="00051989" w:rsidRPr="005E28F4">
        <w:rPr>
          <w:rFonts w:ascii="Times New Roman" w:eastAsia="Calibri" w:hAnsi="Times New Roman" w:cs="Times New Roman"/>
          <w:sz w:val="24"/>
          <w:szCs w:val="24"/>
          <w:lang w:val="en-US"/>
        </w:rPr>
        <w:t>Department of Ec</w:t>
      </w:r>
      <w:r w:rsidRPr="005E28F4">
        <w:rPr>
          <w:rFonts w:ascii="Times New Roman" w:eastAsia="Calibri" w:hAnsi="Times New Roman" w:cs="Times New Roman"/>
          <w:sz w:val="24"/>
          <w:szCs w:val="24"/>
          <w:lang w:val="en-US"/>
        </w:rPr>
        <w:t>onomics and</w:t>
      </w:r>
      <w:r w:rsidRPr="001B31CD">
        <w:rPr>
          <w:rFonts w:ascii="Times New Roman" w:hAnsi="Times New Roman" w:cs="Times New Roman"/>
          <w:sz w:val="24"/>
          <w:szCs w:val="24"/>
          <w:shd w:val="clear" w:color="auto" w:fill="FFFFFF"/>
          <w:lang w:val="en-US"/>
        </w:rPr>
        <w:t xml:space="preserve"> Finance, University of Tyumen, 6, </w:t>
      </w:r>
      <w:proofErr w:type="spellStart"/>
      <w:r w:rsidRPr="001B31CD">
        <w:rPr>
          <w:rFonts w:ascii="Times New Roman" w:hAnsi="Times New Roman" w:cs="Times New Roman"/>
          <w:sz w:val="24"/>
          <w:szCs w:val="24"/>
          <w:shd w:val="clear" w:color="auto" w:fill="FFFFFF"/>
          <w:lang w:val="en-US"/>
        </w:rPr>
        <w:t>Volodarskogo</w:t>
      </w:r>
      <w:proofErr w:type="spellEnd"/>
      <w:r w:rsidRPr="001B31CD">
        <w:rPr>
          <w:rFonts w:ascii="Times New Roman" w:hAnsi="Times New Roman" w:cs="Times New Roman"/>
          <w:sz w:val="24"/>
          <w:szCs w:val="24"/>
          <w:shd w:val="clear" w:color="auto" w:fill="FFFFFF"/>
          <w:lang w:val="en-US"/>
        </w:rPr>
        <w:t xml:space="preserve"> Str., 625003 Tyumen, Russia</w:t>
      </w:r>
    </w:p>
    <w:p w14:paraId="6CB81BBF" w14:textId="77777777" w:rsidR="001B31CD" w:rsidRPr="001B31CD" w:rsidRDefault="001B31CD" w:rsidP="001B31CD">
      <w:pPr>
        <w:spacing w:after="0" w:line="240" w:lineRule="auto"/>
        <w:jc w:val="both"/>
        <w:rPr>
          <w:rFonts w:ascii="Times New Roman" w:eastAsia="Calibri" w:hAnsi="Times New Roman" w:cs="Times New Roman"/>
          <w:sz w:val="24"/>
          <w:szCs w:val="24"/>
          <w:lang w:val="en-US"/>
        </w:rPr>
      </w:pPr>
    </w:p>
    <w:p w14:paraId="359B1F21" w14:textId="77777777" w:rsidR="002E1784" w:rsidRPr="00C74540" w:rsidRDefault="002E1784" w:rsidP="002E22D0">
      <w:pPr>
        <w:spacing w:after="0" w:line="240" w:lineRule="auto"/>
        <w:ind w:firstLine="709"/>
        <w:jc w:val="center"/>
        <w:rPr>
          <w:rFonts w:ascii="Times New Roman" w:eastAsia="Times New Roman" w:hAnsi="Times New Roman" w:cs="Times New Roman"/>
          <w:b/>
          <w:sz w:val="24"/>
          <w:lang w:val="en-US" w:eastAsia="ru-RU"/>
        </w:rPr>
      </w:pPr>
      <w:r w:rsidRPr="00C74540">
        <w:rPr>
          <w:rFonts w:ascii="Times New Roman" w:eastAsia="Times New Roman" w:hAnsi="Times New Roman" w:cs="Times New Roman"/>
          <w:b/>
          <w:sz w:val="24"/>
          <w:lang w:val="en-US" w:eastAsia="ru-RU"/>
        </w:rPr>
        <w:t>Библиографический список на английском языке</w:t>
      </w:r>
    </w:p>
    <w:p w14:paraId="1D04767C" w14:textId="18D3E1C7" w:rsidR="00C74540" w:rsidRPr="00E81EB6" w:rsidRDefault="00C74540" w:rsidP="00C64A17">
      <w:pPr>
        <w:spacing w:after="0" w:line="240" w:lineRule="auto"/>
        <w:ind w:firstLine="709"/>
        <w:jc w:val="both"/>
        <w:rPr>
          <w:rFonts w:ascii="Times New Roman" w:eastAsia="Times New Roman" w:hAnsi="Times New Roman" w:cs="Times New Roman"/>
          <w:sz w:val="24"/>
          <w:lang w:val="en-US" w:eastAsia="ru-RU"/>
        </w:rPr>
      </w:pPr>
      <w:r w:rsidRPr="00C74540">
        <w:rPr>
          <w:rFonts w:ascii="Times New Roman" w:eastAsia="Times New Roman" w:hAnsi="Times New Roman" w:cs="Times New Roman"/>
          <w:sz w:val="24"/>
          <w:lang w:val="en-US" w:eastAsia="ru-RU"/>
        </w:rPr>
        <w:t xml:space="preserve">1. </w:t>
      </w:r>
      <w:proofErr w:type="spellStart"/>
      <w:r w:rsidRPr="00C74540">
        <w:rPr>
          <w:rFonts w:ascii="Times New Roman" w:eastAsia="Times New Roman" w:hAnsi="Times New Roman" w:cs="Times New Roman"/>
          <w:sz w:val="24"/>
          <w:lang w:val="en-US" w:eastAsia="ru-RU"/>
        </w:rPr>
        <w:t>Danilov</w:t>
      </w:r>
      <w:proofErr w:type="spellEnd"/>
      <w:r w:rsidRPr="00C74540">
        <w:rPr>
          <w:rFonts w:ascii="Times New Roman" w:eastAsia="Times New Roman" w:hAnsi="Times New Roman" w:cs="Times New Roman"/>
          <w:sz w:val="24"/>
          <w:lang w:val="en-US" w:eastAsia="ru-RU"/>
        </w:rPr>
        <w:t xml:space="preserve"> </w:t>
      </w:r>
      <w:proofErr w:type="spellStart"/>
      <w:r w:rsidRPr="00C74540">
        <w:rPr>
          <w:rFonts w:ascii="Times New Roman" w:eastAsia="Times New Roman" w:hAnsi="Times New Roman" w:cs="Times New Roman"/>
          <w:sz w:val="24"/>
          <w:lang w:val="en-US" w:eastAsia="ru-RU"/>
        </w:rPr>
        <w:t>Yu.A</w:t>
      </w:r>
      <w:proofErr w:type="spellEnd"/>
      <w:r w:rsidRPr="00C74540">
        <w:rPr>
          <w:rFonts w:ascii="Times New Roman" w:eastAsia="Times New Roman" w:hAnsi="Times New Roman" w:cs="Times New Roman"/>
          <w:sz w:val="24"/>
          <w:lang w:val="en-US" w:eastAsia="ru-RU"/>
        </w:rPr>
        <w:t>. Individual investment accounts: implementation results and development prospects // Economic development of Russia. 2019</w:t>
      </w:r>
      <w:r w:rsidR="001C74EA">
        <w:rPr>
          <w:rFonts w:ascii="Times New Roman" w:eastAsia="Times New Roman" w:hAnsi="Times New Roman" w:cs="Times New Roman"/>
          <w:sz w:val="24"/>
          <w:lang w:val="en-US" w:eastAsia="ru-RU"/>
        </w:rPr>
        <w:t>.</w:t>
      </w:r>
      <w:r w:rsidRPr="00C74540">
        <w:rPr>
          <w:rFonts w:ascii="Times New Roman" w:eastAsia="Times New Roman" w:hAnsi="Times New Roman" w:cs="Times New Roman"/>
          <w:sz w:val="24"/>
          <w:lang w:val="en-US" w:eastAsia="ru-RU"/>
        </w:rPr>
        <w:t xml:space="preserve"> Volume 26</w:t>
      </w:r>
      <w:r w:rsidR="001C74EA">
        <w:rPr>
          <w:rFonts w:ascii="Times New Roman" w:eastAsia="Times New Roman" w:hAnsi="Times New Roman" w:cs="Times New Roman"/>
          <w:sz w:val="24"/>
          <w:lang w:val="en-US" w:eastAsia="ru-RU"/>
        </w:rPr>
        <w:t>.</w:t>
      </w:r>
      <w:r w:rsidRPr="00C74540">
        <w:rPr>
          <w:rFonts w:ascii="Times New Roman" w:eastAsia="Times New Roman" w:hAnsi="Times New Roman" w:cs="Times New Roman"/>
          <w:sz w:val="24"/>
          <w:lang w:val="en-US" w:eastAsia="ru-RU"/>
        </w:rPr>
        <w:t xml:space="preserve"> No. 1 pp. 44-54. ID: 36818069</w:t>
      </w:r>
      <w:r>
        <w:rPr>
          <w:rFonts w:ascii="Times New Roman" w:eastAsia="Times New Roman" w:hAnsi="Times New Roman" w:cs="Times New Roman"/>
          <w:sz w:val="24"/>
          <w:lang w:val="en-US" w:eastAsia="ru-RU"/>
        </w:rPr>
        <w:t xml:space="preserve"> – </w:t>
      </w:r>
      <w:r w:rsidR="00E81EB6" w:rsidRPr="00C731CF">
        <w:rPr>
          <w:rFonts w:ascii="Times New Roman" w:eastAsia="Times New Roman" w:hAnsi="Times New Roman" w:cs="Times New Roman"/>
          <w:sz w:val="24"/>
          <w:lang w:val="en-US" w:eastAsia="ru-RU"/>
        </w:rPr>
        <w:t>URL</w:t>
      </w:r>
      <w:r w:rsidR="00E81EB6" w:rsidRPr="00E81EB6">
        <w:rPr>
          <w:rFonts w:ascii="Times New Roman" w:eastAsia="Times New Roman" w:hAnsi="Times New Roman" w:cs="Times New Roman"/>
          <w:sz w:val="24"/>
          <w:lang w:val="en-US" w:eastAsia="ru-RU"/>
        </w:rPr>
        <w:t xml:space="preserve">: </w:t>
      </w:r>
      <w:r w:rsidR="00DF6E44">
        <w:fldChar w:fldCharType="begin"/>
      </w:r>
      <w:r w:rsidR="00DF6E44" w:rsidRPr="00812B5C">
        <w:rPr>
          <w:lang w:val="en-US"/>
        </w:rPr>
        <w:instrText xml:space="preserve"> HYPERLINK "https://www.elibrary.ru/item.asp?id=50089021" </w:instrText>
      </w:r>
      <w:r w:rsidR="00DF6E44">
        <w:fldChar w:fldCharType="separate"/>
      </w:r>
      <w:r w:rsidR="00E81EB6" w:rsidRPr="00E81EB6">
        <w:rPr>
          <w:rStyle w:val="a4"/>
          <w:rFonts w:ascii="Times New Roman" w:eastAsia="Times New Roman" w:hAnsi="Times New Roman" w:cs="Times New Roman"/>
          <w:sz w:val="24"/>
          <w:lang w:val="en-US" w:eastAsia="ru-RU"/>
        </w:rPr>
        <w:t>https://www.elibrary.ru/item.asp?id=50089021</w:t>
      </w:r>
      <w:r w:rsidR="00DF6E44">
        <w:rPr>
          <w:rStyle w:val="a4"/>
          <w:rFonts w:ascii="Times New Roman" w:eastAsia="Times New Roman" w:hAnsi="Times New Roman" w:cs="Times New Roman"/>
          <w:sz w:val="24"/>
          <w:lang w:val="en-US" w:eastAsia="ru-RU"/>
        </w:rPr>
        <w:fldChar w:fldCharType="end"/>
      </w:r>
      <w:r w:rsidR="00E81EB6" w:rsidRPr="00C74540">
        <w:rPr>
          <w:rFonts w:ascii="Times New Roman" w:eastAsia="Times New Roman" w:hAnsi="Times New Roman" w:cs="Times New Roman"/>
          <w:sz w:val="24"/>
          <w:lang w:val="en-US" w:eastAsia="ru-RU"/>
        </w:rPr>
        <w:t xml:space="preserve"> </w:t>
      </w:r>
      <w:r w:rsidRPr="00C74540">
        <w:rPr>
          <w:rFonts w:ascii="Times New Roman" w:eastAsia="Times New Roman" w:hAnsi="Times New Roman" w:cs="Times New Roman"/>
          <w:sz w:val="24"/>
          <w:lang w:val="en-US" w:eastAsia="ru-RU"/>
        </w:rPr>
        <w:t xml:space="preserve">(accessed: </w:t>
      </w:r>
      <w:r w:rsidR="0084615B" w:rsidRPr="00D5568D">
        <w:rPr>
          <w:rFonts w:ascii="Times New Roman" w:eastAsia="Times New Roman" w:hAnsi="Times New Roman" w:cs="Times New Roman"/>
          <w:sz w:val="24"/>
          <w:lang w:val="en-US" w:eastAsia="ru-RU"/>
        </w:rPr>
        <w:t>15.05.</w:t>
      </w:r>
      <w:r w:rsidRPr="00C74540">
        <w:rPr>
          <w:rFonts w:ascii="Times New Roman" w:eastAsia="Times New Roman" w:hAnsi="Times New Roman" w:cs="Times New Roman"/>
          <w:sz w:val="24"/>
          <w:lang w:val="en-US" w:eastAsia="ru-RU"/>
        </w:rPr>
        <w:t xml:space="preserve">2025). </w:t>
      </w:r>
    </w:p>
    <w:p w14:paraId="748873B8" w14:textId="13895667" w:rsidR="00C74540" w:rsidRPr="00C74540" w:rsidRDefault="00C74540" w:rsidP="00C64A17">
      <w:pPr>
        <w:spacing w:after="0" w:line="240" w:lineRule="auto"/>
        <w:ind w:firstLine="709"/>
        <w:jc w:val="both"/>
        <w:rPr>
          <w:rFonts w:ascii="Times New Roman" w:eastAsia="Times New Roman" w:hAnsi="Times New Roman" w:cs="Times New Roman"/>
          <w:sz w:val="24"/>
          <w:lang w:val="en-US" w:eastAsia="ru-RU"/>
        </w:rPr>
      </w:pPr>
      <w:r w:rsidRPr="00C74540">
        <w:rPr>
          <w:rFonts w:ascii="Times New Roman" w:eastAsia="Times New Roman" w:hAnsi="Times New Roman" w:cs="Times New Roman"/>
          <w:sz w:val="24"/>
          <w:lang w:val="en-US" w:eastAsia="ru-RU"/>
        </w:rPr>
        <w:t xml:space="preserve">2. </w:t>
      </w:r>
      <w:proofErr w:type="spellStart"/>
      <w:r w:rsidRPr="00C74540">
        <w:rPr>
          <w:rFonts w:ascii="Times New Roman" w:eastAsia="Times New Roman" w:hAnsi="Times New Roman" w:cs="Times New Roman"/>
          <w:sz w:val="24"/>
          <w:lang w:val="en-US" w:eastAsia="ru-RU"/>
        </w:rPr>
        <w:t>Negodin</w:t>
      </w:r>
      <w:proofErr w:type="spellEnd"/>
      <w:r w:rsidRPr="00C74540">
        <w:rPr>
          <w:rFonts w:ascii="Times New Roman" w:eastAsia="Times New Roman" w:hAnsi="Times New Roman" w:cs="Times New Roman"/>
          <w:sz w:val="24"/>
          <w:lang w:val="en-US" w:eastAsia="ru-RU"/>
        </w:rPr>
        <w:t xml:space="preserve"> N.S. Financial literacy of citizens of the Russian Federation in conditions of economic uncertainty // Academic journalism. 2023</w:t>
      </w:r>
      <w:r w:rsidR="001C74EA">
        <w:rPr>
          <w:rFonts w:ascii="Times New Roman" w:eastAsia="Times New Roman" w:hAnsi="Times New Roman" w:cs="Times New Roman"/>
          <w:sz w:val="24"/>
          <w:lang w:val="en-US" w:eastAsia="ru-RU"/>
        </w:rPr>
        <w:t>.</w:t>
      </w:r>
      <w:r w:rsidRPr="00C74540">
        <w:rPr>
          <w:rFonts w:ascii="Times New Roman" w:eastAsia="Times New Roman" w:hAnsi="Times New Roman" w:cs="Times New Roman"/>
          <w:sz w:val="24"/>
          <w:lang w:val="en-US" w:eastAsia="ru-RU"/>
        </w:rPr>
        <w:t xml:space="preserve"> No.1-1. pp. 133-138. ID: 50089021 – </w:t>
      </w:r>
      <w:r w:rsidR="00474BC1" w:rsidRPr="00C731CF">
        <w:rPr>
          <w:rFonts w:ascii="Times New Roman" w:eastAsia="Times New Roman" w:hAnsi="Times New Roman" w:cs="Times New Roman"/>
          <w:sz w:val="24"/>
          <w:lang w:val="en-US" w:eastAsia="ru-RU"/>
        </w:rPr>
        <w:t>URL</w:t>
      </w:r>
      <w:r w:rsidR="00474BC1" w:rsidRPr="00474BC1">
        <w:rPr>
          <w:rFonts w:ascii="Times New Roman" w:eastAsia="Times New Roman" w:hAnsi="Times New Roman" w:cs="Times New Roman"/>
          <w:sz w:val="24"/>
          <w:lang w:val="en-US" w:eastAsia="ru-RU"/>
        </w:rPr>
        <w:t xml:space="preserve">: </w:t>
      </w:r>
      <w:r w:rsidR="00DF6E44">
        <w:fldChar w:fldCharType="begin"/>
      </w:r>
      <w:r w:rsidR="00DF6E44" w:rsidRPr="00812B5C">
        <w:rPr>
          <w:lang w:val="en-US"/>
        </w:rPr>
        <w:instrText xml:space="preserve"> HYPERLINK "https://www.elibrary.ru/item.asp?id=50089021" </w:instrText>
      </w:r>
      <w:r w:rsidR="00DF6E44">
        <w:fldChar w:fldCharType="separate"/>
      </w:r>
      <w:r w:rsidR="00474BC1" w:rsidRPr="00474BC1">
        <w:rPr>
          <w:rStyle w:val="a4"/>
          <w:rFonts w:ascii="Times New Roman" w:eastAsia="Times New Roman" w:hAnsi="Times New Roman" w:cs="Times New Roman"/>
          <w:sz w:val="24"/>
          <w:lang w:val="en-US" w:eastAsia="ru-RU"/>
        </w:rPr>
        <w:t>https://www.elibrary.ru/item.asp?id=50089021</w:t>
      </w:r>
      <w:r w:rsidR="00DF6E44">
        <w:rPr>
          <w:rStyle w:val="a4"/>
          <w:rFonts w:ascii="Times New Roman" w:eastAsia="Times New Roman" w:hAnsi="Times New Roman" w:cs="Times New Roman"/>
          <w:sz w:val="24"/>
          <w:lang w:val="en-US" w:eastAsia="ru-RU"/>
        </w:rPr>
        <w:fldChar w:fldCharType="end"/>
      </w:r>
      <w:r w:rsidR="00474BC1" w:rsidRPr="00474BC1">
        <w:rPr>
          <w:rFonts w:ascii="Times New Roman" w:eastAsia="Times New Roman" w:hAnsi="Times New Roman" w:cs="Times New Roman"/>
          <w:sz w:val="24"/>
          <w:lang w:val="en-US" w:eastAsia="ru-RU"/>
        </w:rPr>
        <w:t xml:space="preserve"> </w:t>
      </w:r>
      <w:r w:rsidR="00474BC1">
        <w:rPr>
          <w:rFonts w:ascii="Times New Roman" w:eastAsia="Times New Roman" w:hAnsi="Times New Roman" w:cs="Times New Roman"/>
          <w:sz w:val="24"/>
          <w:lang w:val="en-US" w:eastAsia="ru-RU"/>
        </w:rPr>
        <w:t>(accessed: 15.05</w:t>
      </w:r>
      <w:r w:rsidR="00474BC1" w:rsidRPr="0084615B">
        <w:rPr>
          <w:rFonts w:ascii="Times New Roman" w:eastAsia="Times New Roman" w:hAnsi="Times New Roman" w:cs="Times New Roman"/>
          <w:sz w:val="24"/>
          <w:lang w:val="en-US" w:eastAsia="ru-RU"/>
        </w:rPr>
        <w:t>.</w:t>
      </w:r>
      <w:r w:rsidR="00474BC1">
        <w:rPr>
          <w:rFonts w:ascii="Times New Roman" w:eastAsia="Times New Roman" w:hAnsi="Times New Roman" w:cs="Times New Roman"/>
          <w:sz w:val="24"/>
          <w:lang w:val="en-US" w:eastAsia="ru-RU"/>
        </w:rPr>
        <w:t>2025)</w:t>
      </w:r>
      <w:r w:rsidRPr="00C74540">
        <w:rPr>
          <w:rFonts w:ascii="Times New Roman" w:eastAsia="Times New Roman" w:hAnsi="Times New Roman" w:cs="Times New Roman"/>
          <w:sz w:val="24"/>
          <w:lang w:val="en-US" w:eastAsia="ru-RU"/>
        </w:rPr>
        <w:t>.</w:t>
      </w:r>
    </w:p>
    <w:p w14:paraId="16DC95CA" w14:textId="77777777" w:rsidR="00C64A17" w:rsidRPr="00C64A17" w:rsidRDefault="00C64A17" w:rsidP="00C64A17">
      <w:pPr>
        <w:spacing w:after="0" w:line="240" w:lineRule="auto"/>
        <w:ind w:firstLine="709"/>
        <w:jc w:val="both"/>
        <w:rPr>
          <w:rFonts w:ascii="Times New Roman" w:eastAsia="Times New Roman" w:hAnsi="Times New Roman" w:cs="Times New Roman"/>
          <w:sz w:val="24"/>
          <w:lang w:val="en-US" w:eastAsia="ru-RU"/>
        </w:rPr>
      </w:pPr>
      <w:r w:rsidRPr="009C574E">
        <w:rPr>
          <w:rFonts w:ascii="Times New Roman" w:eastAsia="Times New Roman" w:hAnsi="Times New Roman" w:cs="Times New Roman"/>
          <w:sz w:val="24"/>
          <w:lang w:val="en-US" w:eastAsia="ru-RU"/>
        </w:rPr>
        <w:t xml:space="preserve">3. </w:t>
      </w:r>
      <w:proofErr w:type="spellStart"/>
      <w:r w:rsidRPr="00C731CF">
        <w:rPr>
          <w:rFonts w:ascii="Times New Roman" w:eastAsia="Times New Roman" w:hAnsi="Times New Roman" w:cs="Times New Roman"/>
          <w:sz w:val="24"/>
          <w:lang w:val="en-US" w:eastAsia="ru-RU"/>
        </w:rPr>
        <w:t>Boldyreva</w:t>
      </w:r>
      <w:proofErr w:type="spellEnd"/>
      <w:r w:rsidRPr="00C731CF">
        <w:rPr>
          <w:rFonts w:ascii="Times New Roman" w:eastAsia="Times New Roman" w:hAnsi="Times New Roman" w:cs="Times New Roman"/>
          <w:sz w:val="24"/>
          <w:lang w:val="en-US" w:eastAsia="ru-RU"/>
        </w:rPr>
        <w:t xml:space="preserve"> N.B., </w:t>
      </w:r>
      <w:proofErr w:type="spellStart"/>
      <w:r w:rsidRPr="00C731CF">
        <w:rPr>
          <w:rFonts w:ascii="Times New Roman" w:eastAsia="Times New Roman" w:hAnsi="Times New Roman" w:cs="Times New Roman"/>
          <w:sz w:val="24"/>
          <w:lang w:val="en-US" w:eastAsia="ru-RU"/>
        </w:rPr>
        <w:t>Reshetnikova</w:t>
      </w:r>
      <w:proofErr w:type="spellEnd"/>
      <w:r w:rsidRPr="00C731CF">
        <w:rPr>
          <w:rFonts w:ascii="Times New Roman" w:eastAsia="Times New Roman" w:hAnsi="Times New Roman" w:cs="Times New Roman"/>
          <w:sz w:val="24"/>
          <w:lang w:val="en-US" w:eastAsia="ru-RU"/>
        </w:rPr>
        <w:t xml:space="preserve"> L.G., </w:t>
      </w:r>
      <w:proofErr w:type="spellStart"/>
      <w:r w:rsidRPr="00C731CF">
        <w:rPr>
          <w:rFonts w:ascii="Times New Roman" w:eastAsia="Times New Roman" w:hAnsi="Times New Roman" w:cs="Times New Roman"/>
          <w:sz w:val="24"/>
          <w:lang w:val="en-US" w:eastAsia="ru-RU"/>
        </w:rPr>
        <w:t>Tarkhanova</w:t>
      </w:r>
      <w:proofErr w:type="spellEnd"/>
      <w:r w:rsidRPr="00C731CF">
        <w:rPr>
          <w:rFonts w:ascii="Times New Roman" w:eastAsia="Times New Roman" w:hAnsi="Times New Roman" w:cs="Times New Roman"/>
          <w:sz w:val="24"/>
          <w:lang w:val="en-US" w:eastAsia="ru-RU"/>
        </w:rPr>
        <w:t xml:space="preserve"> E.A., </w:t>
      </w:r>
      <w:proofErr w:type="spellStart"/>
      <w:r w:rsidRPr="00C731CF">
        <w:rPr>
          <w:rFonts w:ascii="Times New Roman" w:eastAsia="Times New Roman" w:hAnsi="Times New Roman" w:cs="Times New Roman"/>
          <w:sz w:val="24"/>
          <w:lang w:val="en-US" w:eastAsia="ru-RU"/>
        </w:rPr>
        <w:t>Pisarenko</w:t>
      </w:r>
      <w:proofErr w:type="spellEnd"/>
      <w:r w:rsidRPr="00C731CF">
        <w:rPr>
          <w:rFonts w:ascii="Times New Roman" w:eastAsia="Times New Roman" w:hAnsi="Times New Roman" w:cs="Times New Roman"/>
          <w:sz w:val="24"/>
          <w:lang w:val="en-US" w:eastAsia="ru-RU"/>
        </w:rPr>
        <w:t xml:space="preserve"> Z.V., </w:t>
      </w:r>
      <w:proofErr w:type="spellStart"/>
      <w:r w:rsidRPr="00C731CF">
        <w:rPr>
          <w:rFonts w:ascii="Times New Roman" w:eastAsia="Times New Roman" w:hAnsi="Times New Roman" w:cs="Times New Roman"/>
          <w:sz w:val="24"/>
          <w:lang w:val="en-US" w:eastAsia="ru-RU"/>
        </w:rPr>
        <w:t>Kalayda</w:t>
      </w:r>
      <w:proofErr w:type="spellEnd"/>
      <w:r w:rsidRPr="00C731CF">
        <w:rPr>
          <w:rFonts w:ascii="Times New Roman" w:eastAsia="Times New Roman" w:hAnsi="Times New Roman" w:cs="Times New Roman"/>
          <w:sz w:val="24"/>
          <w:lang w:val="en-US" w:eastAsia="ru-RU"/>
        </w:rPr>
        <w:t xml:space="preserve"> S.A. The Impact of Tax Preferences on the Investment Attractiveness of Bonds for Retail Investors: The Case of Russia // </w:t>
      </w:r>
      <w:r w:rsidRPr="00C731CF">
        <w:rPr>
          <w:rFonts w:ascii="Times New Roman" w:eastAsia="Times New Roman" w:hAnsi="Times New Roman" w:cs="Times New Roman"/>
          <w:iCs/>
          <w:sz w:val="24"/>
          <w:lang w:val="en-US" w:eastAsia="ru-RU"/>
        </w:rPr>
        <w:t>Journal of Risk and Financial Management</w:t>
      </w:r>
      <w:r w:rsidRPr="00C731CF">
        <w:rPr>
          <w:rFonts w:ascii="Times New Roman" w:eastAsia="Times New Roman" w:hAnsi="Times New Roman" w:cs="Times New Roman"/>
          <w:sz w:val="24"/>
          <w:lang w:val="en-US" w:eastAsia="ru-RU"/>
        </w:rPr>
        <w:t xml:space="preserve">. </w:t>
      </w:r>
      <w:r w:rsidRPr="009C574E">
        <w:rPr>
          <w:rFonts w:ascii="Times New Roman" w:eastAsia="Times New Roman" w:hAnsi="Times New Roman" w:cs="Times New Roman"/>
          <w:sz w:val="24"/>
          <w:lang w:val="en-US" w:eastAsia="ru-RU"/>
        </w:rPr>
        <w:t xml:space="preserve">2020. 13(4):72. </w:t>
      </w:r>
      <w:hyperlink r:id="rId14" w:history="1">
        <w:r w:rsidRPr="00C731CF">
          <w:rPr>
            <w:rStyle w:val="a4"/>
            <w:rFonts w:ascii="Times New Roman" w:eastAsia="Times New Roman" w:hAnsi="Times New Roman" w:cs="Times New Roman"/>
            <w:color w:val="auto"/>
            <w:sz w:val="24"/>
            <w:lang w:val="en-US" w:eastAsia="ru-RU"/>
          </w:rPr>
          <w:t>https</w:t>
        </w:r>
        <w:r w:rsidRPr="00C64A17">
          <w:rPr>
            <w:rStyle w:val="a4"/>
            <w:rFonts w:ascii="Times New Roman" w:eastAsia="Times New Roman" w:hAnsi="Times New Roman" w:cs="Times New Roman"/>
            <w:color w:val="auto"/>
            <w:sz w:val="24"/>
            <w:lang w:val="en-US" w:eastAsia="ru-RU"/>
          </w:rPr>
          <w:t>://</w:t>
        </w:r>
        <w:r w:rsidRPr="00C731CF">
          <w:rPr>
            <w:rStyle w:val="a4"/>
            <w:rFonts w:ascii="Times New Roman" w:eastAsia="Times New Roman" w:hAnsi="Times New Roman" w:cs="Times New Roman"/>
            <w:color w:val="auto"/>
            <w:sz w:val="24"/>
            <w:lang w:val="en-US" w:eastAsia="ru-RU"/>
          </w:rPr>
          <w:t>doi</w:t>
        </w:r>
        <w:r w:rsidRPr="00C64A17">
          <w:rPr>
            <w:rStyle w:val="a4"/>
            <w:rFonts w:ascii="Times New Roman" w:eastAsia="Times New Roman" w:hAnsi="Times New Roman" w:cs="Times New Roman"/>
            <w:color w:val="auto"/>
            <w:sz w:val="24"/>
            <w:lang w:val="en-US" w:eastAsia="ru-RU"/>
          </w:rPr>
          <w:t>.</w:t>
        </w:r>
        <w:r w:rsidRPr="00C731CF">
          <w:rPr>
            <w:rStyle w:val="a4"/>
            <w:rFonts w:ascii="Times New Roman" w:eastAsia="Times New Roman" w:hAnsi="Times New Roman" w:cs="Times New Roman"/>
            <w:color w:val="auto"/>
            <w:sz w:val="24"/>
            <w:lang w:val="en-US" w:eastAsia="ru-RU"/>
          </w:rPr>
          <w:t>org</w:t>
        </w:r>
        <w:r w:rsidRPr="00C64A17">
          <w:rPr>
            <w:rStyle w:val="a4"/>
            <w:rFonts w:ascii="Times New Roman" w:eastAsia="Times New Roman" w:hAnsi="Times New Roman" w:cs="Times New Roman"/>
            <w:color w:val="auto"/>
            <w:sz w:val="24"/>
            <w:lang w:val="en-US" w:eastAsia="ru-RU"/>
          </w:rPr>
          <w:t>/10.3390/</w:t>
        </w:r>
        <w:r w:rsidRPr="00C731CF">
          <w:rPr>
            <w:rStyle w:val="a4"/>
            <w:rFonts w:ascii="Times New Roman" w:eastAsia="Times New Roman" w:hAnsi="Times New Roman" w:cs="Times New Roman"/>
            <w:color w:val="auto"/>
            <w:sz w:val="24"/>
            <w:lang w:val="en-US" w:eastAsia="ru-RU"/>
          </w:rPr>
          <w:t>jrfm</w:t>
        </w:r>
        <w:r w:rsidRPr="00C64A17">
          <w:rPr>
            <w:rStyle w:val="a4"/>
            <w:rFonts w:ascii="Times New Roman" w:eastAsia="Times New Roman" w:hAnsi="Times New Roman" w:cs="Times New Roman"/>
            <w:color w:val="auto"/>
            <w:sz w:val="24"/>
            <w:lang w:val="en-US" w:eastAsia="ru-RU"/>
          </w:rPr>
          <w:t>13040072</w:t>
        </w:r>
      </w:hyperlink>
      <w:r w:rsidRPr="00C64A17">
        <w:rPr>
          <w:rFonts w:ascii="Times New Roman" w:eastAsia="Times New Roman" w:hAnsi="Times New Roman" w:cs="Times New Roman"/>
          <w:sz w:val="24"/>
          <w:lang w:val="en-US" w:eastAsia="ru-RU"/>
        </w:rPr>
        <w:t>.</w:t>
      </w:r>
    </w:p>
    <w:p w14:paraId="740C4C6B" w14:textId="77777777" w:rsidR="00C64A17" w:rsidRPr="00C64A17" w:rsidRDefault="00C64A17" w:rsidP="002E22D0">
      <w:pPr>
        <w:widowControl w:val="0"/>
        <w:suppressAutoHyphens/>
        <w:spacing w:after="0" w:line="240" w:lineRule="auto"/>
        <w:ind w:firstLine="709"/>
        <w:jc w:val="both"/>
        <w:rPr>
          <w:rFonts w:ascii="Times New Roman" w:eastAsia="Times New Roman" w:hAnsi="Times New Roman" w:cs="Times New Roman"/>
          <w:sz w:val="24"/>
          <w:lang w:val="en-US" w:eastAsia="ru-RU"/>
        </w:rPr>
      </w:pPr>
    </w:p>
    <w:p w14:paraId="77F0B45A" w14:textId="77777777" w:rsidR="00854770" w:rsidRPr="00C64A17" w:rsidRDefault="00854770" w:rsidP="00C24553">
      <w:pPr>
        <w:spacing w:after="0" w:line="240" w:lineRule="auto"/>
        <w:rPr>
          <w:rFonts w:ascii="Times New Roman" w:hAnsi="Times New Roman" w:cs="Times New Roman"/>
          <w:sz w:val="24"/>
          <w:szCs w:val="24"/>
          <w:lang w:val="en-US"/>
        </w:rPr>
      </w:pPr>
    </w:p>
    <w:sectPr w:rsidR="00854770" w:rsidRPr="00C64A17" w:rsidSect="002E22D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BB576D" w14:textId="77777777" w:rsidR="00DF6E44" w:rsidRDefault="00DF6E44" w:rsidP="00827E82">
      <w:pPr>
        <w:spacing w:after="0" w:line="240" w:lineRule="auto"/>
      </w:pPr>
      <w:r>
        <w:separator/>
      </w:r>
    </w:p>
  </w:endnote>
  <w:endnote w:type="continuationSeparator" w:id="0">
    <w:p w14:paraId="1E271458" w14:textId="77777777" w:rsidR="00DF6E44" w:rsidRDefault="00DF6E44" w:rsidP="00827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5C2090" w14:textId="77777777" w:rsidR="00DF6E44" w:rsidRDefault="00DF6E44" w:rsidP="00827E82">
      <w:pPr>
        <w:spacing w:after="0" w:line="240" w:lineRule="auto"/>
      </w:pPr>
      <w:r>
        <w:separator/>
      </w:r>
    </w:p>
  </w:footnote>
  <w:footnote w:type="continuationSeparator" w:id="0">
    <w:p w14:paraId="7C3E7674" w14:textId="77777777" w:rsidR="00DF6E44" w:rsidRDefault="00DF6E44" w:rsidP="00827E82">
      <w:pPr>
        <w:spacing w:after="0" w:line="240" w:lineRule="auto"/>
      </w:pPr>
      <w:r>
        <w:continuationSeparator/>
      </w:r>
    </w:p>
  </w:footnote>
  <w:footnote w:id="1">
    <w:p w14:paraId="788016DB" w14:textId="53C5C4ED" w:rsidR="00AF56FC" w:rsidRPr="001F0FB9" w:rsidRDefault="00AF56FC">
      <w:pPr>
        <w:pStyle w:val="a9"/>
        <w:rPr>
          <w:rFonts w:ascii="Times New Roman" w:hAnsi="Times New Roman" w:cs="Times New Roman"/>
        </w:rPr>
      </w:pPr>
      <w:r w:rsidRPr="001F0FB9">
        <w:rPr>
          <w:rStyle w:val="a3"/>
          <w:rFonts w:ascii="Times New Roman" w:hAnsi="Times New Roman" w:cs="Times New Roman"/>
        </w:rPr>
        <w:footnoteRef/>
      </w:r>
      <w:r w:rsidRPr="001F0FB9">
        <w:t xml:space="preserve"> </w:t>
      </w:r>
      <w:r w:rsidR="001F0FB9" w:rsidRPr="001F0FB9">
        <w:rPr>
          <w:rFonts w:ascii="Times New Roman" w:hAnsi="Times New Roman" w:cs="Times New Roman"/>
        </w:rPr>
        <w:t xml:space="preserve">Тенденции сегмента индивидуальных инвестиционных счетов в </w:t>
      </w:r>
      <w:r w:rsidR="001F0FB9" w:rsidRPr="001F0FB9">
        <w:rPr>
          <w:rFonts w:ascii="Times New Roman" w:hAnsi="Times New Roman" w:cs="Times New Roman"/>
          <w:lang w:val="en-US"/>
        </w:rPr>
        <w:t>IV</w:t>
      </w:r>
      <w:r w:rsidR="001F0FB9">
        <w:rPr>
          <w:rFonts w:ascii="Times New Roman" w:hAnsi="Times New Roman" w:cs="Times New Roman"/>
        </w:rPr>
        <w:t xml:space="preserve"> квартале 2024 года. </w:t>
      </w:r>
      <w:r w:rsidRPr="001F0FB9">
        <w:rPr>
          <w:rFonts w:ascii="Times New Roman" w:eastAsia="Times New Roman" w:hAnsi="Times New Roman" w:cs="Times New Roman"/>
          <w:lang w:eastAsia="ru-RU"/>
        </w:rPr>
        <w:t>https://cbr.ru/analytics/rcb/iis_4q_2024/.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53B01"/>
    <w:multiLevelType w:val="hybridMultilevel"/>
    <w:tmpl w:val="949A47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E82"/>
    <w:rsid w:val="00000A85"/>
    <w:rsid w:val="0002177F"/>
    <w:rsid w:val="0002183E"/>
    <w:rsid w:val="00023B9E"/>
    <w:rsid w:val="00051989"/>
    <w:rsid w:val="00057D80"/>
    <w:rsid w:val="0006561E"/>
    <w:rsid w:val="0006707D"/>
    <w:rsid w:val="0007504D"/>
    <w:rsid w:val="00083BD6"/>
    <w:rsid w:val="00093BEC"/>
    <w:rsid w:val="000C70CC"/>
    <w:rsid w:val="000D6049"/>
    <w:rsid w:val="00111FF3"/>
    <w:rsid w:val="001132AA"/>
    <w:rsid w:val="0011338D"/>
    <w:rsid w:val="00113E67"/>
    <w:rsid w:val="001205AB"/>
    <w:rsid w:val="001B31CD"/>
    <w:rsid w:val="001B4669"/>
    <w:rsid w:val="001B4DBE"/>
    <w:rsid w:val="001B5953"/>
    <w:rsid w:val="001B6B5B"/>
    <w:rsid w:val="001C0DD9"/>
    <w:rsid w:val="001C74EA"/>
    <w:rsid w:val="001E5BAD"/>
    <w:rsid w:val="001F0FB9"/>
    <w:rsid w:val="001F70D8"/>
    <w:rsid w:val="00213684"/>
    <w:rsid w:val="0022499C"/>
    <w:rsid w:val="00252096"/>
    <w:rsid w:val="00267470"/>
    <w:rsid w:val="00272573"/>
    <w:rsid w:val="00287F75"/>
    <w:rsid w:val="002939DD"/>
    <w:rsid w:val="00296E01"/>
    <w:rsid w:val="002B6364"/>
    <w:rsid w:val="002E1784"/>
    <w:rsid w:val="002E22D0"/>
    <w:rsid w:val="002E2A21"/>
    <w:rsid w:val="002E4E8D"/>
    <w:rsid w:val="002F4CEA"/>
    <w:rsid w:val="00320B06"/>
    <w:rsid w:val="0033244B"/>
    <w:rsid w:val="00334E52"/>
    <w:rsid w:val="00345F9F"/>
    <w:rsid w:val="00353244"/>
    <w:rsid w:val="00362662"/>
    <w:rsid w:val="003873E6"/>
    <w:rsid w:val="00390E9E"/>
    <w:rsid w:val="0039225B"/>
    <w:rsid w:val="003A7505"/>
    <w:rsid w:val="003C3667"/>
    <w:rsid w:val="003C53F4"/>
    <w:rsid w:val="00403515"/>
    <w:rsid w:val="00416AE6"/>
    <w:rsid w:val="00432B1D"/>
    <w:rsid w:val="0044325D"/>
    <w:rsid w:val="004618B0"/>
    <w:rsid w:val="004619AC"/>
    <w:rsid w:val="004649D0"/>
    <w:rsid w:val="00471740"/>
    <w:rsid w:val="0047287E"/>
    <w:rsid w:val="00474BC1"/>
    <w:rsid w:val="004775EF"/>
    <w:rsid w:val="00487B1A"/>
    <w:rsid w:val="004B236B"/>
    <w:rsid w:val="004C31B6"/>
    <w:rsid w:val="004C655D"/>
    <w:rsid w:val="004E012C"/>
    <w:rsid w:val="004E525D"/>
    <w:rsid w:val="004E538F"/>
    <w:rsid w:val="00512CD9"/>
    <w:rsid w:val="00520967"/>
    <w:rsid w:val="00523CDE"/>
    <w:rsid w:val="00536CD0"/>
    <w:rsid w:val="00590F6E"/>
    <w:rsid w:val="005A51F2"/>
    <w:rsid w:val="005D215A"/>
    <w:rsid w:val="005E28F4"/>
    <w:rsid w:val="005F5AF9"/>
    <w:rsid w:val="005F7EEB"/>
    <w:rsid w:val="00606E11"/>
    <w:rsid w:val="00621F7D"/>
    <w:rsid w:val="006522CA"/>
    <w:rsid w:val="00657FC3"/>
    <w:rsid w:val="006938DB"/>
    <w:rsid w:val="0069548F"/>
    <w:rsid w:val="006A63EE"/>
    <w:rsid w:val="006B1E01"/>
    <w:rsid w:val="006B3945"/>
    <w:rsid w:val="006D3EC4"/>
    <w:rsid w:val="006E1821"/>
    <w:rsid w:val="006F541E"/>
    <w:rsid w:val="007043BA"/>
    <w:rsid w:val="00710A22"/>
    <w:rsid w:val="007152B8"/>
    <w:rsid w:val="00720FE1"/>
    <w:rsid w:val="00751D4B"/>
    <w:rsid w:val="00787640"/>
    <w:rsid w:val="007A724A"/>
    <w:rsid w:val="007C5690"/>
    <w:rsid w:val="007D46FA"/>
    <w:rsid w:val="007D79E0"/>
    <w:rsid w:val="007E215D"/>
    <w:rsid w:val="007E6E61"/>
    <w:rsid w:val="007F327F"/>
    <w:rsid w:val="007F45B0"/>
    <w:rsid w:val="00812B5C"/>
    <w:rsid w:val="00813308"/>
    <w:rsid w:val="00823DF8"/>
    <w:rsid w:val="00827E82"/>
    <w:rsid w:val="0084024D"/>
    <w:rsid w:val="0084615B"/>
    <w:rsid w:val="00852056"/>
    <w:rsid w:val="00854770"/>
    <w:rsid w:val="00857E9B"/>
    <w:rsid w:val="00882517"/>
    <w:rsid w:val="00890F08"/>
    <w:rsid w:val="00896C79"/>
    <w:rsid w:val="00897CF8"/>
    <w:rsid w:val="008A075D"/>
    <w:rsid w:val="008A3566"/>
    <w:rsid w:val="008C75C1"/>
    <w:rsid w:val="008D382E"/>
    <w:rsid w:val="008F68FD"/>
    <w:rsid w:val="00905F02"/>
    <w:rsid w:val="00916BF7"/>
    <w:rsid w:val="00931F69"/>
    <w:rsid w:val="00934BEB"/>
    <w:rsid w:val="009704D5"/>
    <w:rsid w:val="00976E71"/>
    <w:rsid w:val="009A170F"/>
    <w:rsid w:val="009C574E"/>
    <w:rsid w:val="009D7101"/>
    <w:rsid w:val="009E0D64"/>
    <w:rsid w:val="009F2D39"/>
    <w:rsid w:val="009F4624"/>
    <w:rsid w:val="00A12CF4"/>
    <w:rsid w:val="00A174BE"/>
    <w:rsid w:val="00A252E8"/>
    <w:rsid w:val="00A350FF"/>
    <w:rsid w:val="00A3555A"/>
    <w:rsid w:val="00A40E6A"/>
    <w:rsid w:val="00A41DB7"/>
    <w:rsid w:val="00A62E53"/>
    <w:rsid w:val="00A77159"/>
    <w:rsid w:val="00A77E6B"/>
    <w:rsid w:val="00A84641"/>
    <w:rsid w:val="00A96B1A"/>
    <w:rsid w:val="00AD0596"/>
    <w:rsid w:val="00AF56FC"/>
    <w:rsid w:val="00AF7736"/>
    <w:rsid w:val="00B300DD"/>
    <w:rsid w:val="00B36023"/>
    <w:rsid w:val="00B51068"/>
    <w:rsid w:val="00B6216D"/>
    <w:rsid w:val="00B72933"/>
    <w:rsid w:val="00BA02DD"/>
    <w:rsid w:val="00BA23B8"/>
    <w:rsid w:val="00BB66AE"/>
    <w:rsid w:val="00BC155A"/>
    <w:rsid w:val="00BC1704"/>
    <w:rsid w:val="00BE68BE"/>
    <w:rsid w:val="00BE7044"/>
    <w:rsid w:val="00BF7E94"/>
    <w:rsid w:val="00C0579A"/>
    <w:rsid w:val="00C070E4"/>
    <w:rsid w:val="00C0728C"/>
    <w:rsid w:val="00C229A2"/>
    <w:rsid w:val="00C23EB7"/>
    <w:rsid w:val="00C24553"/>
    <w:rsid w:val="00C27061"/>
    <w:rsid w:val="00C449E7"/>
    <w:rsid w:val="00C5017F"/>
    <w:rsid w:val="00C63A88"/>
    <w:rsid w:val="00C64A17"/>
    <w:rsid w:val="00C731CF"/>
    <w:rsid w:val="00C73699"/>
    <w:rsid w:val="00C74540"/>
    <w:rsid w:val="00C82095"/>
    <w:rsid w:val="00C85CE6"/>
    <w:rsid w:val="00C90EA6"/>
    <w:rsid w:val="00CB151F"/>
    <w:rsid w:val="00CB1F80"/>
    <w:rsid w:val="00CC0052"/>
    <w:rsid w:val="00CE4F30"/>
    <w:rsid w:val="00D2456B"/>
    <w:rsid w:val="00D27CAE"/>
    <w:rsid w:val="00D5568D"/>
    <w:rsid w:val="00D626A3"/>
    <w:rsid w:val="00D80863"/>
    <w:rsid w:val="00D80DA6"/>
    <w:rsid w:val="00DA1510"/>
    <w:rsid w:val="00DB6193"/>
    <w:rsid w:val="00DB67D9"/>
    <w:rsid w:val="00DE507D"/>
    <w:rsid w:val="00DF6E44"/>
    <w:rsid w:val="00E0212D"/>
    <w:rsid w:val="00E05F35"/>
    <w:rsid w:val="00E156D2"/>
    <w:rsid w:val="00E56E5B"/>
    <w:rsid w:val="00E77011"/>
    <w:rsid w:val="00E81EB6"/>
    <w:rsid w:val="00EA4672"/>
    <w:rsid w:val="00EA6B6B"/>
    <w:rsid w:val="00EB316C"/>
    <w:rsid w:val="00EC2165"/>
    <w:rsid w:val="00EC654A"/>
    <w:rsid w:val="00F313B3"/>
    <w:rsid w:val="00F41C2F"/>
    <w:rsid w:val="00F639E9"/>
    <w:rsid w:val="00F71D2F"/>
    <w:rsid w:val="00F76CB3"/>
    <w:rsid w:val="00F8272C"/>
    <w:rsid w:val="00FB36DF"/>
    <w:rsid w:val="00FB4FF0"/>
    <w:rsid w:val="00FC2C4D"/>
    <w:rsid w:val="00FC3286"/>
    <w:rsid w:val="00FC33B4"/>
    <w:rsid w:val="00FE51A9"/>
    <w:rsid w:val="00FE544A"/>
    <w:rsid w:val="00FF5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52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672"/>
  </w:style>
  <w:style w:type="paragraph" w:styleId="1">
    <w:name w:val="heading 1"/>
    <w:basedOn w:val="a"/>
    <w:next w:val="a"/>
    <w:link w:val="10"/>
    <w:uiPriority w:val="9"/>
    <w:qFormat/>
    <w:rsid w:val="00827E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_"/>
    <w:basedOn w:val="a0"/>
    <w:link w:val="12"/>
    <w:uiPriority w:val="99"/>
    <w:locked/>
    <w:rsid w:val="00827E82"/>
    <w:rPr>
      <w:rFonts w:ascii="Times New Roman" w:hAnsi="Times New Roman" w:cs="Times New Roman"/>
      <w:b/>
      <w:bCs/>
      <w:spacing w:val="-7"/>
      <w:sz w:val="24"/>
      <w:szCs w:val="31"/>
      <w:shd w:val="clear" w:color="auto" w:fill="FFFFFF"/>
    </w:rPr>
  </w:style>
  <w:style w:type="paragraph" w:customStyle="1" w:styleId="12">
    <w:name w:val="Заголовок №1"/>
    <w:basedOn w:val="a"/>
    <w:link w:val="11"/>
    <w:uiPriority w:val="99"/>
    <w:qFormat/>
    <w:rsid w:val="00827E82"/>
    <w:pPr>
      <w:widowControl w:val="0"/>
      <w:shd w:val="clear" w:color="auto" w:fill="FFFFFF"/>
      <w:spacing w:after="0" w:line="365" w:lineRule="exact"/>
      <w:ind w:firstLine="425"/>
      <w:jc w:val="right"/>
      <w:outlineLvl w:val="0"/>
    </w:pPr>
    <w:rPr>
      <w:rFonts w:ascii="Times New Roman" w:hAnsi="Times New Roman" w:cs="Times New Roman"/>
      <w:b/>
      <w:bCs/>
      <w:spacing w:val="-7"/>
      <w:sz w:val="24"/>
      <w:szCs w:val="31"/>
    </w:rPr>
  </w:style>
  <w:style w:type="character" w:styleId="a3">
    <w:name w:val="footnote reference"/>
    <w:aliases w:val="Знак сноски-FN,Ciae niinee-FN,Знак сноски 1,Referencia nota al pie,SUPERS,анкета сноска,fr,Ciae niinee 1,Footnote symbol,Footnote Reference Number,Used by Word for Help footnote symbols,Çíàê ñíîñêè-FN,Çíàê ñíîñêè 1,текст сноски,-++ Знак Знак"/>
    <w:basedOn w:val="a0"/>
    <w:uiPriority w:val="99"/>
    <w:unhideWhenUsed/>
    <w:rsid w:val="00827E82"/>
    <w:rPr>
      <w:vertAlign w:val="superscript"/>
    </w:rPr>
  </w:style>
  <w:style w:type="paragraph" w:customStyle="1" w:styleId="123">
    <w:name w:val="Заголовок123"/>
    <w:basedOn w:val="1"/>
    <w:link w:val="1230"/>
    <w:qFormat/>
    <w:rsid w:val="00827E82"/>
    <w:pPr>
      <w:spacing w:before="0" w:line="360" w:lineRule="auto"/>
      <w:ind w:firstLine="425"/>
      <w:jc w:val="center"/>
    </w:pPr>
    <w:rPr>
      <w:rFonts w:ascii="Times New Roman" w:hAnsi="Times New Roman"/>
      <w:b/>
      <w:snapToGrid w:val="0"/>
      <w:color w:val="000000" w:themeColor="text1"/>
      <w:sz w:val="24"/>
      <w:lang w:eastAsia="ru-RU"/>
    </w:rPr>
  </w:style>
  <w:style w:type="character" w:customStyle="1" w:styleId="1230">
    <w:name w:val="Заголовок123 Знак"/>
    <w:basedOn w:val="a0"/>
    <w:link w:val="123"/>
    <w:rsid w:val="00827E82"/>
    <w:rPr>
      <w:rFonts w:ascii="Times New Roman" w:eastAsiaTheme="majorEastAsia" w:hAnsi="Times New Roman" w:cstheme="majorBidi"/>
      <w:b/>
      <w:snapToGrid w:val="0"/>
      <w:color w:val="000000" w:themeColor="text1"/>
      <w:sz w:val="24"/>
      <w:szCs w:val="32"/>
      <w:lang w:eastAsia="ru-RU"/>
    </w:rPr>
  </w:style>
  <w:style w:type="character" w:customStyle="1" w:styleId="10">
    <w:name w:val="Заголовок 1 Знак"/>
    <w:basedOn w:val="a0"/>
    <w:link w:val="1"/>
    <w:uiPriority w:val="9"/>
    <w:rsid w:val="00827E82"/>
    <w:rPr>
      <w:rFonts w:asciiTheme="majorHAnsi" w:eastAsiaTheme="majorEastAsia" w:hAnsiTheme="majorHAnsi" w:cstheme="majorBidi"/>
      <w:color w:val="2E74B5" w:themeColor="accent1" w:themeShade="BF"/>
      <w:sz w:val="32"/>
      <w:szCs w:val="32"/>
    </w:rPr>
  </w:style>
  <w:style w:type="character" w:styleId="a4">
    <w:name w:val="Hyperlink"/>
    <w:basedOn w:val="a0"/>
    <w:uiPriority w:val="99"/>
    <w:unhideWhenUsed/>
    <w:rsid w:val="002E1784"/>
    <w:rPr>
      <w:color w:val="0563C1" w:themeColor="hyperlink"/>
      <w:u w:val="single"/>
    </w:rPr>
  </w:style>
  <w:style w:type="character" w:customStyle="1" w:styleId="UnresolvedMention">
    <w:name w:val="Unresolved Mention"/>
    <w:basedOn w:val="a0"/>
    <w:uiPriority w:val="99"/>
    <w:semiHidden/>
    <w:unhideWhenUsed/>
    <w:rsid w:val="002E1784"/>
    <w:rPr>
      <w:color w:val="605E5C"/>
      <w:shd w:val="clear" w:color="auto" w:fill="E1DFDD"/>
    </w:rPr>
  </w:style>
  <w:style w:type="table" w:styleId="a5">
    <w:name w:val="Table Grid"/>
    <w:basedOn w:val="a1"/>
    <w:uiPriority w:val="39"/>
    <w:rsid w:val="00EC21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25209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52096"/>
    <w:rPr>
      <w:rFonts w:ascii="Tahoma" w:hAnsi="Tahoma" w:cs="Tahoma"/>
      <w:sz w:val="16"/>
      <w:szCs w:val="16"/>
    </w:rPr>
  </w:style>
  <w:style w:type="character" w:styleId="a8">
    <w:name w:val="Emphasis"/>
    <w:basedOn w:val="a0"/>
    <w:uiPriority w:val="20"/>
    <w:qFormat/>
    <w:rsid w:val="00111FF3"/>
    <w:rPr>
      <w:i/>
      <w:iCs/>
    </w:rPr>
  </w:style>
  <w:style w:type="character" w:customStyle="1" w:styleId="referenceable">
    <w:name w:val="referenceable"/>
    <w:basedOn w:val="a0"/>
    <w:rsid w:val="0011338D"/>
  </w:style>
  <w:style w:type="paragraph" w:styleId="a9">
    <w:name w:val="footnote text"/>
    <w:basedOn w:val="a"/>
    <w:link w:val="aa"/>
    <w:uiPriority w:val="99"/>
    <w:semiHidden/>
    <w:unhideWhenUsed/>
    <w:rsid w:val="00AF56FC"/>
    <w:pPr>
      <w:spacing w:after="0" w:line="240" w:lineRule="auto"/>
    </w:pPr>
    <w:rPr>
      <w:sz w:val="20"/>
      <w:szCs w:val="20"/>
    </w:rPr>
  </w:style>
  <w:style w:type="character" w:customStyle="1" w:styleId="aa">
    <w:name w:val="Текст сноски Знак"/>
    <w:basedOn w:val="a0"/>
    <w:link w:val="a9"/>
    <w:uiPriority w:val="99"/>
    <w:semiHidden/>
    <w:rsid w:val="00AF56FC"/>
    <w:rPr>
      <w:sz w:val="20"/>
      <w:szCs w:val="20"/>
    </w:rPr>
  </w:style>
  <w:style w:type="character" w:styleId="ab">
    <w:name w:val="Placeholder Text"/>
    <w:basedOn w:val="a0"/>
    <w:uiPriority w:val="99"/>
    <w:semiHidden/>
    <w:rsid w:val="00FC2C4D"/>
    <w:rPr>
      <w:color w:val="808080"/>
    </w:rPr>
  </w:style>
  <w:style w:type="paragraph" w:styleId="ac">
    <w:name w:val="List Paragraph"/>
    <w:basedOn w:val="a"/>
    <w:uiPriority w:val="34"/>
    <w:qFormat/>
    <w:rsid w:val="009C574E"/>
    <w:pPr>
      <w:ind w:left="720"/>
      <w:contextualSpacing/>
    </w:pPr>
  </w:style>
  <w:style w:type="character" w:styleId="ad">
    <w:name w:val="Strong"/>
    <w:basedOn w:val="a0"/>
    <w:uiPriority w:val="22"/>
    <w:qFormat/>
    <w:rsid w:val="005E28F4"/>
    <w:rPr>
      <w:b/>
      <w:bCs/>
    </w:rPr>
  </w:style>
  <w:style w:type="character" w:styleId="ae">
    <w:name w:val="FollowedHyperlink"/>
    <w:basedOn w:val="a0"/>
    <w:uiPriority w:val="99"/>
    <w:semiHidden/>
    <w:unhideWhenUsed/>
    <w:rsid w:val="00C64A17"/>
    <w:rPr>
      <w:color w:val="954F72" w:themeColor="followedHyperlink"/>
      <w:u w:val="single"/>
    </w:rPr>
  </w:style>
  <w:style w:type="character" w:customStyle="1" w:styleId="wmi-callto">
    <w:name w:val="wmi-callto"/>
    <w:basedOn w:val="a0"/>
    <w:rsid w:val="00C745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672"/>
  </w:style>
  <w:style w:type="paragraph" w:styleId="1">
    <w:name w:val="heading 1"/>
    <w:basedOn w:val="a"/>
    <w:next w:val="a"/>
    <w:link w:val="10"/>
    <w:uiPriority w:val="9"/>
    <w:qFormat/>
    <w:rsid w:val="00827E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_"/>
    <w:basedOn w:val="a0"/>
    <w:link w:val="12"/>
    <w:uiPriority w:val="99"/>
    <w:locked/>
    <w:rsid w:val="00827E82"/>
    <w:rPr>
      <w:rFonts w:ascii="Times New Roman" w:hAnsi="Times New Roman" w:cs="Times New Roman"/>
      <w:b/>
      <w:bCs/>
      <w:spacing w:val="-7"/>
      <w:sz w:val="24"/>
      <w:szCs w:val="31"/>
      <w:shd w:val="clear" w:color="auto" w:fill="FFFFFF"/>
    </w:rPr>
  </w:style>
  <w:style w:type="paragraph" w:customStyle="1" w:styleId="12">
    <w:name w:val="Заголовок №1"/>
    <w:basedOn w:val="a"/>
    <w:link w:val="11"/>
    <w:uiPriority w:val="99"/>
    <w:qFormat/>
    <w:rsid w:val="00827E82"/>
    <w:pPr>
      <w:widowControl w:val="0"/>
      <w:shd w:val="clear" w:color="auto" w:fill="FFFFFF"/>
      <w:spacing w:after="0" w:line="365" w:lineRule="exact"/>
      <w:ind w:firstLine="425"/>
      <w:jc w:val="right"/>
      <w:outlineLvl w:val="0"/>
    </w:pPr>
    <w:rPr>
      <w:rFonts w:ascii="Times New Roman" w:hAnsi="Times New Roman" w:cs="Times New Roman"/>
      <w:b/>
      <w:bCs/>
      <w:spacing w:val="-7"/>
      <w:sz w:val="24"/>
      <w:szCs w:val="31"/>
    </w:rPr>
  </w:style>
  <w:style w:type="character" w:styleId="a3">
    <w:name w:val="footnote reference"/>
    <w:aliases w:val="Знак сноски-FN,Ciae niinee-FN,Знак сноски 1,Referencia nota al pie,SUPERS,анкета сноска,fr,Ciae niinee 1,Footnote symbol,Footnote Reference Number,Used by Word for Help footnote symbols,Çíàê ñíîñêè-FN,Çíàê ñíîñêè 1,текст сноски,-++ Знак Знак"/>
    <w:basedOn w:val="a0"/>
    <w:uiPriority w:val="99"/>
    <w:unhideWhenUsed/>
    <w:rsid w:val="00827E82"/>
    <w:rPr>
      <w:vertAlign w:val="superscript"/>
    </w:rPr>
  </w:style>
  <w:style w:type="paragraph" w:customStyle="1" w:styleId="123">
    <w:name w:val="Заголовок123"/>
    <w:basedOn w:val="1"/>
    <w:link w:val="1230"/>
    <w:qFormat/>
    <w:rsid w:val="00827E82"/>
    <w:pPr>
      <w:spacing w:before="0" w:line="360" w:lineRule="auto"/>
      <w:ind w:firstLine="425"/>
      <w:jc w:val="center"/>
    </w:pPr>
    <w:rPr>
      <w:rFonts w:ascii="Times New Roman" w:hAnsi="Times New Roman"/>
      <w:b/>
      <w:snapToGrid w:val="0"/>
      <w:color w:val="000000" w:themeColor="text1"/>
      <w:sz w:val="24"/>
      <w:lang w:eastAsia="ru-RU"/>
    </w:rPr>
  </w:style>
  <w:style w:type="character" w:customStyle="1" w:styleId="1230">
    <w:name w:val="Заголовок123 Знак"/>
    <w:basedOn w:val="a0"/>
    <w:link w:val="123"/>
    <w:rsid w:val="00827E82"/>
    <w:rPr>
      <w:rFonts w:ascii="Times New Roman" w:eastAsiaTheme="majorEastAsia" w:hAnsi="Times New Roman" w:cstheme="majorBidi"/>
      <w:b/>
      <w:snapToGrid w:val="0"/>
      <w:color w:val="000000" w:themeColor="text1"/>
      <w:sz w:val="24"/>
      <w:szCs w:val="32"/>
      <w:lang w:eastAsia="ru-RU"/>
    </w:rPr>
  </w:style>
  <w:style w:type="character" w:customStyle="1" w:styleId="10">
    <w:name w:val="Заголовок 1 Знак"/>
    <w:basedOn w:val="a0"/>
    <w:link w:val="1"/>
    <w:uiPriority w:val="9"/>
    <w:rsid w:val="00827E82"/>
    <w:rPr>
      <w:rFonts w:asciiTheme="majorHAnsi" w:eastAsiaTheme="majorEastAsia" w:hAnsiTheme="majorHAnsi" w:cstheme="majorBidi"/>
      <w:color w:val="2E74B5" w:themeColor="accent1" w:themeShade="BF"/>
      <w:sz w:val="32"/>
      <w:szCs w:val="32"/>
    </w:rPr>
  </w:style>
  <w:style w:type="character" w:styleId="a4">
    <w:name w:val="Hyperlink"/>
    <w:basedOn w:val="a0"/>
    <w:uiPriority w:val="99"/>
    <w:unhideWhenUsed/>
    <w:rsid w:val="002E1784"/>
    <w:rPr>
      <w:color w:val="0563C1" w:themeColor="hyperlink"/>
      <w:u w:val="single"/>
    </w:rPr>
  </w:style>
  <w:style w:type="character" w:customStyle="1" w:styleId="UnresolvedMention">
    <w:name w:val="Unresolved Mention"/>
    <w:basedOn w:val="a0"/>
    <w:uiPriority w:val="99"/>
    <w:semiHidden/>
    <w:unhideWhenUsed/>
    <w:rsid w:val="002E1784"/>
    <w:rPr>
      <w:color w:val="605E5C"/>
      <w:shd w:val="clear" w:color="auto" w:fill="E1DFDD"/>
    </w:rPr>
  </w:style>
  <w:style w:type="table" w:styleId="a5">
    <w:name w:val="Table Grid"/>
    <w:basedOn w:val="a1"/>
    <w:uiPriority w:val="39"/>
    <w:rsid w:val="00EC21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25209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52096"/>
    <w:rPr>
      <w:rFonts w:ascii="Tahoma" w:hAnsi="Tahoma" w:cs="Tahoma"/>
      <w:sz w:val="16"/>
      <w:szCs w:val="16"/>
    </w:rPr>
  </w:style>
  <w:style w:type="character" w:styleId="a8">
    <w:name w:val="Emphasis"/>
    <w:basedOn w:val="a0"/>
    <w:uiPriority w:val="20"/>
    <w:qFormat/>
    <w:rsid w:val="00111FF3"/>
    <w:rPr>
      <w:i/>
      <w:iCs/>
    </w:rPr>
  </w:style>
  <w:style w:type="character" w:customStyle="1" w:styleId="referenceable">
    <w:name w:val="referenceable"/>
    <w:basedOn w:val="a0"/>
    <w:rsid w:val="0011338D"/>
  </w:style>
  <w:style w:type="paragraph" w:styleId="a9">
    <w:name w:val="footnote text"/>
    <w:basedOn w:val="a"/>
    <w:link w:val="aa"/>
    <w:uiPriority w:val="99"/>
    <w:semiHidden/>
    <w:unhideWhenUsed/>
    <w:rsid w:val="00AF56FC"/>
    <w:pPr>
      <w:spacing w:after="0" w:line="240" w:lineRule="auto"/>
    </w:pPr>
    <w:rPr>
      <w:sz w:val="20"/>
      <w:szCs w:val="20"/>
    </w:rPr>
  </w:style>
  <w:style w:type="character" w:customStyle="1" w:styleId="aa">
    <w:name w:val="Текст сноски Знак"/>
    <w:basedOn w:val="a0"/>
    <w:link w:val="a9"/>
    <w:uiPriority w:val="99"/>
    <w:semiHidden/>
    <w:rsid w:val="00AF56FC"/>
    <w:rPr>
      <w:sz w:val="20"/>
      <w:szCs w:val="20"/>
    </w:rPr>
  </w:style>
  <w:style w:type="character" w:styleId="ab">
    <w:name w:val="Placeholder Text"/>
    <w:basedOn w:val="a0"/>
    <w:uiPriority w:val="99"/>
    <w:semiHidden/>
    <w:rsid w:val="00FC2C4D"/>
    <w:rPr>
      <w:color w:val="808080"/>
    </w:rPr>
  </w:style>
  <w:style w:type="paragraph" w:styleId="ac">
    <w:name w:val="List Paragraph"/>
    <w:basedOn w:val="a"/>
    <w:uiPriority w:val="34"/>
    <w:qFormat/>
    <w:rsid w:val="009C574E"/>
    <w:pPr>
      <w:ind w:left="720"/>
      <w:contextualSpacing/>
    </w:pPr>
  </w:style>
  <w:style w:type="character" w:styleId="ad">
    <w:name w:val="Strong"/>
    <w:basedOn w:val="a0"/>
    <w:uiPriority w:val="22"/>
    <w:qFormat/>
    <w:rsid w:val="005E28F4"/>
    <w:rPr>
      <w:b/>
      <w:bCs/>
    </w:rPr>
  </w:style>
  <w:style w:type="character" w:styleId="ae">
    <w:name w:val="FollowedHyperlink"/>
    <w:basedOn w:val="a0"/>
    <w:uiPriority w:val="99"/>
    <w:semiHidden/>
    <w:unhideWhenUsed/>
    <w:rsid w:val="00C64A17"/>
    <w:rPr>
      <w:color w:val="954F72" w:themeColor="followedHyperlink"/>
      <w:u w:val="single"/>
    </w:rPr>
  </w:style>
  <w:style w:type="character" w:customStyle="1" w:styleId="wmi-callto">
    <w:name w:val="wmi-callto"/>
    <w:basedOn w:val="a0"/>
    <w:rsid w:val="00C74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23282">
      <w:bodyDiv w:val="1"/>
      <w:marLeft w:val="0"/>
      <w:marRight w:val="0"/>
      <w:marTop w:val="0"/>
      <w:marBottom w:val="0"/>
      <w:divBdr>
        <w:top w:val="none" w:sz="0" w:space="0" w:color="auto"/>
        <w:left w:val="none" w:sz="0" w:space="0" w:color="auto"/>
        <w:bottom w:val="none" w:sz="0" w:space="0" w:color="auto"/>
        <w:right w:val="none" w:sz="0" w:space="0" w:color="auto"/>
      </w:divBdr>
    </w:div>
    <w:div w:id="529798604">
      <w:bodyDiv w:val="1"/>
      <w:marLeft w:val="0"/>
      <w:marRight w:val="0"/>
      <w:marTop w:val="0"/>
      <w:marBottom w:val="0"/>
      <w:divBdr>
        <w:top w:val="none" w:sz="0" w:space="0" w:color="auto"/>
        <w:left w:val="none" w:sz="0" w:space="0" w:color="auto"/>
        <w:bottom w:val="none" w:sz="0" w:space="0" w:color="auto"/>
        <w:right w:val="none" w:sz="0" w:space="0" w:color="auto"/>
      </w:divBdr>
      <w:divsChild>
        <w:div w:id="501160159">
          <w:marLeft w:val="0"/>
          <w:marRight w:val="0"/>
          <w:marTop w:val="0"/>
          <w:marBottom w:val="0"/>
          <w:divBdr>
            <w:top w:val="none" w:sz="0" w:space="0" w:color="auto"/>
            <w:left w:val="none" w:sz="0" w:space="0" w:color="auto"/>
            <w:bottom w:val="none" w:sz="0" w:space="0" w:color="auto"/>
            <w:right w:val="none" w:sz="0" w:space="0" w:color="auto"/>
          </w:divBdr>
        </w:div>
      </w:divsChild>
    </w:div>
    <w:div w:id="692193536">
      <w:bodyDiv w:val="1"/>
      <w:marLeft w:val="0"/>
      <w:marRight w:val="0"/>
      <w:marTop w:val="0"/>
      <w:marBottom w:val="0"/>
      <w:divBdr>
        <w:top w:val="none" w:sz="0" w:space="0" w:color="auto"/>
        <w:left w:val="none" w:sz="0" w:space="0" w:color="auto"/>
        <w:bottom w:val="none" w:sz="0" w:space="0" w:color="auto"/>
        <w:right w:val="none" w:sz="0" w:space="0" w:color="auto"/>
      </w:divBdr>
    </w:div>
    <w:div w:id="1118182555">
      <w:bodyDiv w:val="1"/>
      <w:marLeft w:val="0"/>
      <w:marRight w:val="0"/>
      <w:marTop w:val="0"/>
      <w:marBottom w:val="0"/>
      <w:divBdr>
        <w:top w:val="none" w:sz="0" w:space="0" w:color="auto"/>
        <w:left w:val="none" w:sz="0" w:space="0" w:color="auto"/>
        <w:bottom w:val="none" w:sz="0" w:space="0" w:color="auto"/>
        <w:right w:val="none" w:sz="0" w:space="0" w:color="auto"/>
      </w:divBdr>
    </w:div>
    <w:div w:id="1230578739">
      <w:bodyDiv w:val="1"/>
      <w:marLeft w:val="0"/>
      <w:marRight w:val="0"/>
      <w:marTop w:val="0"/>
      <w:marBottom w:val="0"/>
      <w:divBdr>
        <w:top w:val="none" w:sz="0" w:space="0" w:color="auto"/>
        <w:left w:val="none" w:sz="0" w:space="0" w:color="auto"/>
        <w:bottom w:val="none" w:sz="0" w:space="0" w:color="auto"/>
        <w:right w:val="none" w:sz="0" w:space="0" w:color="auto"/>
      </w:divBdr>
    </w:div>
    <w:div w:id="1436097819">
      <w:bodyDiv w:val="1"/>
      <w:marLeft w:val="0"/>
      <w:marRight w:val="0"/>
      <w:marTop w:val="0"/>
      <w:marBottom w:val="0"/>
      <w:divBdr>
        <w:top w:val="none" w:sz="0" w:space="0" w:color="auto"/>
        <w:left w:val="none" w:sz="0" w:space="0" w:color="auto"/>
        <w:bottom w:val="none" w:sz="0" w:space="0" w:color="auto"/>
        <w:right w:val="none" w:sz="0" w:space="0" w:color="auto"/>
      </w:divBdr>
      <w:divsChild>
        <w:div w:id="943269291">
          <w:marLeft w:val="0"/>
          <w:marRight w:val="0"/>
          <w:marTop w:val="0"/>
          <w:marBottom w:val="0"/>
          <w:divBdr>
            <w:top w:val="none" w:sz="0" w:space="0" w:color="auto"/>
            <w:left w:val="none" w:sz="0" w:space="0" w:color="auto"/>
            <w:bottom w:val="none" w:sz="0" w:space="0" w:color="auto"/>
            <w:right w:val="none" w:sz="0" w:space="0" w:color="auto"/>
          </w:divBdr>
          <w:divsChild>
            <w:div w:id="121264892">
              <w:marLeft w:val="0"/>
              <w:marRight w:val="0"/>
              <w:marTop w:val="0"/>
              <w:marBottom w:val="0"/>
              <w:divBdr>
                <w:top w:val="none" w:sz="0" w:space="0" w:color="auto"/>
                <w:left w:val="none" w:sz="0" w:space="0" w:color="auto"/>
                <w:bottom w:val="none" w:sz="0" w:space="0" w:color="auto"/>
                <w:right w:val="none" w:sz="0" w:space="0" w:color="auto"/>
              </w:divBdr>
            </w:div>
            <w:div w:id="266161751">
              <w:marLeft w:val="0"/>
              <w:marRight w:val="0"/>
              <w:marTop w:val="0"/>
              <w:marBottom w:val="0"/>
              <w:divBdr>
                <w:top w:val="none" w:sz="0" w:space="0" w:color="auto"/>
                <w:left w:val="none" w:sz="0" w:space="0" w:color="auto"/>
                <w:bottom w:val="none" w:sz="0" w:space="0" w:color="auto"/>
                <w:right w:val="none" w:sz="0" w:space="0" w:color="auto"/>
              </w:divBdr>
            </w:div>
            <w:div w:id="196747805">
              <w:marLeft w:val="0"/>
              <w:marRight w:val="0"/>
              <w:marTop w:val="0"/>
              <w:marBottom w:val="0"/>
              <w:divBdr>
                <w:top w:val="none" w:sz="0" w:space="0" w:color="auto"/>
                <w:left w:val="none" w:sz="0" w:space="0" w:color="auto"/>
                <w:bottom w:val="none" w:sz="0" w:space="0" w:color="auto"/>
                <w:right w:val="none" w:sz="0" w:space="0" w:color="auto"/>
              </w:divBdr>
            </w:div>
            <w:div w:id="1183591100">
              <w:marLeft w:val="0"/>
              <w:marRight w:val="0"/>
              <w:marTop w:val="0"/>
              <w:marBottom w:val="0"/>
              <w:divBdr>
                <w:top w:val="none" w:sz="0" w:space="0" w:color="auto"/>
                <w:left w:val="none" w:sz="0" w:space="0" w:color="auto"/>
                <w:bottom w:val="none" w:sz="0" w:space="0" w:color="auto"/>
                <w:right w:val="none" w:sz="0" w:space="0" w:color="auto"/>
              </w:divBdr>
            </w:div>
            <w:div w:id="1972665604">
              <w:marLeft w:val="0"/>
              <w:marRight w:val="0"/>
              <w:marTop w:val="0"/>
              <w:marBottom w:val="0"/>
              <w:divBdr>
                <w:top w:val="none" w:sz="0" w:space="0" w:color="auto"/>
                <w:left w:val="none" w:sz="0" w:space="0" w:color="auto"/>
                <w:bottom w:val="none" w:sz="0" w:space="0" w:color="auto"/>
                <w:right w:val="none" w:sz="0" w:space="0" w:color="auto"/>
              </w:divBdr>
            </w:div>
          </w:divsChild>
        </w:div>
        <w:div w:id="386344468">
          <w:marLeft w:val="0"/>
          <w:marRight w:val="0"/>
          <w:marTop w:val="75"/>
          <w:marBottom w:val="225"/>
          <w:divBdr>
            <w:top w:val="none" w:sz="0" w:space="0" w:color="auto"/>
            <w:left w:val="none" w:sz="0" w:space="0" w:color="auto"/>
            <w:bottom w:val="none" w:sz="0" w:space="0" w:color="auto"/>
            <w:right w:val="none" w:sz="0" w:space="0" w:color="auto"/>
          </w:divBdr>
          <w:divsChild>
            <w:div w:id="959796010">
              <w:marLeft w:val="0"/>
              <w:marRight w:val="0"/>
              <w:marTop w:val="0"/>
              <w:marBottom w:val="0"/>
              <w:divBdr>
                <w:top w:val="none" w:sz="0" w:space="0" w:color="auto"/>
                <w:left w:val="none" w:sz="0" w:space="0" w:color="auto"/>
                <w:bottom w:val="none" w:sz="0" w:space="0" w:color="auto"/>
                <w:right w:val="none" w:sz="0" w:space="0" w:color="auto"/>
              </w:divBdr>
              <w:divsChild>
                <w:div w:id="2034065744">
                  <w:marLeft w:val="0"/>
                  <w:marRight w:val="0"/>
                  <w:marTop w:val="0"/>
                  <w:marBottom w:val="0"/>
                  <w:divBdr>
                    <w:top w:val="none" w:sz="0" w:space="0" w:color="auto"/>
                    <w:left w:val="none" w:sz="0" w:space="0" w:color="auto"/>
                    <w:bottom w:val="none" w:sz="0" w:space="0" w:color="auto"/>
                    <w:right w:val="none" w:sz="0" w:space="0" w:color="auto"/>
                  </w:divBdr>
                  <w:divsChild>
                    <w:div w:id="586382691">
                      <w:marLeft w:val="0"/>
                      <w:marRight w:val="0"/>
                      <w:marTop w:val="0"/>
                      <w:marBottom w:val="0"/>
                      <w:divBdr>
                        <w:top w:val="none" w:sz="0" w:space="0" w:color="auto"/>
                        <w:left w:val="none" w:sz="0" w:space="0" w:color="auto"/>
                        <w:bottom w:val="none" w:sz="0" w:space="0" w:color="auto"/>
                        <w:right w:val="none" w:sz="0" w:space="0" w:color="auto"/>
                      </w:divBdr>
                    </w:div>
                    <w:div w:id="1645550720">
                      <w:marLeft w:val="195"/>
                      <w:marRight w:val="0"/>
                      <w:marTop w:val="0"/>
                      <w:marBottom w:val="0"/>
                      <w:divBdr>
                        <w:top w:val="none" w:sz="0" w:space="0" w:color="auto"/>
                        <w:left w:val="none" w:sz="0" w:space="0" w:color="auto"/>
                        <w:bottom w:val="none" w:sz="0" w:space="0" w:color="auto"/>
                        <w:right w:val="none" w:sz="0" w:space="0" w:color="auto"/>
                      </w:divBdr>
                    </w:div>
                  </w:divsChild>
                </w:div>
                <w:div w:id="1269970859">
                  <w:marLeft w:val="0"/>
                  <w:marRight w:val="0"/>
                  <w:marTop w:val="0"/>
                  <w:marBottom w:val="0"/>
                  <w:divBdr>
                    <w:top w:val="none" w:sz="0" w:space="0" w:color="auto"/>
                    <w:left w:val="none" w:sz="0" w:space="0" w:color="auto"/>
                    <w:bottom w:val="none" w:sz="0" w:space="0" w:color="auto"/>
                    <w:right w:val="none" w:sz="0" w:space="0" w:color="auto"/>
                  </w:divBdr>
                  <w:divsChild>
                    <w:div w:id="1826318831">
                      <w:marLeft w:val="0"/>
                      <w:marRight w:val="0"/>
                      <w:marTop w:val="0"/>
                      <w:marBottom w:val="0"/>
                      <w:divBdr>
                        <w:top w:val="none" w:sz="0" w:space="0" w:color="auto"/>
                        <w:left w:val="none" w:sz="0" w:space="0" w:color="auto"/>
                        <w:bottom w:val="none" w:sz="0" w:space="0" w:color="auto"/>
                        <w:right w:val="none" w:sz="0" w:space="0" w:color="auto"/>
                      </w:divBdr>
                    </w:div>
                    <w:div w:id="330984638">
                      <w:marLeft w:val="195"/>
                      <w:marRight w:val="0"/>
                      <w:marTop w:val="0"/>
                      <w:marBottom w:val="0"/>
                      <w:divBdr>
                        <w:top w:val="none" w:sz="0" w:space="0" w:color="auto"/>
                        <w:left w:val="none" w:sz="0" w:space="0" w:color="auto"/>
                        <w:bottom w:val="none" w:sz="0" w:space="0" w:color="auto"/>
                        <w:right w:val="none" w:sz="0" w:space="0" w:color="auto"/>
                      </w:divBdr>
                    </w:div>
                  </w:divsChild>
                </w:div>
                <w:div w:id="892741629">
                  <w:marLeft w:val="0"/>
                  <w:marRight w:val="0"/>
                  <w:marTop w:val="0"/>
                  <w:marBottom w:val="0"/>
                  <w:divBdr>
                    <w:top w:val="none" w:sz="0" w:space="0" w:color="auto"/>
                    <w:left w:val="none" w:sz="0" w:space="0" w:color="auto"/>
                    <w:bottom w:val="none" w:sz="0" w:space="0" w:color="auto"/>
                    <w:right w:val="none" w:sz="0" w:space="0" w:color="auto"/>
                  </w:divBdr>
                  <w:divsChild>
                    <w:div w:id="748889493">
                      <w:marLeft w:val="0"/>
                      <w:marRight w:val="0"/>
                      <w:marTop w:val="0"/>
                      <w:marBottom w:val="0"/>
                      <w:divBdr>
                        <w:top w:val="none" w:sz="0" w:space="0" w:color="auto"/>
                        <w:left w:val="none" w:sz="0" w:space="0" w:color="auto"/>
                        <w:bottom w:val="none" w:sz="0" w:space="0" w:color="auto"/>
                        <w:right w:val="none" w:sz="0" w:space="0" w:color="auto"/>
                      </w:divBdr>
                    </w:div>
                    <w:div w:id="1545024564">
                      <w:marLeft w:val="19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72578">
          <w:marLeft w:val="0"/>
          <w:marRight w:val="0"/>
          <w:marTop w:val="0"/>
          <w:marBottom w:val="150"/>
          <w:divBdr>
            <w:top w:val="none" w:sz="0" w:space="0" w:color="auto"/>
            <w:left w:val="none" w:sz="0" w:space="0" w:color="auto"/>
            <w:bottom w:val="none" w:sz="0" w:space="0" w:color="auto"/>
            <w:right w:val="none" w:sz="0" w:space="0" w:color="auto"/>
          </w:divBdr>
        </w:div>
      </w:divsChild>
    </w:div>
    <w:div w:id="1926916113">
      <w:bodyDiv w:val="1"/>
      <w:marLeft w:val="0"/>
      <w:marRight w:val="0"/>
      <w:marTop w:val="0"/>
      <w:marBottom w:val="0"/>
      <w:divBdr>
        <w:top w:val="none" w:sz="0" w:space="0" w:color="auto"/>
        <w:left w:val="none" w:sz="0" w:space="0" w:color="auto"/>
        <w:bottom w:val="none" w:sz="0" w:space="0" w:color="auto"/>
        <w:right w:val="none" w:sz="0" w:space="0" w:color="auto"/>
      </w:divBdr>
    </w:div>
    <w:div w:id="204401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aboldyreva@yandex.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reshetnikova-l@yandex.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90/jrfm1304007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elibrary.ru/item.asp?id=50089021" TargetMode="External"/><Relationship Id="rId4" Type="http://schemas.microsoft.com/office/2007/relationships/stylesWithEffects" Target="stylesWithEffects.xml"/><Relationship Id="rId9" Type="http://schemas.openxmlformats.org/officeDocument/2006/relationships/hyperlink" Target="https://www.elibrary.ru/item.asp?id=36818069" TargetMode="External"/><Relationship Id="rId14" Type="http://schemas.openxmlformats.org/officeDocument/2006/relationships/hyperlink" Target="https://doi.org/10.3390/jrfm130400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6126B-B795-42D0-A2E6-CBC31E2AA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2188</Words>
  <Characters>12474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Георгиевна Леонидова</dc:creator>
  <cp:keywords/>
  <dc:description/>
  <cp:lastModifiedBy>user</cp:lastModifiedBy>
  <cp:revision>8</cp:revision>
  <dcterms:created xsi:type="dcterms:W3CDTF">2025-05-15T18:14:00Z</dcterms:created>
  <dcterms:modified xsi:type="dcterms:W3CDTF">2025-05-15T18:31:00Z</dcterms:modified>
</cp:coreProperties>
</file>