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6B6" w:rsidRDefault="009A06B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311/60.6</w:t>
      </w:r>
    </w:p>
    <w:p w:rsidR="009A06B6" w:rsidRDefault="009A06B6" w:rsidP="009A06B6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Никанорова И.В.</w:t>
      </w:r>
    </w:p>
    <w:p w:rsidR="00752614" w:rsidRPr="00752614" w:rsidRDefault="009A06B6" w:rsidP="009A06B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УЧЕТ</w:t>
      </w:r>
      <w:r w:rsidRPr="00752614">
        <w:rPr>
          <w:rFonts w:ascii="Times New Roman" w:hAnsi="Times New Roman" w:cs="Times New Roman"/>
          <w:b/>
          <w:sz w:val="24"/>
          <w:szCs w:val="24"/>
        </w:rPr>
        <w:t xml:space="preserve"> ДИНАМИКИ ЧИСЛЕННОСТИ НАСЕЛЕНИЯ В ОЦЕНКЕ ЧИСЛЕННОСТИ БЕЗНАДЗОРНЫХ ЖИВОТНЫХ</w:t>
      </w:r>
    </w:p>
    <w:p w:rsidR="001D242C" w:rsidRDefault="00D412D2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исследовании представлена база данных о численности безнадзорных ж</w:t>
      </w:r>
      <w:r w:rsidR="00752614">
        <w:rPr>
          <w:rFonts w:ascii="Times New Roman" w:hAnsi="Times New Roman" w:cs="Times New Roman"/>
          <w:sz w:val="24"/>
          <w:szCs w:val="24"/>
        </w:rPr>
        <w:t>ивотных в городах Р</w:t>
      </w:r>
      <w:r>
        <w:rPr>
          <w:rFonts w:ascii="Times New Roman" w:hAnsi="Times New Roman" w:cs="Times New Roman"/>
          <w:sz w:val="24"/>
          <w:szCs w:val="24"/>
        </w:rPr>
        <w:t>оссийской Федерации за 2021-2024 гг.; установлены корреляции между численностью  населения и численностью безнадзорных животных в ряде российских городов; подтверждена гипотеза о наличии временного лага между  данными о численности населения и коррелирующими с ней данными о количестве безнадзорных животных.</w:t>
      </w:r>
    </w:p>
    <w:p w:rsidR="00D412D2" w:rsidRPr="009A06B6" w:rsidRDefault="00D412D2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9A06B6">
        <w:rPr>
          <w:rFonts w:ascii="Times New Roman" w:hAnsi="Times New Roman" w:cs="Times New Roman"/>
          <w:i/>
          <w:sz w:val="24"/>
          <w:szCs w:val="24"/>
        </w:rPr>
        <w:t xml:space="preserve">Ключевые слова: </w:t>
      </w:r>
      <w:r w:rsidR="007E32B8" w:rsidRPr="009A06B6">
        <w:rPr>
          <w:rFonts w:ascii="Times New Roman" w:hAnsi="Times New Roman" w:cs="Times New Roman"/>
          <w:i/>
          <w:sz w:val="24"/>
          <w:szCs w:val="24"/>
        </w:rPr>
        <w:t xml:space="preserve">городская среда, статистические методы, </w:t>
      </w:r>
      <w:r w:rsidRPr="009A06B6">
        <w:rPr>
          <w:rFonts w:ascii="Times New Roman" w:hAnsi="Times New Roman" w:cs="Times New Roman"/>
          <w:i/>
          <w:sz w:val="24"/>
          <w:szCs w:val="24"/>
        </w:rPr>
        <w:t>безнадзорные животные, численность населения, учет бездомных животных</w:t>
      </w:r>
      <w:r w:rsidR="00752614" w:rsidRPr="009A06B6">
        <w:rPr>
          <w:rFonts w:ascii="Times New Roman" w:hAnsi="Times New Roman" w:cs="Times New Roman"/>
          <w:i/>
          <w:sz w:val="24"/>
          <w:szCs w:val="24"/>
        </w:rPr>
        <w:t>.</w:t>
      </w:r>
    </w:p>
    <w:p w:rsidR="00752614" w:rsidRDefault="00752614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70D54" w:rsidRPr="004163DC" w:rsidRDefault="00752614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 принятием закона </w:t>
      </w:r>
      <w:r w:rsidRPr="00752614">
        <w:rPr>
          <w:rFonts w:ascii="Times New Roman" w:hAnsi="Times New Roman" w:cs="Times New Roman"/>
          <w:sz w:val="24"/>
          <w:szCs w:val="24"/>
        </w:rPr>
        <w:t>27.12.2018 № 498-ФЗ «Об ответственном обращении с животными и о внесении изменений в отдельные законодательные акты Российской Федерации»</w:t>
      </w:r>
      <w:r w:rsidR="00BB2FDB">
        <w:rPr>
          <w:rFonts w:ascii="Times New Roman" w:hAnsi="Times New Roman" w:cs="Times New Roman"/>
          <w:sz w:val="24"/>
          <w:szCs w:val="24"/>
        </w:rPr>
        <w:t xml:space="preserve"> задача учета бродячих (безнадзорных, бездомных) животных стала особенно актуальной. При этом в большинстве городов и регионов учет не ведется</w:t>
      </w:r>
      <w:r w:rsidR="00165964">
        <w:rPr>
          <w:rFonts w:ascii="Times New Roman" w:hAnsi="Times New Roman" w:cs="Times New Roman"/>
          <w:sz w:val="24"/>
          <w:szCs w:val="24"/>
        </w:rPr>
        <w:t xml:space="preserve">, хотя методики существуют. </w:t>
      </w:r>
      <w:r w:rsidR="00970D54">
        <w:rPr>
          <w:rFonts w:ascii="Times New Roman" w:hAnsi="Times New Roman" w:cs="Times New Roman"/>
          <w:sz w:val="24"/>
          <w:szCs w:val="24"/>
        </w:rPr>
        <w:t xml:space="preserve">Оговорим, что в данной статье  под животными будем понимать только собак. </w:t>
      </w:r>
    </w:p>
    <w:p w:rsidR="00134A6C" w:rsidRDefault="00970D54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качестве гипотезы для исследования определим наличие временного лага между  данными о численности населения и данными о количестве безнадзорных животных. То есть наибольшая корреляция получается при  прошествии нескольких лет между получением данных.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E1C4D" w:rsidRDefault="00134A6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Автором проанализированы публикации 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интернет-ресурсах</w:t>
      </w:r>
      <w:proofErr w:type="spellEnd"/>
      <w:r>
        <w:rPr>
          <w:rFonts w:ascii="Times New Roman" w:hAnsi="Times New Roman" w:cs="Times New Roman"/>
          <w:sz w:val="24"/>
          <w:szCs w:val="24"/>
        </w:rPr>
        <w:t>, посвященные проблеме наличия бродячих животных в российских городах с  численностью населения свыше 100 тыс. человек, за период 2021-2024 гг. Часть данных получена с использованием результатов  исследования Благотворительного фонда «Благополучие животных»</w:t>
      </w:r>
      <w:r w:rsidRPr="00A76CC9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A76CC9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>, часть самостоятельно на основе опубликованных сведений в отчетах официальных лиц и материалах СМИ со ссылкой на официальные данные.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Данные о численности населения взяты на начало года по данным Росстата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76CC9">
        <w:rPr>
          <w:rFonts w:ascii="Times New Roman" w:hAnsi="Times New Roman" w:cs="Times New Roman"/>
          <w:sz w:val="24"/>
          <w:szCs w:val="24"/>
        </w:rPr>
        <w:t>Результаты представлены в табл</w:t>
      </w:r>
      <w:r w:rsidR="004D3E74">
        <w:rPr>
          <w:rFonts w:ascii="Times New Roman" w:hAnsi="Times New Roman" w:cs="Times New Roman"/>
          <w:sz w:val="24"/>
          <w:szCs w:val="24"/>
        </w:rPr>
        <w:t>.</w:t>
      </w:r>
      <w:r w:rsidR="00A76CC9">
        <w:rPr>
          <w:rFonts w:ascii="Times New Roman" w:hAnsi="Times New Roman" w:cs="Times New Roman"/>
          <w:sz w:val="24"/>
          <w:szCs w:val="24"/>
        </w:rPr>
        <w:t xml:space="preserve"> 1.</w:t>
      </w:r>
      <w:r w:rsidR="008E1C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34A6C" w:rsidRDefault="00134A6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34A6C" w:rsidRDefault="00134A6C" w:rsidP="00EF518B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</w:p>
    <w:p w:rsidR="009027C2" w:rsidRDefault="009027C2" w:rsidP="00EF518B">
      <w:pPr>
        <w:spacing w:after="0" w:line="240" w:lineRule="auto"/>
        <w:contextualSpacing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Численность безнадзорных животных</w:t>
      </w:r>
      <w:r>
        <w:rPr>
          <w:rFonts w:ascii="Times New Roman" w:hAnsi="Times New Roman"/>
          <w:sz w:val="24"/>
          <w:szCs w:val="24"/>
        </w:rPr>
        <w:t xml:space="preserve"> в городах Российской Федерации </w:t>
      </w:r>
    </w:p>
    <w:p w:rsidR="00EF518B" w:rsidRDefault="009027C2" w:rsidP="00EF518B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 2021-2024 гг.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0"/>
        <w:gridCol w:w="1809"/>
        <w:gridCol w:w="5670"/>
      </w:tblGrid>
      <w:tr w:rsidR="00134A6C" w:rsidRPr="00DF5C8F" w:rsidTr="00495373">
        <w:trPr>
          <w:trHeight w:val="454"/>
        </w:trPr>
        <w:tc>
          <w:tcPr>
            <w:tcW w:w="2160" w:type="dxa"/>
          </w:tcPr>
          <w:p w:rsidR="00134A6C" w:rsidRPr="00381936" w:rsidRDefault="00134A6C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sz w:val="20"/>
                <w:szCs w:val="20"/>
              </w:rPr>
              <w:t>Город</w:t>
            </w:r>
          </w:p>
        </w:tc>
        <w:tc>
          <w:tcPr>
            <w:tcW w:w="1809" w:type="dxa"/>
          </w:tcPr>
          <w:p w:rsidR="00134A6C" w:rsidRPr="00381936" w:rsidRDefault="00134A6C" w:rsidP="00134A6C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sz w:val="20"/>
                <w:szCs w:val="20"/>
              </w:rPr>
              <w:t>Численность безнадзорных животных</w:t>
            </w:r>
            <w:r w:rsidR="00381936" w:rsidRPr="00381936">
              <w:rPr>
                <w:rFonts w:ascii="Times New Roman" w:hAnsi="Times New Roman" w:cs="Times New Roman"/>
                <w:sz w:val="20"/>
                <w:szCs w:val="20"/>
              </w:rPr>
              <w:t>, голов</w:t>
            </w:r>
          </w:p>
        </w:tc>
        <w:tc>
          <w:tcPr>
            <w:tcW w:w="5670" w:type="dxa"/>
          </w:tcPr>
          <w:p w:rsidR="00134A6C" w:rsidRPr="00381936" w:rsidRDefault="00134A6C" w:rsidP="00134A6C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sz w:val="20"/>
                <w:szCs w:val="20"/>
              </w:rPr>
              <w:t>Источник информации</w:t>
            </w:r>
          </w:p>
        </w:tc>
      </w:tr>
      <w:tr w:rsidR="00EF518B" w:rsidRPr="00DF5C8F" w:rsidTr="00495373">
        <w:trPr>
          <w:trHeight w:val="454"/>
        </w:trPr>
        <w:tc>
          <w:tcPr>
            <w:tcW w:w="9639" w:type="dxa"/>
            <w:gridSpan w:val="3"/>
          </w:tcPr>
          <w:p w:rsidR="00EF518B" w:rsidRPr="00381936" w:rsidRDefault="00EF518B" w:rsidP="00EF518B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Балаково</w:t>
            </w:r>
          </w:p>
        </w:tc>
        <w:tc>
          <w:tcPr>
            <w:tcW w:w="1809" w:type="dxa"/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5000</w:t>
            </w:r>
          </w:p>
        </w:tc>
        <w:tc>
          <w:tcPr>
            <w:tcW w:w="5670" w:type="dxa"/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Батайск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150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Бийск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10000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F82" w:rsidRPr="00EC56B6" w:rsidRDefault="00675F82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https://biwork.ru/news/v-bijske-ezegodno-tratitsa-okolo-15-mln-na-resenie-problemy-brodacih-sobak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Владикавказ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1500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F82" w:rsidRPr="00EC56B6" w:rsidRDefault="00675F82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https://moyaokruga.ru/sevosetia/Articles.aspx?articleId=506588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Волжский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2742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F82" w:rsidRPr="00EC56B6" w:rsidRDefault="00675F82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https://voljskiy.bezformata.com/listnews/volzhskom-naschitali-bolshe-2-5-tisyach/109646751/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Вологда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Казань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4900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Кострома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1400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Нижний Новгород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3608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Новосибирск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20000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Ростов-на-Дону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10000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F82" w:rsidRPr="00EC56B6" w:rsidRDefault="00675F82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https://bloknot-rostov.ru/news/v-rostovskoy-oblasti-ne-znayut-skolko-zhivotnykh-zh-1713113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Улан-Удэ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20000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Якутск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7000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381936" w:rsidP="00EC56B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2022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Балаково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5000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Владикавказ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F82" w:rsidRPr="00EC56B6" w:rsidRDefault="00675F82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https://region15.ru/okolo-2-tysyach-besprizornyh-sobak-naschityvaetsya-vo-vladikavkaze-vladpitomnik/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Волжский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2542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F82" w:rsidRPr="00EC56B6" w:rsidRDefault="00675F82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https://voljskiy.bezformata.com/listnews/volzhskom-naschitali-bolshe-2-5-tisyach/109646751/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Кызыл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8000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Махачкала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16000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F82" w:rsidRPr="00EC56B6" w:rsidRDefault="00675F82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https://ndelo.ru/novosti/vlasti-dagestana-i-mahachkaly-po-raznomu-vidyat-sobachi-priyuty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Новокузнецк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10000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https://ngs42.ru/text/gorod/2022/02/03/70420037/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Пермь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2700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Смоленск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3000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https://www.rabochy-put.ru/society/166281-bezdomnye-zhivotnye-v-smolenskoy-oblasti-kto-v-otvete-i-kuda-obrashchatsya.html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Сызрань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3000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https://www.mysyzran.ru/za-poslednie-gody-v-syzrani-kolichestvo-beznadzornyh-zhivotnyh-uvelichivaetsya-pochti-na-1-000-v-god/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Уфа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20000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https://utv.ru/material/v-ufe-naschityvaetsya-okolo-20-tysyach-bezdomnyh-zhivotnyh/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381936" w:rsidP="00EC56B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2023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Батайск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153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Братск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457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https://nashbratsk.ru/chislennost-beznadzornyh-sobak-v-bratske-sokraschaetsya-za-polgoda-otlovili-i-sterilizovali-uzhe-188-zhivotnyh/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C56B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Волгодонск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B6" w:rsidRPr="00EC56B6" w:rsidRDefault="00EC56B6" w:rsidP="00EC56B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EC56B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Воронеж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B6" w:rsidRPr="00EC56B6" w:rsidRDefault="00EC56B6" w:rsidP="00EC56B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EC56B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Иркутск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1274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B6" w:rsidRPr="00EC56B6" w:rsidRDefault="00EC56B6" w:rsidP="00EC56B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Камышин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https://kamishin.bezformata.com/listnews/odnoy-iz-glavnih-problem-kamishina/128531247/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Красноярск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5336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Майкоп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https://dzen.ru/a/ZEfMNQVoDBX75NPt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Новочеркасск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830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https://novocherkassk.bezformata.com/listnews/novocherkasske-planiruyut-otlovit-99/127873744/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Новошахтинск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Оренбург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https://news.ru/regions/stalo-izvestno-skolko-brodyachih-psov-razgulivayut-po-orenburgu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Орск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https://rg.ru/2024/11/24/reg-pfo/stajnoe-chuvstvo.html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Саратов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Таганрог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https://www.ruffnews.ru/taganrog/kolichestvo-bezdomnyh-sobak-v-taganroge-rezko-vyroslo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Шахты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644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Ярославль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437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https://yarcube.ru/newsletter/sazhayut-i-uvozyat-v-neizvestnom-napravlenii-v-yaroslavle-vozobnovili-otlov-brodyachikh-sobak/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96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EC56B6" w:rsidRDefault="00381936" w:rsidP="00EC56B6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2024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Астрахань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10343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Барнаул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https://izvestiy-kamen.ru/2024/02/27/v-altajskom-krae-vnov-razgorelas-diskussija-o-sudbe-bezdomnyh-zhivotnyh/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Братск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466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https://bst.bratsk.ru/news/71267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Брянск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https://riastrela.ru/p/173988/?special=Y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Владикавказ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202122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202122"/>
                <w:sz w:val="20"/>
                <w:szCs w:val="20"/>
              </w:rPr>
              <w:t>2500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https://iryston.tv/problema-bezdomnyh-zhivotnyh-v-severnoj-osetii-ostaetsya-aktualnoj/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Дзержинск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https://xn--80aiaefejqmp4ap.xn--p1ai/</w:t>
            </w:r>
            <w:proofErr w:type="spellStart"/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informatsiya</w:t>
            </w:r>
            <w:proofErr w:type="spellEnd"/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/</w:t>
            </w:r>
            <w:proofErr w:type="spellStart"/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news</w:t>
            </w:r>
            <w:proofErr w:type="spellEnd"/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/10891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Иваново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https://ivteleradio.ru/news/2025/03/06/s_nachala_goda_v_ivanove_otlovleny_bolee_50_bezdomnyh_sobak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Каспийск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840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https://yoldash.ru/lenta-novostej/v-kaspijske-slishkom-mnogo-brodyachih-sobak/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Новосибирск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https://vn.ru/news-kolichestvo-brodyachikh-sobak-i-koshek-uzhasnulo-kommunalshchikov-v-novosibirske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Новочеркасск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3500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Петрозаводск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https://factornews.ru/article/polozhenie-s-brodjachimi-sobakami-v-petrozavodske-mozhet-uhudshitsja</w:t>
            </w: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</w:tc>
      </w:tr>
      <w:tr w:rsidR="00EC56B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Ростов-на-Дону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B6" w:rsidRPr="00EC56B6" w:rsidRDefault="00EC56B6" w:rsidP="00EC56B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EC56B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Самара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C56B6" w:rsidRPr="00381936" w:rsidRDefault="00EC56B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7828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B6" w:rsidRPr="00EC56B6" w:rsidRDefault="00EC56B6" w:rsidP="00EC56B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sz w:val="18"/>
                <w:szCs w:val="18"/>
              </w:rPr>
              <w:t>https://blagozoo.ru/kolichestvo-bezdomnyh-zhivotnyh</w:t>
            </w: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Сызрань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3000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https://ktv-ray.ru/novost/k_koncu_goda_bezdomnyh_psov_v_syzrani_stanet_eshe_bolshe_chislo_ukusov_uzhe_vyroslo_vdvoe/142161/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Тамбов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2500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https://old.tmbtk.ru/news/society/9733/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Ульяновск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700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7F8D" w:rsidRPr="00EC56B6" w:rsidRDefault="00FE7F8D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https://ulpressa.ru/2025/02/05/kolichestvo-beznadzornyh-sobak-vyroslo-do-700-rashody-ulyanovska-na-bezdomnyh-zhivotnyh-kratno-sokrashchayutsya/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1936" w:rsidRPr="00DF5C8F" w:rsidTr="00495373">
        <w:trPr>
          <w:trHeight w:val="454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Ярославль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81936" w:rsidRPr="00381936" w:rsidRDefault="00381936">
            <w:pPr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81936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458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56B6" w:rsidRPr="00EC56B6" w:rsidRDefault="00EC56B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EC56B6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https://progorod76.ru/news/82434</w:t>
            </w:r>
          </w:p>
          <w:p w:rsidR="00381936" w:rsidRPr="00EC56B6" w:rsidRDefault="00381936" w:rsidP="00EC56B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34A6C" w:rsidRDefault="00134A6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8E1C4D" w:rsidRDefault="008E1C4D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Следует отметить, что  данные</w:t>
      </w:r>
      <w:r w:rsidR="00970D54">
        <w:rPr>
          <w:rFonts w:ascii="Times New Roman" w:hAnsi="Times New Roman" w:cs="Times New Roman"/>
          <w:sz w:val="24"/>
          <w:szCs w:val="24"/>
        </w:rPr>
        <w:t xml:space="preserve"> о численности бездомных животных</w:t>
      </w:r>
      <w:r>
        <w:rPr>
          <w:rFonts w:ascii="Times New Roman" w:hAnsi="Times New Roman" w:cs="Times New Roman"/>
          <w:sz w:val="24"/>
          <w:szCs w:val="24"/>
        </w:rPr>
        <w:t xml:space="preserve"> имеют погрешность. Во-первых, во всех отчетах и статьях нет ссылок на исходные сведения, не указан способ сбора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данных и методика, а фигурируют пояснения «по оценкам специалистов», «по данным экологов» и т.д. Также надо иметь в виду, что данные, указанные, к примеру, за 2024 год, могли быть получены раньше, в 2023 и предыдущих годах. </w:t>
      </w:r>
    </w:p>
    <w:p w:rsidR="008E1C4D" w:rsidRDefault="00780787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Полученные данные сопоставлены с численностью населения городов за тот же период. </w:t>
      </w:r>
      <w:r w:rsidR="008E1C4D">
        <w:rPr>
          <w:rFonts w:ascii="Times New Roman" w:hAnsi="Times New Roman" w:cs="Times New Roman"/>
          <w:sz w:val="24"/>
          <w:szCs w:val="24"/>
        </w:rPr>
        <w:t>Проведен графический анализ  полученных данных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E1C4D">
        <w:rPr>
          <w:rFonts w:ascii="Times New Roman" w:hAnsi="Times New Roman" w:cs="Times New Roman"/>
          <w:sz w:val="24"/>
          <w:szCs w:val="24"/>
        </w:rPr>
        <w:t>построены корреляционные пол</w:t>
      </w:r>
      <w:r>
        <w:rPr>
          <w:rFonts w:ascii="Times New Roman" w:hAnsi="Times New Roman" w:cs="Times New Roman"/>
          <w:sz w:val="24"/>
          <w:szCs w:val="24"/>
        </w:rPr>
        <w:t xml:space="preserve">я. Установлены корреляционные связи между численностью населения и численностью безнадзорных животных за все обследованные периоды.  Наилучшей формой тренда является полином второй степени, но линейный тренд также </w:t>
      </w:r>
      <w:r w:rsidR="0072392C">
        <w:rPr>
          <w:rFonts w:ascii="Times New Roman" w:hAnsi="Times New Roman" w:cs="Times New Roman"/>
          <w:sz w:val="24"/>
          <w:szCs w:val="24"/>
        </w:rPr>
        <w:t xml:space="preserve">хорошо </w:t>
      </w:r>
      <w:r>
        <w:rPr>
          <w:rFonts w:ascii="Times New Roman" w:hAnsi="Times New Roman" w:cs="Times New Roman"/>
          <w:sz w:val="24"/>
          <w:szCs w:val="24"/>
        </w:rPr>
        <w:t xml:space="preserve">описывает связь, отличия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2392C">
        <w:rPr>
          <w:rFonts w:ascii="Times New Roman" w:hAnsi="Times New Roman" w:cs="Times New Roman"/>
          <w:sz w:val="24"/>
          <w:szCs w:val="24"/>
        </w:rPr>
        <w:t xml:space="preserve">при построении полиномиальной и линейной формы тренда </w:t>
      </w:r>
      <w:r>
        <w:rPr>
          <w:rFonts w:ascii="Times New Roman" w:hAnsi="Times New Roman" w:cs="Times New Roman"/>
          <w:sz w:val="24"/>
          <w:szCs w:val="24"/>
        </w:rPr>
        <w:t>невелики</w:t>
      </w:r>
      <w:r w:rsidR="0072392C">
        <w:rPr>
          <w:rFonts w:ascii="Times New Roman" w:hAnsi="Times New Roman" w:cs="Times New Roman"/>
          <w:sz w:val="24"/>
          <w:szCs w:val="24"/>
        </w:rPr>
        <w:t>.</w:t>
      </w:r>
    </w:p>
    <w:p w:rsidR="008E1C4D" w:rsidRDefault="0069478A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Отметим, что</w:t>
      </w:r>
      <w:r w:rsidR="00970D54">
        <w:rPr>
          <w:rFonts w:ascii="Times New Roman" w:hAnsi="Times New Roman" w:cs="Times New Roman"/>
          <w:sz w:val="24"/>
          <w:szCs w:val="24"/>
        </w:rPr>
        <w:t xml:space="preserve"> сама идея оценивать численность бродячих животных по численности населения не является принципиально новой. К</w:t>
      </w:r>
      <w:r w:rsidR="00DF3955">
        <w:rPr>
          <w:rFonts w:ascii="Times New Roman" w:hAnsi="Times New Roman" w:cs="Times New Roman"/>
          <w:sz w:val="24"/>
          <w:szCs w:val="24"/>
        </w:rPr>
        <w:t>ак следует из</w:t>
      </w:r>
      <w:r w:rsidR="00DF3955">
        <w:rPr>
          <w:rFonts w:ascii="Times New Roman" w:hAnsi="Times New Roman" w:cs="Times New Roman"/>
          <w:sz w:val="24"/>
          <w:szCs w:val="24"/>
        </w:rPr>
        <w:t xml:space="preserve"> проанализированных материалов,</w:t>
      </w:r>
      <w:r w:rsidR="00DF395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оценка численности бездомных животных по данным о численности населения </w:t>
      </w:r>
      <w:r w:rsidR="00DF3955">
        <w:rPr>
          <w:rFonts w:ascii="Times New Roman" w:hAnsi="Times New Roman" w:cs="Times New Roman"/>
          <w:sz w:val="24"/>
          <w:szCs w:val="24"/>
        </w:rPr>
        <w:t xml:space="preserve">в регионах используется, правда, нигде не удалось найти конкретных методик. Но, например, приводятся такие подсчеты: </w:t>
      </w:r>
      <w:r w:rsidR="00970D54">
        <w:rPr>
          <w:rFonts w:ascii="Times New Roman" w:hAnsi="Times New Roman" w:cs="Times New Roman"/>
          <w:sz w:val="24"/>
          <w:szCs w:val="24"/>
        </w:rPr>
        <w:t>1</w:t>
      </w:r>
      <w:r w:rsidR="00DF3955">
        <w:rPr>
          <w:rFonts w:ascii="Times New Roman" w:hAnsi="Times New Roman" w:cs="Times New Roman"/>
          <w:sz w:val="24"/>
          <w:szCs w:val="24"/>
        </w:rPr>
        <w:t xml:space="preserve"> собак</w:t>
      </w:r>
      <w:r w:rsidR="00970D54">
        <w:rPr>
          <w:rFonts w:ascii="Times New Roman" w:hAnsi="Times New Roman" w:cs="Times New Roman"/>
          <w:sz w:val="24"/>
          <w:szCs w:val="24"/>
        </w:rPr>
        <w:t>а</w:t>
      </w:r>
      <w:r w:rsidR="00DF3955">
        <w:rPr>
          <w:rFonts w:ascii="Times New Roman" w:hAnsi="Times New Roman" w:cs="Times New Roman"/>
          <w:sz w:val="24"/>
          <w:szCs w:val="24"/>
        </w:rPr>
        <w:t xml:space="preserve"> на тысячу человек, или </w:t>
      </w:r>
      <w:r w:rsidR="00970D54">
        <w:rPr>
          <w:rFonts w:ascii="Times New Roman" w:hAnsi="Times New Roman" w:cs="Times New Roman"/>
          <w:sz w:val="24"/>
          <w:szCs w:val="24"/>
        </w:rPr>
        <w:t xml:space="preserve">устанавливается в качестве норматива для отлова </w:t>
      </w:r>
      <w:r w:rsidR="00DF3955">
        <w:rPr>
          <w:rFonts w:ascii="Times New Roman" w:hAnsi="Times New Roman" w:cs="Times New Roman"/>
          <w:sz w:val="24"/>
          <w:szCs w:val="24"/>
        </w:rPr>
        <w:t>2,8 голов на 1. тыс.</w:t>
      </w:r>
      <w:r w:rsidR="00970D54">
        <w:rPr>
          <w:rFonts w:ascii="Times New Roman" w:hAnsi="Times New Roman" w:cs="Times New Roman"/>
          <w:sz w:val="24"/>
          <w:szCs w:val="24"/>
        </w:rPr>
        <w:t xml:space="preserve"> человек. В нашем исследовании проверяется наличие связи, устойчивость тренда и предположение о промежутке времени</w:t>
      </w:r>
      <w:r w:rsidR="004163DC">
        <w:rPr>
          <w:rFonts w:ascii="Times New Roman" w:hAnsi="Times New Roman" w:cs="Times New Roman"/>
          <w:sz w:val="24"/>
          <w:szCs w:val="24"/>
        </w:rPr>
        <w:t>, в течение которого численность населения в наибольшей степени оказывает влияние на численность бродячих животных. Результаты корреляционно</w:t>
      </w:r>
      <w:r w:rsidR="007E32B8">
        <w:rPr>
          <w:rFonts w:ascii="Times New Roman" w:hAnsi="Times New Roman" w:cs="Times New Roman"/>
          <w:sz w:val="24"/>
          <w:szCs w:val="24"/>
        </w:rPr>
        <w:t xml:space="preserve">-регрессионного </w:t>
      </w:r>
      <w:r w:rsidR="004163DC">
        <w:rPr>
          <w:rFonts w:ascii="Times New Roman" w:hAnsi="Times New Roman" w:cs="Times New Roman"/>
          <w:sz w:val="24"/>
          <w:szCs w:val="24"/>
        </w:rPr>
        <w:t>анализа представлены в табл</w:t>
      </w:r>
      <w:r w:rsidR="004D3E74">
        <w:rPr>
          <w:rFonts w:ascii="Times New Roman" w:hAnsi="Times New Roman" w:cs="Times New Roman"/>
          <w:sz w:val="24"/>
          <w:szCs w:val="24"/>
        </w:rPr>
        <w:t>.</w:t>
      </w:r>
      <w:r w:rsidR="004163DC">
        <w:rPr>
          <w:rFonts w:ascii="Times New Roman" w:hAnsi="Times New Roman" w:cs="Times New Roman"/>
          <w:sz w:val="24"/>
          <w:szCs w:val="24"/>
        </w:rPr>
        <w:t xml:space="preserve"> 2.</w:t>
      </w:r>
    </w:p>
    <w:p w:rsidR="00134A6C" w:rsidRDefault="00134A6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D3E74" w:rsidRDefault="004D3E74" w:rsidP="009027C2">
      <w:pPr>
        <w:spacing w:after="0" w:line="240" w:lineRule="auto"/>
        <w:contextualSpacing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</w:t>
      </w:r>
      <w:r w:rsidR="009027C2">
        <w:rPr>
          <w:rFonts w:ascii="Times New Roman" w:hAnsi="Times New Roman" w:cs="Times New Roman"/>
          <w:sz w:val="24"/>
          <w:szCs w:val="24"/>
        </w:rPr>
        <w:t xml:space="preserve"> 2</w:t>
      </w:r>
    </w:p>
    <w:p w:rsidR="009027C2" w:rsidRDefault="009027C2" w:rsidP="00495373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</w:rPr>
        <w:t>Результаты корреляционно-регрессионного анализа взаимосвязи численности населения и численности безнадзорных животных в российских городах за 2021-2024 гг.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2410"/>
        <w:gridCol w:w="3260"/>
        <w:gridCol w:w="1985"/>
      </w:tblGrid>
      <w:tr w:rsidR="009027C2" w:rsidRPr="00DF5C8F" w:rsidTr="00EC56B6">
        <w:trPr>
          <w:trHeight w:val="454"/>
        </w:trPr>
        <w:tc>
          <w:tcPr>
            <w:tcW w:w="1809" w:type="dxa"/>
          </w:tcPr>
          <w:bookmarkEnd w:id="0"/>
          <w:p w:rsidR="009027C2" w:rsidRPr="00675F82" w:rsidRDefault="009027C2" w:rsidP="009027C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Год данных о численности населения</w:t>
            </w:r>
          </w:p>
        </w:tc>
        <w:tc>
          <w:tcPr>
            <w:tcW w:w="2410" w:type="dxa"/>
          </w:tcPr>
          <w:p w:rsidR="009027C2" w:rsidRPr="00675F82" w:rsidRDefault="009027C2" w:rsidP="009027C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Год данных о численности безнадзорных животных</w:t>
            </w:r>
          </w:p>
        </w:tc>
        <w:tc>
          <w:tcPr>
            <w:tcW w:w="3260" w:type="dxa"/>
          </w:tcPr>
          <w:p w:rsidR="009027C2" w:rsidRPr="00675F82" w:rsidRDefault="009027C2" w:rsidP="009027C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Уравнение регрессии</w:t>
            </w:r>
          </w:p>
        </w:tc>
        <w:tc>
          <w:tcPr>
            <w:tcW w:w="1985" w:type="dxa"/>
          </w:tcPr>
          <w:p w:rsidR="009027C2" w:rsidRPr="00675F82" w:rsidRDefault="009027C2" w:rsidP="009027C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 xml:space="preserve">Значение </w:t>
            </w:r>
            <w:r w:rsidRPr="00675F82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R</w:t>
            </w:r>
            <w:r w:rsidRPr="00675F82"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en-US"/>
              </w:rPr>
              <w:t>2</w:t>
            </w:r>
          </w:p>
        </w:tc>
      </w:tr>
      <w:tr w:rsidR="009027C2" w:rsidRPr="00DF5C8F" w:rsidTr="00EC56B6">
        <w:trPr>
          <w:trHeight w:val="454"/>
        </w:trPr>
        <w:tc>
          <w:tcPr>
            <w:tcW w:w="1809" w:type="dxa"/>
          </w:tcPr>
          <w:p w:rsidR="009027C2" w:rsidRPr="00675F82" w:rsidRDefault="009027C2" w:rsidP="00134A6C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410" w:type="dxa"/>
          </w:tcPr>
          <w:p w:rsidR="009027C2" w:rsidRPr="00675F82" w:rsidRDefault="009027C2" w:rsidP="00134A6C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3260" w:type="dxa"/>
          </w:tcPr>
          <w:p w:rsidR="009027C2" w:rsidRPr="00675F82" w:rsidRDefault="00381936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07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-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5,6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х+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5820</w:t>
            </w:r>
          </w:p>
        </w:tc>
        <w:tc>
          <w:tcPr>
            <w:tcW w:w="1985" w:type="dxa"/>
          </w:tcPr>
          <w:p w:rsidR="009027C2" w:rsidRPr="00675F82" w:rsidRDefault="00381936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0,22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</w:tcPr>
          <w:p w:rsidR="00381936" w:rsidRPr="00675F82" w:rsidRDefault="00381936" w:rsidP="009027C2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410" w:type="dxa"/>
          </w:tcPr>
          <w:p w:rsidR="00381936" w:rsidRPr="00675F82" w:rsidRDefault="00381936" w:rsidP="00134A6C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3260" w:type="dxa"/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02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+9,5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х+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2616</w:t>
            </w:r>
          </w:p>
        </w:tc>
        <w:tc>
          <w:tcPr>
            <w:tcW w:w="1985" w:type="dxa"/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0,32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</w:tcPr>
          <w:p w:rsidR="00381936" w:rsidRPr="00675F82" w:rsidRDefault="00381936" w:rsidP="009027C2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410" w:type="dxa"/>
          </w:tcPr>
          <w:p w:rsidR="00381936" w:rsidRPr="00675F82" w:rsidRDefault="00381936" w:rsidP="00134A6C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3260" w:type="dxa"/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25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0,022х+1439</w:t>
            </w:r>
          </w:p>
        </w:tc>
        <w:tc>
          <w:tcPr>
            <w:tcW w:w="1985" w:type="dxa"/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0,35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9027C2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+1,32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х+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1347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0,63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-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0,00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14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+11,4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6х+</w:t>
            </w:r>
            <w:r w:rsidR="00675F82"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2327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0,3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9027C2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2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+0,59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6х+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1296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0,36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9027C2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+1,36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х+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1236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0,64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24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+0,16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х+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1419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0,35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9027C2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+1,5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х+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1315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0,35</w:t>
            </w:r>
          </w:p>
        </w:tc>
      </w:tr>
      <w:tr w:rsidR="00381936" w:rsidRPr="00DF5C8F" w:rsidTr="00EC56B6">
        <w:trPr>
          <w:trHeight w:val="454"/>
        </w:trPr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166EED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381936" w:rsidP="00675F8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у=0,00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</w:t>
            </w:r>
            <w:proofErr w:type="gramStart"/>
            <w:r w:rsidRPr="00675F82">
              <w:rPr>
                <w:rFonts w:ascii="Times New Roman" w:hAnsi="Times New Roman" w:cs="Times New Roman"/>
                <w:i/>
                <w:sz w:val="20"/>
                <w:szCs w:val="20"/>
                <w:vertAlign w:val="superscript"/>
                <w:lang w:val="en-US"/>
              </w:rPr>
              <w:t>2</w:t>
            </w:r>
            <w:proofErr w:type="gramEnd"/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+1,5</w:t>
            </w:r>
            <w:r w:rsidRPr="00675F82">
              <w:rPr>
                <w:rFonts w:ascii="Times New Roman" w:hAnsi="Times New Roman" w:cs="Times New Roman"/>
                <w:i/>
                <w:sz w:val="20"/>
                <w:szCs w:val="20"/>
              </w:rPr>
              <w:t>х+</w:t>
            </w:r>
            <w:r w:rsidR="00675F82">
              <w:rPr>
                <w:rFonts w:ascii="Times New Roman" w:hAnsi="Times New Roman" w:cs="Times New Roman"/>
                <w:i/>
                <w:sz w:val="20"/>
                <w:szCs w:val="20"/>
              </w:rPr>
              <w:t>1330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936" w:rsidRPr="00675F82" w:rsidRDefault="00675F82" w:rsidP="00381936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0,64</w:t>
            </w:r>
          </w:p>
        </w:tc>
      </w:tr>
      <w:tr w:rsidR="009027C2" w:rsidRPr="00DF5C8F" w:rsidTr="00EC56B6">
        <w:trPr>
          <w:trHeight w:val="454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27C2" w:rsidRPr="00675F82" w:rsidRDefault="009027C2" w:rsidP="009027C2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75F82">
              <w:rPr>
                <w:rFonts w:ascii="Times New Roman" w:hAnsi="Times New Roman" w:cs="Times New Roman"/>
                <w:sz w:val="20"/>
                <w:szCs w:val="20"/>
              </w:rPr>
              <w:t xml:space="preserve">Источник: составлено и рассчитано автором с учетом данных Росстата о численности населения . URL: </w:t>
            </w:r>
            <w:hyperlink r:id="rId6" w:history="1">
              <w:r w:rsidRPr="00675F82">
                <w:rPr>
                  <w:rStyle w:val="a4"/>
                  <w:rFonts w:ascii="Times New Roman" w:hAnsi="Times New Roman" w:cs="Times New Roman"/>
                  <w:sz w:val="20"/>
                  <w:szCs w:val="20"/>
                </w:rPr>
                <w:t>https://rosstat.gov.ru/</w:t>
              </w:r>
            </w:hyperlink>
          </w:p>
        </w:tc>
      </w:tr>
    </w:tbl>
    <w:p w:rsidR="006D0DD8" w:rsidRDefault="006D0DD8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163DC" w:rsidRDefault="004163D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Как видим, сопоставление данных о численности населения за 2021 г. с данными о численности бродячих животных за 2024 г. показывает наибольшую корреляцию. Форма тренда за четыре исследуемых периода проявила устойчивость.</w:t>
      </w:r>
    </w:p>
    <w:p w:rsidR="004163DC" w:rsidRDefault="004163D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Дополнительно было выдвинуто предположение о том, что можно объединить данные о численности безнадзорных животных с целью получения выборки, пригодной для дальнейших исследований. Однако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при объединении данных о численности бродячих </w:t>
      </w:r>
      <w:r>
        <w:rPr>
          <w:rFonts w:ascii="Times New Roman" w:hAnsi="Times New Roman" w:cs="Times New Roman"/>
          <w:sz w:val="24"/>
          <w:szCs w:val="24"/>
        </w:rPr>
        <w:lastRenderedPageBreak/>
        <w:t>животных за четыре года попытка посчитать корреляцию усредненных данных с данными о численности населения за один год не увенчалась успехом: корреляция очень слабая.</w:t>
      </w:r>
    </w:p>
    <w:p w:rsidR="004163DC" w:rsidRDefault="004163D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Выводы. Для исследования численности безнадзорных животных во взаимосвязи с численностью населения рекомендуется использовать временной лаг таким образом, чтобы данные о численности безнадзорных животных отставали от данных о численности населения, как минимум, на три-четыре года.</w:t>
      </w:r>
    </w:p>
    <w:p w:rsidR="006D0DD8" w:rsidRDefault="006D0DD8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D0DD8" w:rsidRDefault="006D0DD8" w:rsidP="00EC56B6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:rsidR="006D0DD8" w:rsidRPr="006D0DD8" w:rsidRDefault="006D0DD8" w:rsidP="006D0DD8">
      <w:pPr>
        <w:pStyle w:val="a3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6D0DD8">
        <w:rPr>
          <w:rFonts w:ascii="Times New Roman" w:hAnsi="Times New Roman" w:cs="Times New Roman"/>
          <w:sz w:val="24"/>
          <w:szCs w:val="24"/>
        </w:rPr>
        <w:t xml:space="preserve">Количество безнадзорных животных в регионах России. БФ «Благополучие животных. </w:t>
      </w:r>
      <w:r w:rsidRPr="006D0DD8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 w:rsidRPr="006D0DD8">
        <w:rPr>
          <w:rFonts w:ascii="Times New Roman" w:eastAsia="Times New Roman" w:hAnsi="Times New Roman" w:cs="Times New Roman"/>
          <w:sz w:val="24"/>
          <w:lang w:val="en-US" w:eastAsia="ru-RU"/>
        </w:rPr>
        <w:t>URL</w:t>
      </w:r>
      <w:r w:rsidRPr="006D0DD8">
        <w:rPr>
          <w:rFonts w:ascii="Times New Roman" w:eastAsia="Times New Roman" w:hAnsi="Times New Roman" w:cs="Times New Roman"/>
          <w:sz w:val="24"/>
          <w:lang w:eastAsia="ru-RU"/>
        </w:rPr>
        <w:t xml:space="preserve">: </w:t>
      </w:r>
      <w:hyperlink r:id="rId7" w:history="1">
        <w:r w:rsidRPr="006D0DD8">
          <w:rPr>
            <w:rStyle w:val="a4"/>
            <w:rFonts w:ascii="Times New Roman" w:hAnsi="Times New Roman" w:cs="Times New Roman"/>
            <w:sz w:val="24"/>
            <w:szCs w:val="24"/>
          </w:rPr>
          <w:t>https://blagozoo.ru/kolichestvo-bezdomnyh-zhivotnyh.(дата</w:t>
        </w:r>
      </w:hyperlink>
      <w:r w:rsidRPr="006D0DD8">
        <w:rPr>
          <w:rFonts w:ascii="Times New Roman" w:hAnsi="Times New Roman" w:cs="Times New Roman"/>
          <w:sz w:val="24"/>
          <w:szCs w:val="24"/>
        </w:rPr>
        <w:t xml:space="preserve"> обращения 30.04.2025)</w:t>
      </w:r>
    </w:p>
    <w:p w:rsidR="006D0DD8" w:rsidRDefault="006D0DD8" w:rsidP="009A06B6">
      <w:pPr>
        <w:spacing w:after="0" w:line="240" w:lineRule="auto"/>
        <w:jc w:val="both"/>
        <w:rPr>
          <w:rFonts w:ascii="Times New Roman" w:hAnsi="Times New Roman"/>
        </w:rPr>
      </w:pPr>
    </w:p>
    <w:p w:rsidR="00EC56B6" w:rsidRDefault="00EC56B6" w:rsidP="00EC56B6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</w:t>
      </w:r>
    </w:p>
    <w:p w:rsidR="009A06B6" w:rsidRPr="006D0DD8" w:rsidRDefault="006D0DD8" w:rsidP="009A06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6D0DD8">
        <w:rPr>
          <w:rFonts w:ascii="Times New Roman" w:hAnsi="Times New Roman"/>
          <w:sz w:val="24"/>
          <w:szCs w:val="24"/>
        </w:rPr>
        <w:t xml:space="preserve">Никанорова Инна Викторовна, старший преподаватель кафедры статистики и эконометрики, Санкт-Петербургский государственный экономический университет. </w:t>
      </w:r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 xml:space="preserve">191023 Россия,  Санкт-Петербург, </w:t>
      </w:r>
      <w:proofErr w:type="spellStart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>ул</w:t>
      </w:r>
      <w:proofErr w:type="gramStart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>.С</w:t>
      </w:r>
      <w:proofErr w:type="gramEnd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>адовая</w:t>
      </w:r>
      <w:proofErr w:type="spellEnd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 xml:space="preserve">, 21. </w:t>
      </w:r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  <w:lang w:val="en-US"/>
        </w:rPr>
        <w:t>E</w:t>
      </w:r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>-</w:t>
      </w:r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  <w:lang w:val="en-US"/>
        </w:rPr>
        <w:t>mail</w:t>
      </w:r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 xml:space="preserve">: </w:t>
      </w:r>
      <w:proofErr w:type="spellStart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  <w:lang w:val="en-US"/>
        </w:rPr>
        <w:t>rusakova</w:t>
      </w:r>
      <w:proofErr w:type="spellEnd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>_</w:t>
      </w:r>
      <w:proofErr w:type="spellStart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  <w:lang w:val="en-US"/>
        </w:rPr>
        <w:t>i</w:t>
      </w:r>
      <w:proofErr w:type="spellEnd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>@</w:t>
      </w:r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  <w:lang w:val="en-US"/>
        </w:rPr>
        <w:t>mail</w:t>
      </w:r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</w:rPr>
        <w:t>.</w:t>
      </w:r>
      <w:proofErr w:type="spellStart"/>
      <w:r w:rsidRPr="006D0DD8">
        <w:rPr>
          <w:rFonts w:ascii="Times New Roman" w:hAnsi="Times New Roman"/>
          <w:color w:val="202124"/>
          <w:sz w:val="24"/>
          <w:szCs w:val="24"/>
          <w:shd w:val="clear" w:color="auto" w:fill="FFFFFF"/>
          <w:lang w:val="en-US"/>
        </w:rPr>
        <w:t>ru</w:t>
      </w:r>
      <w:proofErr w:type="spellEnd"/>
    </w:p>
    <w:p w:rsidR="009A06B6" w:rsidRPr="002E1784" w:rsidRDefault="009A06B6" w:rsidP="009A06B6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</w:rPr>
      </w:pPr>
    </w:p>
    <w:p w:rsidR="00134A6C" w:rsidRPr="00134A6C" w:rsidRDefault="00134A6C" w:rsidP="00134A6C">
      <w:pPr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34A6C">
        <w:rPr>
          <w:rFonts w:ascii="Times New Roman" w:hAnsi="Times New Roman" w:cs="Times New Roman"/>
          <w:b/>
          <w:sz w:val="24"/>
          <w:szCs w:val="24"/>
        </w:rPr>
        <w:t>Nikanorova</w:t>
      </w:r>
      <w:proofErr w:type="spellEnd"/>
      <w:r w:rsidRPr="00134A6C">
        <w:rPr>
          <w:rFonts w:ascii="Times New Roman" w:hAnsi="Times New Roman" w:cs="Times New Roman"/>
          <w:b/>
          <w:sz w:val="24"/>
          <w:szCs w:val="24"/>
        </w:rPr>
        <w:t xml:space="preserve"> I.V.</w:t>
      </w:r>
    </w:p>
    <w:p w:rsidR="00134A6C" w:rsidRPr="00134A6C" w:rsidRDefault="00134A6C" w:rsidP="00134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4A6C">
        <w:rPr>
          <w:rFonts w:ascii="Times New Roman" w:hAnsi="Times New Roman" w:cs="Times New Roman"/>
          <w:b/>
          <w:sz w:val="24"/>
          <w:szCs w:val="24"/>
        </w:rPr>
        <w:t>TAKING INTO ACCOUNT THE DYNAMICS OF POPULATION IN ASSESSING THE NUMBER OF STRAY ANIMALS</w:t>
      </w:r>
    </w:p>
    <w:p w:rsidR="00134A6C" w:rsidRPr="00134A6C" w:rsidRDefault="00134A6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34A6C">
        <w:rPr>
          <w:rFonts w:ascii="Times New Roman" w:hAnsi="Times New Roman" w:cs="Times New Roman"/>
          <w:sz w:val="24"/>
          <w:szCs w:val="24"/>
        </w:rPr>
        <w:t>The study presents a database on the number of stray animals in cities of the Russian Federation for 2021-2024; correlations between the population size and the number of stray animals in a number of Russian cities were established; the hypothesis about the presence of a time lag between the data on the population size and the data on the number of stray animals that correlate with it was confirmed.</w:t>
      </w:r>
    </w:p>
    <w:p w:rsidR="00134A6C" w:rsidRPr="00134A6C" w:rsidRDefault="00134A6C" w:rsidP="00134A6C">
      <w:pPr>
        <w:spacing w:after="0"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134A6C">
        <w:rPr>
          <w:rFonts w:ascii="Times New Roman" w:hAnsi="Times New Roman" w:cs="Times New Roman"/>
          <w:i/>
          <w:sz w:val="24"/>
          <w:szCs w:val="24"/>
        </w:rPr>
        <w:t xml:space="preserve">Key words: urban environment, statistical methods, stray animals, population </w:t>
      </w:r>
      <w:proofErr w:type="spellStart"/>
      <w:r w:rsidRPr="00134A6C">
        <w:rPr>
          <w:rFonts w:ascii="Times New Roman" w:hAnsi="Times New Roman" w:cs="Times New Roman"/>
          <w:i/>
          <w:sz w:val="24"/>
          <w:szCs w:val="24"/>
        </w:rPr>
        <w:t>size</w:t>
      </w:r>
      <w:proofErr w:type="spellEnd"/>
      <w:r w:rsidRPr="00134A6C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134A6C">
        <w:rPr>
          <w:rFonts w:ascii="Times New Roman" w:hAnsi="Times New Roman" w:cs="Times New Roman"/>
          <w:i/>
          <w:sz w:val="24"/>
          <w:szCs w:val="24"/>
        </w:rPr>
        <w:t>homeless</w:t>
      </w:r>
      <w:proofErr w:type="spellEnd"/>
      <w:r w:rsidRPr="00134A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34A6C">
        <w:rPr>
          <w:rFonts w:ascii="Times New Roman" w:hAnsi="Times New Roman" w:cs="Times New Roman"/>
          <w:i/>
          <w:sz w:val="24"/>
          <w:szCs w:val="24"/>
        </w:rPr>
        <w:t>animal</w:t>
      </w:r>
      <w:proofErr w:type="spellEnd"/>
      <w:r w:rsidRPr="00134A6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134A6C">
        <w:rPr>
          <w:rFonts w:ascii="Times New Roman" w:hAnsi="Times New Roman" w:cs="Times New Roman"/>
          <w:i/>
          <w:sz w:val="24"/>
          <w:szCs w:val="24"/>
        </w:rPr>
        <w:t>census</w:t>
      </w:r>
      <w:proofErr w:type="spellEnd"/>
      <w:r w:rsidRPr="00134A6C">
        <w:rPr>
          <w:rFonts w:ascii="Times New Roman" w:hAnsi="Times New Roman" w:cs="Times New Roman"/>
          <w:i/>
          <w:sz w:val="24"/>
          <w:szCs w:val="24"/>
        </w:rPr>
        <w:t>.</w:t>
      </w:r>
    </w:p>
    <w:p w:rsidR="00134A6C" w:rsidRPr="00134A6C" w:rsidRDefault="00134A6C" w:rsidP="009A06B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:rsidR="00134A6C" w:rsidRPr="00EC56B6" w:rsidRDefault="006D0DD8" w:rsidP="00EC56B6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C56B6">
        <w:rPr>
          <w:rFonts w:ascii="Times New Roman" w:hAnsi="Times New Roman" w:cs="Times New Roman"/>
          <w:sz w:val="24"/>
          <w:szCs w:val="24"/>
        </w:rPr>
        <w:t xml:space="preserve">1. Number of stray animals in the regions of Russia. </w:t>
      </w:r>
      <w:proofErr w:type="gramStart"/>
      <w:r w:rsidRPr="00EC56B6">
        <w:rPr>
          <w:rFonts w:ascii="Times New Roman" w:hAnsi="Times New Roman" w:cs="Times New Roman"/>
          <w:sz w:val="24"/>
          <w:szCs w:val="24"/>
        </w:rPr>
        <w:t>Charitable Foundation "Animal Welfare.</w:t>
      </w:r>
      <w:proofErr w:type="gramEnd"/>
      <w:r w:rsidRPr="00EC56B6">
        <w:rPr>
          <w:rFonts w:ascii="Times New Roman" w:hAnsi="Times New Roman" w:cs="Times New Roman"/>
          <w:sz w:val="24"/>
          <w:szCs w:val="24"/>
        </w:rPr>
        <w:t xml:space="preserve"> - URL: https://blagozoo.ru/kolichestvo-bezdomnyh-zhivotnyh. (</w:t>
      </w:r>
      <w:proofErr w:type="gramStart"/>
      <w:r w:rsidRPr="00EC56B6">
        <w:rPr>
          <w:rFonts w:ascii="Times New Roman" w:hAnsi="Times New Roman" w:cs="Times New Roman"/>
          <w:sz w:val="24"/>
          <w:szCs w:val="24"/>
        </w:rPr>
        <w:t>date</w:t>
      </w:r>
      <w:proofErr w:type="gramEnd"/>
      <w:r w:rsidRPr="00EC56B6">
        <w:rPr>
          <w:rFonts w:ascii="Times New Roman" w:hAnsi="Times New Roman" w:cs="Times New Roman"/>
          <w:sz w:val="24"/>
          <w:szCs w:val="24"/>
        </w:rPr>
        <w:t xml:space="preserve"> of access 30.04.2025)</w:t>
      </w:r>
    </w:p>
    <w:p w:rsidR="0072392C" w:rsidRPr="00EC56B6" w:rsidRDefault="0072392C" w:rsidP="00EC56B6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9027C2" w:rsidRPr="009027C2" w:rsidRDefault="009027C2" w:rsidP="00EC56B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9027C2">
        <w:rPr>
          <w:rFonts w:ascii="Times New Roman" w:hAnsi="Times New Roman"/>
          <w:sz w:val="24"/>
          <w:szCs w:val="24"/>
        </w:rPr>
        <w:t>Nikanorova</w:t>
      </w:r>
      <w:proofErr w:type="spellEnd"/>
      <w:r w:rsidRPr="009027C2">
        <w:rPr>
          <w:rFonts w:ascii="Times New Roman" w:hAnsi="Times New Roman"/>
          <w:sz w:val="24"/>
          <w:szCs w:val="24"/>
        </w:rPr>
        <w:t xml:space="preserve"> Inna Viktorovna, Senior Lecturer, Department of Statistics and Econometrics, Saint Petersburg State University of Economics. </w:t>
      </w:r>
      <w:proofErr w:type="gramStart"/>
      <w:r w:rsidRPr="009027C2">
        <w:rPr>
          <w:rFonts w:ascii="Times New Roman" w:hAnsi="Times New Roman"/>
          <w:sz w:val="24"/>
          <w:szCs w:val="24"/>
        </w:rPr>
        <w:t xml:space="preserve">191023 Russia, Saint Petersburg, </w:t>
      </w:r>
      <w:proofErr w:type="spellStart"/>
      <w:r w:rsidRPr="009027C2">
        <w:rPr>
          <w:rFonts w:ascii="Times New Roman" w:hAnsi="Times New Roman"/>
          <w:sz w:val="24"/>
          <w:szCs w:val="24"/>
        </w:rPr>
        <w:t>Sadovaya</w:t>
      </w:r>
      <w:proofErr w:type="spellEnd"/>
      <w:r w:rsidRPr="009027C2">
        <w:rPr>
          <w:rFonts w:ascii="Times New Roman" w:hAnsi="Times New Roman"/>
          <w:sz w:val="24"/>
          <w:szCs w:val="24"/>
        </w:rPr>
        <w:t xml:space="preserve"> St., 21.</w:t>
      </w:r>
      <w:proofErr w:type="gramEnd"/>
      <w:r w:rsidRPr="009027C2">
        <w:rPr>
          <w:rFonts w:ascii="Times New Roman" w:hAnsi="Times New Roman"/>
          <w:sz w:val="24"/>
          <w:szCs w:val="24"/>
        </w:rPr>
        <w:t xml:space="preserve"> E-mail: rusakova_i@mail.ru</w:t>
      </w:r>
    </w:p>
    <w:p w:rsidR="009027C2" w:rsidRPr="009027C2" w:rsidRDefault="009027C2">
      <w:pPr>
        <w:rPr>
          <w:rFonts w:ascii="Times New Roman" w:hAnsi="Times New Roman" w:cs="Times New Roman"/>
          <w:sz w:val="24"/>
          <w:szCs w:val="24"/>
          <w:lang w:val="en-US"/>
        </w:rPr>
      </w:pPr>
    </w:p>
    <w:sectPr w:rsidR="009027C2" w:rsidRPr="009027C2" w:rsidSect="00EC56B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60E59"/>
    <w:multiLevelType w:val="hybridMultilevel"/>
    <w:tmpl w:val="A768BD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306FDD"/>
    <w:multiLevelType w:val="hybridMultilevel"/>
    <w:tmpl w:val="8B524B48"/>
    <w:lvl w:ilvl="0" w:tplc="D17867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12D2"/>
    <w:rsid w:val="00134A6C"/>
    <w:rsid w:val="00165964"/>
    <w:rsid w:val="001D242C"/>
    <w:rsid w:val="00381936"/>
    <w:rsid w:val="004163DC"/>
    <w:rsid w:val="00495373"/>
    <w:rsid w:val="004D3E74"/>
    <w:rsid w:val="00675F82"/>
    <w:rsid w:val="0069478A"/>
    <w:rsid w:val="006D0DD8"/>
    <w:rsid w:val="0072392C"/>
    <w:rsid w:val="00752614"/>
    <w:rsid w:val="00780787"/>
    <w:rsid w:val="007E32B8"/>
    <w:rsid w:val="008E1C4D"/>
    <w:rsid w:val="009027C2"/>
    <w:rsid w:val="00970D54"/>
    <w:rsid w:val="009A06B6"/>
    <w:rsid w:val="00A76CC9"/>
    <w:rsid w:val="00BB2FDB"/>
    <w:rsid w:val="00D412D2"/>
    <w:rsid w:val="00DF3955"/>
    <w:rsid w:val="00E23771"/>
    <w:rsid w:val="00EC56B6"/>
    <w:rsid w:val="00EF518B"/>
    <w:rsid w:val="00FE7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63D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34A6C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134A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34A6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134A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63D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34A6C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134A6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34A6C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134A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5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45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8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66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0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4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5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4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4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4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7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4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blagozoo.ru/kolichestvo-bezdomnyh-zhivotnyh.(&#1076;&#1072;&#1090;&#107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osstat.gov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5</Pages>
  <Words>1752</Words>
  <Characters>9992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11721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dcterms:created xsi:type="dcterms:W3CDTF">2025-05-15T11:26:00Z</dcterms:created>
  <dcterms:modified xsi:type="dcterms:W3CDTF">2025-05-15T15:54:00Z</dcterms:modified>
</cp:coreProperties>
</file>