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39A6AF9" w14:textId="77777777" w:rsidR="002E1784" w:rsidRPr="002E1784" w:rsidRDefault="002E1784" w:rsidP="00E779DA">
      <w:pPr>
        <w:spacing w:after="0" w:line="240" w:lineRule="auto"/>
        <w:ind w:firstLine="709"/>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УДК/ББК</w:t>
      </w:r>
    </w:p>
    <w:p w14:paraId="6606ABEB" w14:textId="5F9DC749" w:rsidR="002E1784" w:rsidRPr="002E1784" w:rsidRDefault="00C834A5" w:rsidP="00E779DA">
      <w:pPr>
        <w:spacing w:after="0" w:line="240" w:lineRule="auto"/>
        <w:ind w:firstLine="709"/>
        <w:jc w:val="right"/>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 xml:space="preserve">Попова Н.И., </w:t>
      </w:r>
      <w:proofErr w:type="spellStart"/>
      <w:r w:rsidR="007B3122">
        <w:rPr>
          <w:rFonts w:ascii="Times New Roman" w:eastAsia="Times New Roman" w:hAnsi="Times New Roman" w:cs="Times New Roman"/>
          <w:b/>
          <w:sz w:val="24"/>
          <w:lang w:eastAsia="ru-RU"/>
        </w:rPr>
        <w:t>Кондрашёва</w:t>
      </w:r>
      <w:proofErr w:type="spellEnd"/>
      <w:r w:rsidR="007B3122">
        <w:rPr>
          <w:rFonts w:ascii="Times New Roman" w:eastAsia="Times New Roman" w:hAnsi="Times New Roman" w:cs="Times New Roman"/>
          <w:b/>
          <w:sz w:val="24"/>
          <w:lang w:eastAsia="ru-RU"/>
        </w:rPr>
        <w:t xml:space="preserve"> А.О.</w:t>
      </w:r>
    </w:p>
    <w:p w14:paraId="28FE51EE" w14:textId="10F86FEE" w:rsidR="002E1784" w:rsidRPr="002E1784" w:rsidRDefault="007B3122" w:rsidP="00E779DA">
      <w:pPr>
        <w:spacing w:after="0" w:line="240" w:lineRule="auto"/>
        <w:ind w:firstLine="709"/>
        <w:jc w:val="center"/>
        <w:rPr>
          <w:rFonts w:ascii="Times New Roman" w:eastAsia="Times New Roman" w:hAnsi="Times New Roman" w:cs="Times New Roman"/>
          <w:b/>
          <w:sz w:val="24"/>
          <w:lang w:eastAsia="ru-RU"/>
        </w:rPr>
      </w:pPr>
      <w:r w:rsidRPr="007B3122">
        <w:rPr>
          <w:rFonts w:ascii="Times New Roman" w:eastAsia="Times New Roman" w:hAnsi="Times New Roman" w:cs="Times New Roman"/>
          <w:b/>
          <w:sz w:val="24"/>
          <w:lang w:eastAsia="ru-RU"/>
        </w:rPr>
        <w:t>ИННОВАЦИОННЫЕ ПОДХОДЫ К УЧЕТУ И КОНТРОЛЮ ЗАТРАТ В РЕСТОРАННОЙ ИНДУСТРИИ: ЦИФРОВАЯ ТРАНСФОРМАЦИЯ ПРОЦЕССОВ</w:t>
      </w:r>
    </w:p>
    <w:p w14:paraId="25EAC4DF" w14:textId="77777777" w:rsidR="007B3122" w:rsidRDefault="007B3122" w:rsidP="00E779DA">
      <w:pPr>
        <w:spacing w:after="0" w:line="240" w:lineRule="auto"/>
        <w:ind w:firstLine="709"/>
        <w:jc w:val="both"/>
        <w:rPr>
          <w:rFonts w:ascii="Times New Roman" w:eastAsia="Times New Roman" w:hAnsi="Times New Roman" w:cs="Times New Roman"/>
          <w:b/>
          <w:sz w:val="24"/>
          <w:lang w:eastAsia="ru-RU"/>
        </w:rPr>
      </w:pPr>
    </w:p>
    <w:p w14:paraId="497557E6" w14:textId="56A9FE41" w:rsidR="002E1784" w:rsidRPr="007B3122" w:rsidRDefault="002E1784" w:rsidP="00E779DA">
      <w:pPr>
        <w:spacing w:after="0" w:line="240" w:lineRule="auto"/>
        <w:ind w:firstLine="709"/>
        <w:jc w:val="both"/>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Аннотация</w:t>
      </w:r>
      <w:r w:rsidR="007B3122">
        <w:rPr>
          <w:rFonts w:ascii="Times New Roman" w:eastAsia="Times New Roman" w:hAnsi="Times New Roman" w:cs="Times New Roman"/>
          <w:b/>
          <w:sz w:val="24"/>
          <w:lang w:eastAsia="ru-RU"/>
        </w:rPr>
        <w:t>:</w:t>
      </w:r>
      <w:r w:rsidR="007B3122" w:rsidRPr="007B3122">
        <w:t xml:space="preserve"> </w:t>
      </w:r>
      <w:r w:rsidR="00A7740A">
        <w:rPr>
          <w:rFonts w:ascii="Times New Roman" w:eastAsia="Times New Roman" w:hAnsi="Times New Roman" w:cs="Times New Roman"/>
          <w:sz w:val="24"/>
          <w:lang w:eastAsia="ru-RU"/>
        </w:rPr>
        <w:t>в</w:t>
      </w:r>
      <w:r w:rsidR="007B3122" w:rsidRPr="007B3122">
        <w:rPr>
          <w:rFonts w:ascii="Times New Roman" w:eastAsia="Times New Roman" w:hAnsi="Times New Roman" w:cs="Times New Roman"/>
          <w:sz w:val="24"/>
          <w:lang w:eastAsia="ru-RU"/>
        </w:rPr>
        <w:t xml:space="preserve"> статье рассматриваются инновационные методы учета и контроля затрат в ресторанной индустрии на основе цифровых решений. Акцент сделан на повышении эффективности управления с помощью автоматизации процессов и использования специализированного программного обеспечения.</w:t>
      </w:r>
    </w:p>
    <w:p w14:paraId="35B9F8D5" w14:textId="7BD07A7E" w:rsidR="002E1784" w:rsidRPr="002E1784" w:rsidRDefault="002E1784" w:rsidP="00E779DA">
      <w:pPr>
        <w:spacing w:after="0" w:line="240" w:lineRule="auto"/>
        <w:ind w:firstLine="709"/>
        <w:jc w:val="both"/>
        <w:rPr>
          <w:rFonts w:ascii="Times New Roman" w:eastAsia="Times New Roman" w:hAnsi="Times New Roman" w:cs="Times New Roman"/>
          <w:iCs/>
          <w:sz w:val="24"/>
          <w:lang w:eastAsia="ru-RU"/>
        </w:rPr>
      </w:pPr>
      <w:r w:rsidRPr="002E1784">
        <w:rPr>
          <w:rFonts w:ascii="Times New Roman" w:eastAsia="Times New Roman" w:hAnsi="Times New Roman" w:cs="Times New Roman"/>
          <w:b/>
          <w:sz w:val="24"/>
          <w:lang w:eastAsia="ru-RU"/>
        </w:rPr>
        <w:t>Ключевые слова</w:t>
      </w:r>
      <w:r w:rsidR="00A7740A">
        <w:rPr>
          <w:rFonts w:ascii="Times New Roman" w:eastAsia="Times New Roman" w:hAnsi="Times New Roman" w:cs="Times New Roman"/>
          <w:b/>
          <w:sz w:val="24"/>
          <w:lang w:eastAsia="ru-RU"/>
        </w:rPr>
        <w:t xml:space="preserve">: </w:t>
      </w:r>
      <w:r w:rsidR="00A7740A">
        <w:rPr>
          <w:rFonts w:ascii="Times New Roman" w:eastAsia="Times New Roman" w:hAnsi="Times New Roman" w:cs="Times New Roman"/>
          <w:iCs/>
          <w:sz w:val="24"/>
          <w:lang w:eastAsia="ru-RU"/>
        </w:rPr>
        <w:t>затраты</w:t>
      </w:r>
      <w:r w:rsidR="00A7740A">
        <w:rPr>
          <w:rFonts w:ascii="Times New Roman" w:eastAsia="Times New Roman" w:hAnsi="Times New Roman" w:cs="Times New Roman"/>
          <w:iCs/>
          <w:sz w:val="24"/>
          <w:lang w:eastAsia="ru-RU"/>
        </w:rPr>
        <w:t xml:space="preserve">, контроль, учет, инновации, </w:t>
      </w:r>
      <w:proofErr w:type="spellStart"/>
      <w:r w:rsidR="00A7740A">
        <w:rPr>
          <w:rFonts w:ascii="Times New Roman" w:eastAsia="Times New Roman" w:hAnsi="Times New Roman" w:cs="Times New Roman"/>
          <w:iCs/>
          <w:sz w:val="24"/>
          <w:lang w:eastAsia="ru-RU"/>
        </w:rPr>
        <w:t>цифровизация</w:t>
      </w:r>
      <w:proofErr w:type="spellEnd"/>
      <w:r w:rsidR="00A7740A">
        <w:rPr>
          <w:rFonts w:ascii="Times New Roman" w:eastAsia="Times New Roman" w:hAnsi="Times New Roman" w:cs="Times New Roman"/>
          <w:iCs/>
          <w:sz w:val="24"/>
          <w:lang w:eastAsia="ru-RU"/>
        </w:rPr>
        <w:t>, автоматизация.</w:t>
      </w:r>
    </w:p>
    <w:p w14:paraId="3A8BDAE5" w14:textId="528BF042" w:rsidR="002E1784" w:rsidRPr="002E1784" w:rsidRDefault="002E1784" w:rsidP="00E779DA">
      <w:pPr>
        <w:spacing w:after="0" w:line="240" w:lineRule="auto"/>
        <w:ind w:firstLine="709"/>
        <w:jc w:val="both"/>
        <w:rPr>
          <w:rFonts w:ascii="Times New Roman" w:eastAsia="Times New Roman" w:hAnsi="Times New Roman" w:cs="Times New Roman"/>
          <w:sz w:val="24"/>
          <w:u w:val="single"/>
          <w:lang w:eastAsia="ru-RU"/>
        </w:rPr>
      </w:pPr>
    </w:p>
    <w:p w14:paraId="021A6DD7" w14:textId="77777777" w:rsidR="007B3122" w:rsidRDefault="007B3122" w:rsidP="00E779DA">
      <w:pPr>
        <w:spacing w:after="0" w:line="240" w:lineRule="auto"/>
        <w:ind w:firstLine="709"/>
        <w:jc w:val="both"/>
        <w:rPr>
          <w:rFonts w:ascii="Times New Roman" w:eastAsia="Times New Roman" w:hAnsi="Times New Roman" w:cs="Times New Roman"/>
          <w:sz w:val="24"/>
          <w:lang w:eastAsia="ru-RU"/>
        </w:rPr>
      </w:pPr>
      <w:r w:rsidRPr="007B3122">
        <w:rPr>
          <w:rFonts w:ascii="Times New Roman" w:eastAsia="Times New Roman" w:hAnsi="Times New Roman" w:cs="Times New Roman"/>
          <w:sz w:val="24"/>
          <w:lang w:eastAsia="ru-RU"/>
        </w:rPr>
        <w:t xml:space="preserve">В условиях динамичного развития экономики и обострения конкуренции ресторанный бизнес сталкивается с необходимостью пересмотра традиционных подходов к управлению затратами. </w:t>
      </w:r>
    </w:p>
    <w:p w14:paraId="392DA424" w14:textId="4AF491FE" w:rsidR="007B3122" w:rsidRPr="007B3122" w:rsidRDefault="007B3122" w:rsidP="00E779DA">
      <w:pPr>
        <w:spacing w:after="0" w:line="240" w:lineRule="auto"/>
        <w:ind w:firstLine="709"/>
        <w:jc w:val="both"/>
        <w:rPr>
          <w:rFonts w:ascii="Times New Roman" w:eastAsia="Times New Roman" w:hAnsi="Times New Roman" w:cs="Times New Roman"/>
          <w:sz w:val="24"/>
          <w:lang w:eastAsia="ru-RU"/>
        </w:rPr>
      </w:pPr>
      <w:r w:rsidRPr="007B3122">
        <w:rPr>
          <w:rFonts w:ascii="Times New Roman" w:eastAsia="Times New Roman" w:hAnsi="Times New Roman" w:cs="Times New Roman"/>
          <w:sz w:val="24"/>
          <w:lang w:eastAsia="ru-RU"/>
        </w:rPr>
        <w:t xml:space="preserve">Одним из ключевых направлений </w:t>
      </w:r>
      <w:proofErr w:type="gramStart"/>
      <w:r w:rsidRPr="007B3122">
        <w:rPr>
          <w:rFonts w:ascii="Times New Roman" w:eastAsia="Times New Roman" w:hAnsi="Times New Roman" w:cs="Times New Roman"/>
          <w:sz w:val="24"/>
          <w:lang w:eastAsia="ru-RU"/>
        </w:rPr>
        <w:t>повышения эффективности деятельности предприятий общественного питания</w:t>
      </w:r>
      <w:proofErr w:type="gramEnd"/>
      <w:r w:rsidRPr="007B3122">
        <w:rPr>
          <w:rFonts w:ascii="Times New Roman" w:eastAsia="Times New Roman" w:hAnsi="Times New Roman" w:cs="Times New Roman"/>
          <w:sz w:val="24"/>
          <w:lang w:eastAsia="ru-RU"/>
        </w:rPr>
        <w:t xml:space="preserve"> становится внедрение инновационных цифровых решений в процессы учета и контроля. В современных реалиях именно цифровая трансформация позволяет организациям снижать издержки, оперативно адаптироваться к изменениям внешней среды и повышат</w:t>
      </w:r>
      <w:r>
        <w:rPr>
          <w:rFonts w:ascii="Times New Roman" w:eastAsia="Times New Roman" w:hAnsi="Times New Roman" w:cs="Times New Roman"/>
          <w:sz w:val="24"/>
          <w:lang w:eastAsia="ru-RU"/>
        </w:rPr>
        <w:t>ь качество клиентского сервиса.</w:t>
      </w:r>
    </w:p>
    <w:p w14:paraId="190DF1A0" w14:textId="6D455ADD" w:rsidR="007B3122" w:rsidRPr="007B3122" w:rsidRDefault="007B3122" w:rsidP="00E779DA">
      <w:pPr>
        <w:spacing w:after="0" w:line="240" w:lineRule="auto"/>
        <w:ind w:firstLine="709"/>
        <w:jc w:val="both"/>
        <w:rPr>
          <w:rFonts w:ascii="Times New Roman" w:eastAsia="Times New Roman" w:hAnsi="Times New Roman" w:cs="Times New Roman"/>
          <w:sz w:val="24"/>
          <w:lang w:eastAsia="ru-RU"/>
        </w:rPr>
      </w:pPr>
      <w:r w:rsidRPr="007B3122">
        <w:rPr>
          <w:rFonts w:ascii="Times New Roman" w:eastAsia="Times New Roman" w:hAnsi="Times New Roman" w:cs="Times New Roman"/>
          <w:sz w:val="24"/>
          <w:lang w:eastAsia="ru-RU"/>
        </w:rPr>
        <w:t>Инновационные подходы к учету и контролю затрат в ресторанной индустрии включают в себя широкое использование автоматизированных информационных систем, позволяющих управлять не только финансовыми потоками, но и материальными ресурсами, персоналом и производственными процессами. Использование современных программных продуктов, таких как интегрированные POS-системы, бухгалтерские и CRM-платформы, позволяет обеспечивать точный учет, автоматическую генерацию отчетности и прозрачность всех операций. Это, в свою очередь, дает возможность руководству принимать обоснованные управленческие решения на основе а</w:t>
      </w:r>
      <w:r>
        <w:rPr>
          <w:rFonts w:ascii="Times New Roman" w:eastAsia="Times New Roman" w:hAnsi="Times New Roman" w:cs="Times New Roman"/>
          <w:sz w:val="24"/>
          <w:lang w:eastAsia="ru-RU"/>
        </w:rPr>
        <w:t>ктуальных аналитических данных</w:t>
      </w:r>
      <w:r w:rsidR="00E779DA">
        <w:rPr>
          <w:rFonts w:ascii="Times New Roman" w:eastAsia="Times New Roman" w:hAnsi="Times New Roman" w:cs="Times New Roman"/>
          <w:sz w:val="24"/>
          <w:lang w:eastAsia="ru-RU"/>
        </w:rPr>
        <w:t xml:space="preserve"> [</w:t>
      </w:r>
      <w:r w:rsidR="00E779DA" w:rsidRPr="00E779DA">
        <w:rPr>
          <w:rFonts w:ascii="Times New Roman" w:eastAsia="Times New Roman" w:hAnsi="Times New Roman" w:cs="Times New Roman"/>
          <w:sz w:val="24"/>
          <w:lang w:eastAsia="ru-RU"/>
        </w:rPr>
        <w:t>3]</w:t>
      </w:r>
      <w:r>
        <w:rPr>
          <w:rFonts w:ascii="Times New Roman" w:eastAsia="Times New Roman" w:hAnsi="Times New Roman" w:cs="Times New Roman"/>
          <w:sz w:val="24"/>
          <w:lang w:eastAsia="ru-RU"/>
        </w:rPr>
        <w:t>.</w:t>
      </w:r>
    </w:p>
    <w:p w14:paraId="2DE7646C" w14:textId="1090CADB" w:rsidR="007B3122" w:rsidRDefault="007B3122" w:rsidP="00E779DA">
      <w:pPr>
        <w:spacing w:after="0" w:line="240" w:lineRule="auto"/>
        <w:ind w:firstLine="709"/>
        <w:jc w:val="both"/>
        <w:rPr>
          <w:rFonts w:ascii="Times New Roman" w:eastAsia="Times New Roman" w:hAnsi="Times New Roman" w:cs="Times New Roman"/>
          <w:sz w:val="24"/>
          <w:lang w:eastAsia="ru-RU"/>
        </w:rPr>
      </w:pPr>
      <w:r w:rsidRPr="007B3122">
        <w:rPr>
          <w:rFonts w:ascii="Times New Roman" w:eastAsia="Times New Roman" w:hAnsi="Times New Roman" w:cs="Times New Roman"/>
          <w:sz w:val="24"/>
          <w:lang w:eastAsia="ru-RU"/>
        </w:rPr>
        <w:t xml:space="preserve">Автоматизация операций является одним из главных трендов в </w:t>
      </w:r>
      <w:r>
        <w:rPr>
          <w:rFonts w:ascii="Times New Roman" w:eastAsia="Times New Roman" w:hAnsi="Times New Roman" w:cs="Times New Roman"/>
          <w:sz w:val="24"/>
          <w:lang w:eastAsia="ru-RU"/>
        </w:rPr>
        <w:t xml:space="preserve">данной </w:t>
      </w:r>
      <w:r w:rsidRPr="007B3122">
        <w:rPr>
          <w:rFonts w:ascii="Times New Roman" w:eastAsia="Times New Roman" w:hAnsi="Times New Roman" w:cs="Times New Roman"/>
          <w:sz w:val="24"/>
          <w:lang w:eastAsia="ru-RU"/>
        </w:rPr>
        <w:t xml:space="preserve">сфере. Современные системы управления позволяют в режиме реального времени отслеживать расходы на закупку продуктов, контролировать складские остатки, предотвращать перерасход и потери. Более того, интеграция таких систем с аналитическими платформами открывает доступ к прогнозированию затрат, планированию закупок и оптимизации бизнес-процессов. Всё это способствует формированию более </w:t>
      </w:r>
      <w:proofErr w:type="gramStart"/>
      <w:r w:rsidRPr="007B3122">
        <w:rPr>
          <w:rFonts w:ascii="Times New Roman" w:eastAsia="Times New Roman" w:hAnsi="Times New Roman" w:cs="Times New Roman"/>
          <w:sz w:val="24"/>
          <w:lang w:eastAsia="ru-RU"/>
        </w:rPr>
        <w:t>устойчивой</w:t>
      </w:r>
      <w:proofErr w:type="gramEnd"/>
      <w:r w:rsidRPr="007B3122">
        <w:rPr>
          <w:rFonts w:ascii="Times New Roman" w:eastAsia="Times New Roman" w:hAnsi="Times New Roman" w:cs="Times New Roman"/>
          <w:sz w:val="24"/>
          <w:lang w:eastAsia="ru-RU"/>
        </w:rPr>
        <w:t xml:space="preserve"> и конкурентоспособной бизнес-модели, ориентированной на цифровую экономику.</w:t>
      </w:r>
    </w:p>
    <w:p w14:paraId="0D3EAF9D" w14:textId="21B08BF4" w:rsidR="00596E68" w:rsidRPr="00596E68" w:rsidRDefault="00596E68" w:rsidP="00E779DA">
      <w:pPr>
        <w:spacing w:after="0" w:line="240" w:lineRule="auto"/>
        <w:ind w:firstLine="709"/>
        <w:jc w:val="both"/>
        <w:rPr>
          <w:rFonts w:ascii="Times New Roman" w:eastAsia="Times New Roman" w:hAnsi="Times New Roman" w:cs="Times New Roman"/>
          <w:sz w:val="24"/>
          <w:lang w:eastAsia="ru-RU"/>
        </w:rPr>
      </w:pPr>
      <w:r w:rsidRPr="00596E68">
        <w:rPr>
          <w:rFonts w:ascii="Times New Roman" w:eastAsia="Times New Roman" w:hAnsi="Times New Roman" w:cs="Times New Roman"/>
          <w:sz w:val="24"/>
          <w:lang w:eastAsia="ru-RU"/>
        </w:rPr>
        <w:t xml:space="preserve">В условиях цифровой трансформации экономики предприятия ресторанной индустрии всё активнее внедряют информационные технологии для повышения эффективности учёта и контроля затрат. </w:t>
      </w:r>
      <w:proofErr w:type="spellStart"/>
      <w:r w:rsidRPr="00596E68">
        <w:rPr>
          <w:rFonts w:ascii="Times New Roman" w:eastAsia="Times New Roman" w:hAnsi="Times New Roman" w:cs="Times New Roman"/>
          <w:sz w:val="24"/>
          <w:lang w:eastAsia="ru-RU"/>
        </w:rPr>
        <w:t>Цифровизация</w:t>
      </w:r>
      <w:proofErr w:type="spellEnd"/>
      <w:r w:rsidRPr="00596E68">
        <w:rPr>
          <w:rFonts w:ascii="Times New Roman" w:eastAsia="Times New Roman" w:hAnsi="Times New Roman" w:cs="Times New Roman"/>
          <w:sz w:val="24"/>
          <w:lang w:eastAsia="ru-RU"/>
        </w:rPr>
        <w:t xml:space="preserve"> бизнес-процессов становится не просто современным трендом, а необходимым условием выживания и устойчивого развития в </w:t>
      </w:r>
      <w:proofErr w:type="spellStart"/>
      <w:r w:rsidRPr="00596E68">
        <w:rPr>
          <w:rFonts w:ascii="Times New Roman" w:eastAsia="Times New Roman" w:hAnsi="Times New Roman" w:cs="Times New Roman"/>
          <w:sz w:val="24"/>
          <w:lang w:eastAsia="ru-RU"/>
        </w:rPr>
        <w:t>высококонкурентной</w:t>
      </w:r>
      <w:proofErr w:type="spellEnd"/>
      <w:r w:rsidRPr="00596E68">
        <w:rPr>
          <w:rFonts w:ascii="Times New Roman" w:eastAsia="Times New Roman" w:hAnsi="Times New Roman" w:cs="Times New Roman"/>
          <w:sz w:val="24"/>
          <w:lang w:eastAsia="ru-RU"/>
        </w:rPr>
        <w:t xml:space="preserve"> среде. На первый план выходит автоматизация управленческих и операционных процессов, в том числе закупок, складского учета, ценообраз</w:t>
      </w:r>
      <w:r>
        <w:rPr>
          <w:rFonts w:ascii="Times New Roman" w:eastAsia="Times New Roman" w:hAnsi="Times New Roman" w:cs="Times New Roman"/>
          <w:sz w:val="24"/>
          <w:lang w:eastAsia="ru-RU"/>
        </w:rPr>
        <w:t>ования и анализа себестоимости</w:t>
      </w:r>
      <w:r w:rsidR="00E779DA" w:rsidRPr="00E779DA">
        <w:rPr>
          <w:rFonts w:ascii="Times New Roman" w:eastAsia="Times New Roman" w:hAnsi="Times New Roman" w:cs="Times New Roman"/>
          <w:sz w:val="24"/>
          <w:lang w:eastAsia="ru-RU"/>
        </w:rPr>
        <w:t xml:space="preserve"> [4]</w:t>
      </w:r>
      <w:r>
        <w:rPr>
          <w:rFonts w:ascii="Times New Roman" w:eastAsia="Times New Roman" w:hAnsi="Times New Roman" w:cs="Times New Roman"/>
          <w:sz w:val="24"/>
          <w:lang w:eastAsia="ru-RU"/>
        </w:rPr>
        <w:t>.</w:t>
      </w:r>
    </w:p>
    <w:p w14:paraId="18389647" w14:textId="2107099D" w:rsidR="00596E68" w:rsidRPr="00596E68" w:rsidRDefault="00596E68" w:rsidP="00E779DA">
      <w:pPr>
        <w:spacing w:after="0" w:line="240" w:lineRule="auto"/>
        <w:ind w:firstLine="709"/>
        <w:jc w:val="both"/>
        <w:rPr>
          <w:rFonts w:ascii="Times New Roman" w:eastAsia="Times New Roman" w:hAnsi="Times New Roman" w:cs="Times New Roman"/>
          <w:sz w:val="24"/>
          <w:lang w:eastAsia="ru-RU"/>
        </w:rPr>
      </w:pPr>
      <w:r w:rsidRPr="00596E68">
        <w:rPr>
          <w:rFonts w:ascii="Times New Roman" w:eastAsia="Times New Roman" w:hAnsi="Times New Roman" w:cs="Times New Roman"/>
          <w:sz w:val="24"/>
          <w:lang w:eastAsia="ru-RU"/>
        </w:rPr>
        <w:t xml:space="preserve">Среди наиболее востребованных программных решений в сфере общественного питания выделяются </w:t>
      </w:r>
      <w:proofErr w:type="spellStart"/>
      <w:r w:rsidRPr="00596E68">
        <w:rPr>
          <w:rFonts w:ascii="Times New Roman" w:eastAsia="Times New Roman" w:hAnsi="Times New Roman" w:cs="Times New Roman"/>
          <w:sz w:val="24"/>
          <w:lang w:eastAsia="ru-RU"/>
        </w:rPr>
        <w:t>iiko</w:t>
      </w:r>
      <w:proofErr w:type="spellEnd"/>
      <w:r w:rsidRPr="00596E68">
        <w:rPr>
          <w:rFonts w:ascii="Times New Roman" w:eastAsia="Times New Roman" w:hAnsi="Times New Roman" w:cs="Times New Roman"/>
          <w:sz w:val="24"/>
          <w:lang w:eastAsia="ru-RU"/>
        </w:rPr>
        <w:t>, 1С: Управление предприятием общепита и R-</w:t>
      </w:r>
      <w:proofErr w:type="spellStart"/>
      <w:r w:rsidRPr="00596E68">
        <w:rPr>
          <w:rFonts w:ascii="Times New Roman" w:eastAsia="Times New Roman" w:hAnsi="Times New Roman" w:cs="Times New Roman"/>
          <w:sz w:val="24"/>
          <w:lang w:eastAsia="ru-RU"/>
        </w:rPr>
        <w:t>Keeper</w:t>
      </w:r>
      <w:proofErr w:type="spellEnd"/>
      <w:r w:rsidRPr="00596E68">
        <w:rPr>
          <w:rFonts w:ascii="Times New Roman" w:eastAsia="Times New Roman" w:hAnsi="Times New Roman" w:cs="Times New Roman"/>
          <w:sz w:val="24"/>
          <w:lang w:eastAsia="ru-RU"/>
        </w:rPr>
        <w:t>. Эти платформы реализуют различные подходы к учёту затрат, имеют разную архитектуру и функциональность, но все они ориентированы на достижение главной цели — обеспечение прозрачности и точности данных, необходимых для п</w:t>
      </w:r>
      <w:r>
        <w:rPr>
          <w:rFonts w:ascii="Times New Roman" w:eastAsia="Times New Roman" w:hAnsi="Times New Roman" w:cs="Times New Roman"/>
          <w:sz w:val="24"/>
          <w:lang w:eastAsia="ru-RU"/>
        </w:rPr>
        <w:t>ринятия управленческих решений.</w:t>
      </w:r>
    </w:p>
    <w:p w14:paraId="22D4D9A2" w14:textId="1A7887F1" w:rsidR="00596E68" w:rsidRPr="00596E68" w:rsidRDefault="00596E68" w:rsidP="00E779DA">
      <w:pPr>
        <w:spacing w:after="0" w:line="240" w:lineRule="auto"/>
        <w:ind w:firstLine="709"/>
        <w:jc w:val="both"/>
        <w:rPr>
          <w:rFonts w:ascii="Times New Roman" w:eastAsia="Times New Roman" w:hAnsi="Times New Roman" w:cs="Times New Roman"/>
          <w:sz w:val="24"/>
          <w:lang w:eastAsia="ru-RU"/>
        </w:rPr>
      </w:pPr>
      <w:proofErr w:type="spellStart"/>
      <w:r w:rsidRPr="00596E68">
        <w:rPr>
          <w:rFonts w:ascii="Times New Roman" w:eastAsia="Times New Roman" w:hAnsi="Times New Roman" w:cs="Times New Roman"/>
          <w:sz w:val="24"/>
          <w:lang w:eastAsia="ru-RU"/>
        </w:rPr>
        <w:t>iiko</w:t>
      </w:r>
      <w:proofErr w:type="spellEnd"/>
      <w:r w:rsidRPr="00596E68">
        <w:rPr>
          <w:rFonts w:ascii="Times New Roman" w:eastAsia="Times New Roman" w:hAnsi="Times New Roman" w:cs="Times New Roman"/>
          <w:sz w:val="24"/>
          <w:lang w:eastAsia="ru-RU"/>
        </w:rPr>
        <w:t xml:space="preserve"> представляет собой </w:t>
      </w:r>
      <w:proofErr w:type="spellStart"/>
      <w:r w:rsidRPr="00596E68">
        <w:rPr>
          <w:rFonts w:ascii="Times New Roman" w:eastAsia="Times New Roman" w:hAnsi="Times New Roman" w:cs="Times New Roman"/>
          <w:sz w:val="24"/>
          <w:lang w:eastAsia="ru-RU"/>
        </w:rPr>
        <w:t>высокоинтегрированную</w:t>
      </w:r>
      <w:proofErr w:type="spellEnd"/>
      <w:r w:rsidRPr="00596E68">
        <w:rPr>
          <w:rFonts w:ascii="Times New Roman" w:eastAsia="Times New Roman" w:hAnsi="Times New Roman" w:cs="Times New Roman"/>
          <w:sz w:val="24"/>
          <w:lang w:eastAsia="ru-RU"/>
        </w:rPr>
        <w:t xml:space="preserve"> облачную платформу, охватывающую полный цикл управления рестораном: от продаж до аналитики</w:t>
      </w:r>
      <w:r w:rsidR="00E779DA" w:rsidRPr="00E779DA">
        <w:rPr>
          <w:rFonts w:ascii="Times New Roman" w:eastAsia="Times New Roman" w:hAnsi="Times New Roman" w:cs="Times New Roman"/>
          <w:sz w:val="24"/>
          <w:lang w:eastAsia="ru-RU"/>
        </w:rPr>
        <w:t xml:space="preserve"> [5]</w:t>
      </w:r>
      <w:r w:rsidRPr="00596E68">
        <w:rPr>
          <w:rFonts w:ascii="Times New Roman" w:eastAsia="Times New Roman" w:hAnsi="Times New Roman" w:cs="Times New Roman"/>
          <w:sz w:val="24"/>
          <w:lang w:eastAsia="ru-RU"/>
        </w:rPr>
        <w:t xml:space="preserve">. </w:t>
      </w:r>
      <w:proofErr w:type="gramStart"/>
      <w:r w:rsidRPr="00596E68">
        <w:rPr>
          <w:rFonts w:ascii="Times New Roman" w:eastAsia="Times New Roman" w:hAnsi="Times New Roman" w:cs="Times New Roman"/>
          <w:sz w:val="24"/>
          <w:lang w:eastAsia="ru-RU"/>
        </w:rPr>
        <w:t>Система поддерживает автоматическое списание сырья при продаже блюд и моментальный пересчёт себестоимости, что позволяет вести учёт в режиме реального времени.</w:t>
      </w:r>
      <w:proofErr w:type="gramEnd"/>
      <w:r w:rsidRPr="00596E68">
        <w:rPr>
          <w:rFonts w:ascii="Times New Roman" w:eastAsia="Times New Roman" w:hAnsi="Times New Roman" w:cs="Times New Roman"/>
          <w:sz w:val="24"/>
          <w:lang w:eastAsia="ru-RU"/>
        </w:rPr>
        <w:t xml:space="preserve"> Интеграция с POS-терминалами и складскими модулями позволяет значительно ускорить и упростить контроль </w:t>
      </w:r>
      <w:r w:rsidRPr="00596E68">
        <w:rPr>
          <w:rFonts w:ascii="Times New Roman" w:eastAsia="Times New Roman" w:hAnsi="Times New Roman" w:cs="Times New Roman"/>
          <w:sz w:val="24"/>
          <w:lang w:eastAsia="ru-RU"/>
        </w:rPr>
        <w:lastRenderedPageBreak/>
        <w:t>остатков, а встроенный аналитический модуль обеспечивает руководство актуальными данными для стратегичес</w:t>
      </w:r>
      <w:r>
        <w:rPr>
          <w:rFonts w:ascii="Times New Roman" w:eastAsia="Times New Roman" w:hAnsi="Times New Roman" w:cs="Times New Roman"/>
          <w:sz w:val="24"/>
          <w:lang w:eastAsia="ru-RU"/>
        </w:rPr>
        <w:t>кого и оперативного управления.</w:t>
      </w:r>
    </w:p>
    <w:p w14:paraId="591FD960" w14:textId="7890159D" w:rsidR="00596E68" w:rsidRPr="00596E68" w:rsidRDefault="00596E68" w:rsidP="00E779DA">
      <w:pPr>
        <w:spacing w:after="0" w:line="240" w:lineRule="auto"/>
        <w:ind w:firstLine="709"/>
        <w:jc w:val="both"/>
        <w:rPr>
          <w:rFonts w:ascii="Times New Roman" w:eastAsia="Times New Roman" w:hAnsi="Times New Roman" w:cs="Times New Roman"/>
          <w:sz w:val="24"/>
          <w:lang w:eastAsia="ru-RU"/>
        </w:rPr>
      </w:pPr>
      <w:r w:rsidRPr="00596E68">
        <w:rPr>
          <w:rFonts w:ascii="Times New Roman" w:eastAsia="Times New Roman" w:hAnsi="Times New Roman" w:cs="Times New Roman"/>
          <w:sz w:val="24"/>
          <w:lang w:eastAsia="ru-RU"/>
        </w:rPr>
        <w:t>Программный продукт 1С: Управление предприятием общепита создан на платформе «1С</w:t>
      </w:r>
      <w:proofErr w:type="gramStart"/>
      <w:r w:rsidRPr="00596E68">
        <w:rPr>
          <w:rFonts w:ascii="Times New Roman" w:eastAsia="Times New Roman" w:hAnsi="Times New Roman" w:cs="Times New Roman"/>
          <w:sz w:val="24"/>
          <w:lang w:eastAsia="ru-RU"/>
        </w:rPr>
        <w:t>:П</w:t>
      </w:r>
      <w:proofErr w:type="gramEnd"/>
      <w:r w:rsidRPr="00596E68">
        <w:rPr>
          <w:rFonts w:ascii="Times New Roman" w:eastAsia="Times New Roman" w:hAnsi="Times New Roman" w:cs="Times New Roman"/>
          <w:sz w:val="24"/>
          <w:lang w:eastAsia="ru-RU"/>
        </w:rPr>
        <w:t>редприятие» и нацелен на комплексную автоматизацию как управленческого, так и регламентированного учёта</w:t>
      </w:r>
      <w:r w:rsidR="00E779DA" w:rsidRPr="00E779DA">
        <w:rPr>
          <w:rFonts w:ascii="Times New Roman" w:eastAsia="Times New Roman" w:hAnsi="Times New Roman" w:cs="Times New Roman"/>
          <w:sz w:val="24"/>
          <w:lang w:eastAsia="ru-RU"/>
        </w:rPr>
        <w:t xml:space="preserve"> [7]</w:t>
      </w:r>
      <w:r w:rsidRPr="00596E68">
        <w:rPr>
          <w:rFonts w:ascii="Times New Roman" w:eastAsia="Times New Roman" w:hAnsi="Times New Roman" w:cs="Times New Roman"/>
          <w:sz w:val="24"/>
          <w:lang w:eastAsia="ru-RU"/>
        </w:rPr>
        <w:t xml:space="preserve">. Система поддерживает рецептурный учёт, калькуляции, нормирование, управление закупками и </w:t>
      </w:r>
      <w:proofErr w:type="spellStart"/>
      <w:r w:rsidRPr="00596E68">
        <w:rPr>
          <w:rFonts w:ascii="Times New Roman" w:eastAsia="Times New Roman" w:hAnsi="Times New Roman" w:cs="Times New Roman"/>
          <w:sz w:val="24"/>
          <w:lang w:eastAsia="ru-RU"/>
        </w:rPr>
        <w:t>партионный</w:t>
      </w:r>
      <w:proofErr w:type="spellEnd"/>
      <w:r w:rsidRPr="00596E68">
        <w:rPr>
          <w:rFonts w:ascii="Times New Roman" w:eastAsia="Times New Roman" w:hAnsi="Times New Roman" w:cs="Times New Roman"/>
          <w:sz w:val="24"/>
          <w:lang w:eastAsia="ru-RU"/>
        </w:rPr>
        <w:t xml:space="preserve"> учет. Её гибкая структура позволяет адаптировать процессы под особенности конкретного бизнеса, обеспечивая взаимодействие с другими решениями на платформе 1С, включая бухгалтерию, зарплату и документооборот. Широкие аналитические возможности позволяют проводить глубинный анализ себестоимости, динамики прода</w:t>
      </w:r>
      <w:r>
        <w:rPr>
          <w:rFonts w:ascii="Times New Roman" w:eastAsia="Times New Roman" w:hAnsi="Times New Roman" w:cs="Times New Roman"/>
          <w:sz w:val="24"/>
          <w:lang w:eastAsia="ru-RU"/>
        </w:rPr>
        <w:t>ж и эффективности деятельности.</w:t>
      </w:r>
    </w:p>
    <w:p w14:paraId="1DC2F785" w14:textId="6F7D349E" w:rsidR="007B3122" w:rsidRDefault="00596E68" w:rsidP="00E779DA">
      <w:pPr>
        <w:spacing w:after="0" w:line="240" w:lineRule="auto"/>
        <w:ind w:firstLine="709"/>
        <w:jc w:val="both"/>
        <w:rPr>
          <w:rFonts w:ascii="Times New Roman" w:eastAsia="Times New Roman" w:hAnsi="Times New Roman" w:cs="Times New Roman"/>
          <w:sz w:val="24"/>
          <w:lang w:eastAsia="ru-RU"/>
        </w:rPr>
      </w:pPr>
      <w:r w:rsidRPr="00596E68">
        <w:rPr>
          <w:rFonts w:ascii="Times New Roman" w:eastAsia="Times New Roman" w:hAnsi="Times New Roman" w:cs="Times New Roman"/>
          <w:sz w:val="24"/>
          <w:lang w:eastAsia="ru-RU"/>
        </w:rPr>
        <w:t>R-</w:t>
      </w:r>
      <w:proofErr w:type="spellStart"/>
      <w:r w:rsidRPr="00596E68">
        <w:rPr>
          <w:rFonts w:ascii="Times New Roman" w:eastAsia="Times New Roman" w:hAnsi="Times New Roman" w:cs="Times New Roman"/>
          <w:sz w:val="24"/>
          <w:lang w:eastAsia="ru-RU"/>
        </w:rPr>
        <w:t>Keeper</w:t>
      </w:r>
      <w:proofErr w:type="spellEnd"/>
      <w:r w:rsidRPr="00596E68">
        <w:rPr>
          <w:rFonts w:ascii="Times New Roman" w:eastAsia="Times New Roman" w:hAnsi="Times New Roman" w:cs="Times New Roman"/>
          <w:sz w:val="24"/>
          <w:lang w:eastAsia="ru-RU"/>
        </w:rPr>
        <w:t xml:space="preserve"> специализируется на автоматизации операционной деятельности и управления производственным процессом</w:t>
      </w:r>
      <w:r w:rsidR="00E779DA" w:rsidRPr="00E779DA">
        <w:rPr>
          <w:rFonts w:ascii="Times New Roman" w:eastAsia="Times New Roman" w:hAnsi="Times New Roman" w:cs="Times New Roman"/>
          <w:sz w:val="24"/>
          <w:lang w:eastAsia="ru-RU"/>
        </w:rPr>
        <w:t xml:space="preserve"> [</w:t>
      </w:r>
      <w:r w:rsidR="00C834A5" w:rsidRPr="00C834A5">
        <w:rPr>
          <w:rFonts w:ascii="Times New Roman" w:eastAsia="Times New Roman" w:hAnsi="Times New Roman" w:cs="Times New Roman"/>
          <w:sz w:val="24"/>
          <w:lang w:eastAsia="ru-RU"/>
        </w:rPr>
        <w:t>6]</w:t>
      </w:r>
      <w:r w:rsidRPr="00596E68">
        <w:rPr>
          <w:rFonts w:ascii="Times New Roman" w:eastAsia="Times New Roman" w:hAnsi="Times New Roman" w:cs="Times New Roman"/>
          <w:sz w:val="24"/>
          <w:lang w:eastAsia="ru-RU"/>
        </w:rPr>
        <w:t xml:space="preserve">. </w:t>
      </w:r>
      <w:proofErr w:type="gramStart"/>
      <w:r w:rsidRPr="00596E68">
        <w:rPr>
          <w:rFonts w:ascii="Times New Roman" w:eastAsia="Times New Roman" w:hAnsi="Times New Roman" w:cs="Times New Roman"/>
          <w:sz w:val="24"/>
          <w:lang w:eastAsia="ru-RU"/>
        </w:rPr>
        <w:t>Благодаря интеграции с модулями складского учета и технологическими картами система обеспечивает контроль за движением сырья, учет затрат, инвентаризацию и управление калькуляциями.</w:t>
      </w:r>
      <w:proofErr w:type="gramEnd"/>
      <w:r w:rsidRPr="00596E68">
        <w:rPr>
          <w:rFonts w:ascii="Times New Roman" w:eastAsia="Times New Roman" w:hAnsi="Times New Roman" w:cs="Times New Roman"/>
          <w:sz w:val="24"/>
          <w:lang w:eastAsia="ru-RU"/>
        </w:rPr>
        <w:t xml:space="preserve"> Однако контроль затрат в данной системе осуществляется преимущественно в отложенном режиме — по итогам смен или отчетных периодов. Это ограничивает возможности для оперативного реагирования, но обеспечивает устойчивость и управляемость процессов в условиях </w:t>
      </w:r>
      <w:proofErr w:type="spellStart"/>
      <w:r w:rsidRPr="00596E68">
        <w:rPr>
          <w:rFonts w:ascii="Times New Roman" w:eastAsia="Times New Roman" w:hAnsi="Times New Roman" w:cs="Times New Roman"/>
          <w:sz w:val="24"/>
          <w:lang w:eastAsia="ru-RU"/>
        </w:rPr>
        <w:t>крупносетевых</w:t>
      </w:r>
      <w:proofErr w:type="spellEnd"/>
      <w:r w:rsidRPr="00596E68">
        <w:rPr>
          <w:rFonts w:ascii="Times New Roman" w:eastAsia="Times New Roman" w:hAnsi="Times New Roman" w:cs="Times New Roman"/>
          <w:sz w:val="24"/>
          <w:lang w:eastAsia="ru-RU"/>
        </w:rPr>
        <w:t xml:space="preserve"> ресторанных структур.</w:t>
      </w:r>
    </w:p>
    <w:p w14:paraId="4CC842AB" w14:textId="26E384C1" w:rsidR="00A7740A" w:rsidRPr="00A7740A" w:rsidRDefault="00A7740A" w:rsidP="00E779DA">
      <w:pPr>
        <w:spacing w:after="0" w:line="240" w:lineRule="auto"/>
        <w:ind w:firstLine="709"/>
        <w:jc w:val="both"/>
        <w:rPr>
          <w:rFonts w:ascii="Times New Roman" w:eastAsia="Times New Roman" w:hAnsi="Times New Roman" w:cs="Times New Roman"/>
          <w:sz w:val="24"/>
          <w:lang w:eastAsia="ru-RU"/>
        </w:rPr>
      </w:pPr>
      <w:r w:rsidRPr="00A7740A">
        <w:rPr>
          <w:rFonts w:ascii="Times New Roman" w:eastAsia="Times New Roman" w:hAnsi="Times New Roman" w:cs="Times New Roman"/>
          <w:sz w:val="24"/>
          <w:lang w:eastAsia="ru-RU"/>
        </w:rPr>
        <w:t xml:space="preserve">В условиях стремительной </w:t>
      </w:r>
      <w:proofErr w:type="spellStart"/>
      <w:r w:rsidRPr="00A7740A">
        <w:rPr>
          <w:rFonts w:ascii="Times New Roman" w:eastAsia="Times New Roman" w:hAnsi="Times New Roman" w:cs="Times New Roman"/>
          <w:sz w:val="24"/>
          <w:lang w:eastAsia="ru-RU"/>
        </w:rPr>
        <w:t>цифровизации</w:t>
      </w:r>
      <w:proofErr w:type="spellEnd"/>
      <w:r w:rsidRPr="00A7740A">
        <w:rPr>
          <w:rFonts w:ascii="Times New Roman" w:eastAsia="Times New Roman" w:hAnsi="Times New Roman" w:cs="Times New Roman"/>
          <w:sz w:val="24"/>
          <w:lang w:eastAsia="ru-RU"/>
        </w:rPr>
        <w:t xml:space="preserve"> экономики особое значение приобретает трансформация процессов управления в ресторанной индустрии, в том числе в сфере учета и контроля затрат. Одним из ключевых направлений модернизации становится интеграция цифровых инструментов, обеспечивающих не только повышение эффективности внутренних операций, но и соответствие требованиям в области безопасности пищевой продукции. В данном контексте особую роль играют такие системы, как ХАССП и ФГИС «Меркурий», являющиеся неотъемлемыми элементами инновационного управления затратами и рисками</w:t>
      </w:r>
      <w:r>
        <w:rPr>
          <w:rFonts w:ascii="Times New Roman" w:eastAsia="Times New Roman" w:hAnsi="Times New Roman" w:cs="Times New Roman"/>
          <w:sz w:val="24"/>
          <w:lang w:eastAsia="ru-RU"/>
        </w:rPr>
        <w:t xml:space="preserve"> в сфере общественного питания.</w:t>
      </w:r>
    </w:p>
    <w:p w14:paraId="11369217" w14:textId="4D56EE0F" w:rsidR="00A7740A" w:rsidRPr="00A7740A" w:rsidRDefault="00A7740A" w:rsidP="00E779DA">
      <w:pPr>
        <w:spacing w:after="0" w:line="240" w:lineRule="auto"/>
        <w:ind w:firstLine="709"/>
        <w:jc w:val="both"/>
        <w:rPr>
          <w:rFonts w:ascii="Times New Roman" w:eastAsia="Times New Roman" w:hAnsi="Times New Roman" w:cs="Times New Roman"/>
          <w:sz w:val="24"/>
          <w:lang w:eastAsia="ru-RU"/>
        </w:rPr>
      </w:pPr>
      <w:r w:rsidRPr="00A7740A">
        <w:rPr>
          <w:rFonts w:ascii="Times New Roman" w:eastAsia="Times New Roman" w:hAnsi="Times New Roman" w:cs="Times New Roman"/>
          <w:sz w:val="24"/>
          <w:lang w:eastAsia="ru-RU"/>
        </w:rPr>
        <w:t xml:space="preserve">Федеральная государственная информационная система «Меркурий» представляет собой цифровую платформу, предназначенную для обеспечения </w:t>
      </w:r>
      <w:proofErr w:type="spellStart"/>
      <w:r w:rsidRPr="00A7740A">
        <w:rPr>
          <w:rFonts w:ascii="Times New Roman" w:eastAsia="Times New Roman" w:hAnsi="Times New Roman" w:cs="Times New Roman"/>
          <w:sz w:val="24"/>
          <w:lang w:eastAsia="ru-RU"/>
        </w:rPr>
        <w:t>прослеживаемости</w:t>
      </w:r>
      <w:proofErr w:type="spellEnd"/>
      <w:r w:rsidRPr="00A7740A">
        <w:rPr>
          <w:rFonts w:ascii="Times New Roman" w:eastAsia="Times New Roman" w:hAnsi="Times New Roman" w:cs="Times New Roman"/>
          <w:sz w:val="24"/>
          <w:lang w:eastAsia="ru-RU"/>
        </w:rPr>
        <w:t xml:space="preserve"> продукции животного происхождения на всех этапах товаропроводящей цепи — от производства до конечного потребителя</w:t>
      </w:r>
      <w:r w:rsidR="00C834A5" w:rsidRPr="00C834A5">
        <w:rPr>
          <w:rFonts w:ascii="Times New Roman" w:eastAsia="Times New Roman" w:hAnsi="Times New Roman" w:cs="Times New Roman"/>
          <w:sz w:val="24"/>
          <w:lang w:eastAsia="ru-RU"/>
        </w:rPr>
        <w:t xml:space="preserve"> [1]</w:t>
      </w:r>
      <w:r w:rsidRPr="00A7740A">
        <w:rPr>
          <w:rFonts w:ascii="Times New Roman" w:eastAsia="Times New Roman" w:hAnsi="Times New Roman" w:cs="Times New Roman"/>
          <w:sz w:val="24"/>
          <w:lang w:eastAsia="ru-RU"/>
        </w:rPr>
        <w:t xml:space="preserve">. </w:t>
      </w:r>
      <w:proofErr w:type="gramStart"/>
      <w:r w:rsidRPr="00A7740A">
        <w:rPr>
          <w:rFonts w:ascii="Times New Roman" w:eastAsia="Times New Roman" w:hAnsi="Times New Roman" w:cs="Times New Roman"/>
          <w:sz w:val="24"/>
          <w:lang w:eastAsia="ru-RU"/>
        </w:rPr>
        <w:t>Одной из основных функций данной системы является оформление и контроль электронных ветеринарных сопроводительных документов (ВСД), содержащих сведения о происхождении, качестве и безопасности продукции.</w:t>
      </w:r>
      <w:proofErr w:type="gramEnd"/>
      <w:r w:rsidRPr="00A7740A">
        <w:rPr>
          <w:rFonts w:ascii="Times New Roman" w:eastAsia="Times New Roman" w:hAnsi="Times New Roman" w:cs="Times New Roman"/>
          <w:sz w:val="24"/>
          <w:lang w:eastAsia="ru-RU"/>
        </w:rPr>
        <w:t xml:space="preserve"> Обязательная регистрация всех участников оборота продукции в системе и ведение учёта в электронном виде способствуют формированию единой и п</w:t>
      </w:r>
      <w:r>
        <w:rPr>
          <w:rFonts w:ascii="Times New Roman" w:eastAsia="Times New Roman" w:hAnsi="Times New Roman" w:cs="Times New Roman"/>
          <w:sz w:val="24"/>
          <w:lang w:eastAsia="ru-RU"/>
        </w:rPr>
        <w:t>розрачной информационной среды.</w:t>
      </w:r>
    </w:p>
    <w:p w14:paraId="11E2C7C7" w14:textId="6A2AD281" w:rsidR="00A7740A" w:rsidRPr="00A7740A" w:rsidRDefault="00A7740A" w:rsidP="00E779DA">
      <w:pPr>
        <w:spacing w:after="0" w:line="240" w:lineRule="auto"/>
        <w:ind w:firstLine="709"/>
        <w:jc w:val="both"/>
        <w:rPr>
          <w:rFonts w:ascii="Times New Roman" w:eastAsia="Times New Roman" w:hAnsi="Times New Roman" w:cs="Times New Roman"/>
          <w:sz w:val="24"/>
          <w:lang w:eastAsia="ru-RU"/>
        </w:rPr>
      </w:pPr>
      <w:r w:rsidRPr="00A7740A">
        <w:rPr>
          <w:rFonts w:ascii="Times New Roman" w:eastAsia="Times New Roman" w:hAnsi="Times New Roman" w:cs="Times New Roman"/>
          <w:sz w:val="24"/>
          <w:lang w:eastAsia="ru-RU"/>
        </w:rPr>
        <w:t>Внедрение ФГИС «Меркурий» в ресторанный бизнес позволяет значительно повысить уровень управляемости логистическими и сырьевыми потоками, снизить риски, связанные с поставками некачественного сырья, и обеспечить соблюдение действующих нормативных требований. Кроме того, цифровая интеграция с системами внутреннего учёта и закупок способствует оперативному контролю затрат, своевременному реагированию на о</w:t>
      </w:r>
      <w:r>
        <w:rPr>
          <w:rFonts w:ascii="Times New Roman" w:eastAsia="Times New Roman" w:hAnsi="Times New Roman" w:cs="Times New Roman"/>
          <w:sz w:val="24"/>
          <w:lang w:eastAsia="ru-RU"/>
        </w:rPr>
        <w:t>тклонения и минимизации потерь.</w:t>
      </w:r>
    </w:p>
    <w:p w14:paraId="3B005F7B" w14:textId="2021F46B" w:rsidR="00A7740A" w:rsidRPr="00A7740A" w:rsidRDefault="00A7740A" w:rsidP="00E779DA">
      <w:pPr>
        <w:spacing w:after="0" w:line="240" w:lineRule="auto"/>
        <w:ind w:firstLine="709"/>
        <w:jc w:val="both"/>
        <w:rPr>
          <w:rFonts w:ascii="Times New Roman" w:eastAsia="Times New Roman" w:hAnsi="Times New Roman" w:cs="Times New Roman"/>
          <w:sz w:val="24"/>
          <w:lang w:eastAsia="ru-RU"/>
        </w:rPr>
      </w:pPr>
      <w:r w:rsidRPr="00A7740A">
        <w:rPr>
          <w:rFonts w:ascii="Times New Roman" w:eastAsia="Times New Roman" w:hAnsi="Times New Roman" w:cs="Times New Roman"/>
          <w:sz w:val="24"/>
          <w:lang w:eastAsia="ru-RU"/>
        </w:rPr>
        <w:t>Система ХАССП (</w:t>
      </w:r>
      <w:proofErr w:type="spellStart"/>
      <w:r w:rsidRPr="00A7740A">
        <w:rPr>
          <w:rFonts w:ascii="Times New Roman" w:eastAsia="Times New Roman" w:hAnsi="Times New Roman" w:cs="Times New Roman"/>
          <w:sz w:val="24"/>
          <w:lang w:eastAsia="ru-RU"/>
        </w:rPr>
        <w:t>Hazard</w:t>
      </w:r>
      <w:proofErr w:type="spellEnd"/>
      <w:r w:rsidRPr="00A7740A">
        <w:rPr>
          <w:rFonts w:ascii="Times New Roman" w:eastAsia="Times New Roman" w:hAnsi="Times New Roman" w:cs="Times New Roman"/>
          <w:sz w:val="24"/>
          <w:lang w:eastAsia="ru-RU"/>
        </w:rPr>
        <w:t xml:space="preserve"> </w:t>
      </w:r>
      <w:proofErr w:type="spellStart"/>
      <w:r w:rsidRPr="00A7740A">
        <w:rPr>
          <w:rFonts w:ascii="Times New Roman" w:eastAsia="Times New Roman" w:hAnsi="Times New Roman" w:cs="Times New Roman"/>
          <w:sz w:val="24"/>
          <w:lang w:eastAsia="ru-RU"/>
        </w:rPr>
        <w:t>Analysis</w:t>
      </w:r>
      <w:proofErr w:type="spellEnd"/>
      <w:r w:rsidRPr="00A7740A">
        <w:rPr>
          <w:rFonts w:ascii="Times New Roman" w:eastAsia="Times New Roman" w:hAnsi="Times New Roman" w:cs="Times New Roman"/>
          <w:sz w:val="24"/>
          <w:lang w:eastAsia="ru-RU"/>
        </w:rPr>
        <w:t xml:space="preserve"> </w:t>
      </w:r>
      <w:proofErr w:type="spellStart"/>
      <w:r w:rsidRPr="00A7740A">
        <w:rPr>
          <w:rFonts w:ascii="Times New Roman" w:eastAsia="Times New Roman" w:hAnsi="Times New Roman" w:cs="Times New Roman"/>
          <w:sz w:val="24"/>
          <w:lang w:eastAsia="ru-RU"/>
        </w:rPr>
        <w:t>and</w:t>
      </w:r>
      <w:proofErr w:type="spellEnd"/>
      <w:r w:rsidRPr="00A7740A">
        <w:rPr>
          <w:rFonts w:ascii="Times New Roman" w:eastAsia="Times New Roman" w:hAnsi="Times New Roman" w:cs="Times New Roman"/>
          <w:sz w:val="24"/>
          <w:lang w:eastAsia="ru-RU"/>
        </w:rPr>
        <w:t xml:space="preserve"> </w:t>
      </w:r>
      <w:proofErr w:type="spellStart"/>
      <w:r w:rsidRPr="00A7740A">
        <w:rPr>
          <w:rFonts w:ascii="Times New Roman" w:eastAsia="Times New Roman" w:hAnsi="Times New Roman" w:cs="Times New Roman"/>
          <w:sz w:val="24"/>
          <w:lang w:eastAsia="ru-RU"/>
        </w:rPr>
        <w:t>Critical</w:t>
      </w:r>
      <w:proofErr w:type="spellEnd"/>
      <w:r w:rsidRPr="00A7740A">
        <w:rPr>
          <w:rFonts w:ascii="Times New Roman" w:eastAsia="Times New Roman" w:hAnsi="Times New Roman" w:cs="Times New Roman"/>
          <w:sz w:val="24"/>
          <w:lang w:eastAsia="ru-RU"/>
        </w:rPr>
        <w:t xml:space="preserve"> </w:t>
      </w:r>
      <w:proofErr w:type="spellStart"/>
      <w:r w:rsidRPr="00A7740A">
        <w:rPr>
          <w:rFonts w:ascii="Times New Roman" w:eastAsia="Times New Roman" w:hAnsi="Times New Roman" w:cs="Times New Roman"/>
          <w:sz w:val="24"/>
          <w:lang w:eastAsia="ru-RU"/>
        </w:rPr>
        <w:t>Control</w:t>
      </w:r>
      <w:proofErr w:type="spellEnd"/>
      <w:r w:rsidRPr="00A7740A">
        <w:rPr>
          <w:rFonts w:ascii="Times New Roman" w:eastAsia="Times New Roman" w:hAnsi="Times New Roman" w:cs="Times New Roman"/>
          <w:sz w:val="24"/>
          <w:lang w:eastAsia="ru-RU"/>
        </w:rPr>
        <w:t xml:space="preserve"> </w:t>
      </w:r>
      <w:proofErr w:type="spellStart"/>
      <w:r w:rsidRPr="00A7740A">
        <w:rPr>
          <w:rFonts w:ascii="Times New Roman" w:eastAsia="Times New Roman" w:hAnsi="Times New Roman" w:cs="Times New Roman"/>
          <w:sz w:val="24"/>
          <w:lang w:eastAsia="ru-RU"/>
        </w:rPr>
        <w:t>Points</w:t>
      </w:r>
      <w:proofErr w:type="spellEnd"/>
      <w:r w:rsidRPr="00A7740A">
        <w:rPr>
          <w:rFonts w:ascii="Times New Roman" w:eastAsia="Times New Roman" w:hAnsi="Times New Roman" w:cs="Times New Roman"/>
          <w:sz w:val="24"/>
          <w:lang w:eastAsia="ru-RU"/>
        </w:rPr>
        <w:t>), в свою очередь, представляет собой научно обоснованный подход к обеспечению безопасности пищевых продуктов, основанный на идентификации и управлении потенциальными биологическими, химическими и физическими рисками. Реализация принципов ХАССП в ресторанной практике предусматривает выстраивание чёткой структуры контроля на всех этапах технологического процесса, что позволяет не только предотвратить нарушение санитарно-гигиенических требований, но и минимизировать убытки, вызванные производственн</w:t>
      </w:r>
      <w:r>
        <w:rPr>
          <w:rFonts w:ascii="Times New Roman" w:eastAsia="Times New Roman" w:hAnsi="Times New Roman" w:cs="Times New Roman"/>
          <w:sz w:val="24"/>
          <w:lang w:eastAsia="ru-RU"/>
        </w:rPr>
        <w:t>ым браком и отзывами продукции</w:t>
      </w:r>
      <w:r w:rsidR="00C834A5" w:rsidRPr="00C834A5">
        <w:rPr>
          <w:rFonts w:ascii="Times New Roman" w:eastAsia="Times New Roman" w:hAnsi="Times New Roman" w:cs="Times New Roman"/>
          <w:sz w:val="24"/>
          <w:lang w:eastAsia="ru-RU"/>
        </w:rPr>
        <w:t xml:space="preserve"> [2]</w:t>
      </w:r>
      <w:r>
        <w:rPr>
          <w:rFonts w:ascii="Times New Roman" w:eastAsia="Times New Roman" w:hAnsi="Times New Roman" w:cs="Times New Roman"/>
          <w:sz w:val="24"/>
          <w:lang w:eastAsia="ru-RU"/>
        </w:rPr>
        <w:t>.</w:t>
      </w:r>
    </w:p>
    <w:p w14:paraId="11FB039E" w14:textId="53C1A159" w:rsidR="00A7740A" w:rsidRPr="00A7740A" w:rsidRDefault="00A7740A" w:rsidP="00E779DA">
      <w:pPr>
        <w:spacing w:after="0" w:line="240" w:lineRule="auto"/>
        <w:ind w:firstLine="709"/>
        <w:jc w:val="both"/>
        <w:rPr>
          <w:rFonts w:ascii="Times New Roman" w:eastAsia="Times New Roman" w:hAnsi="Times New Roman" w:cs="Times New Roman"/>
          <w:sz w:val="24"/>
          <w:lang w:eastAsia="ru-RU"/>
        </w:rPr>
      </w:pPr>
      <w:r w:rsidRPr="00A7740A">
        <w:rPr>
          <w:rFonts w:ascii="Times New Roman" w:eastAsia="Times New Roman" w:hAnsi="Times New Roman" w:cs="Times New Roman"/>
          <w:sz w:val="24"/>
          <w:lang w:eastAsia="ru-RU"/>
        </w:rPr>
        <w:t xml:space="preserve">Интеграция ХАССП в систему управления предприятия общественного питания способствует повышению операционной устойчивости, снижению косвенных затрат, укреплению репутации организации и росту доверия со стороны потребителей. С научной </w:t>
      </w:r>
      <w:r w:rsidRPr="00A7740A">
        <w:rPr>
          <w:rFonts w:ascii="Times New Roman" w:eastAsia="Times New Roman" w:hAnsi="Times New Roman" w:cs="Times New Roman"/>
          <w:sz w:val="24"/>
          <w:lang w:eastAsia="ru-RU"/>
        </w:rPr>
        <w:lastRenderedPageBreak/>
        <w:t>точки зрения, ХАССП выполняет функцию не только профилактики производственных и санитарных рисков, но и выступает как инструмент оптимизации бизнес-процессов за счёт устра</w:t>
      </w:r>
      <w:r>
        <w:rPr>
          <w:rFonts w:ascii="Times New Roman" w:eastAsia="Times New Roman" w:hAnsi="Times New Roman" w:cs="Times New Roman"/>
          <w:sz w:val="24"/>
          <w:lang w:eastAsia="ru-RU"/>
        </w:rPr>
        <w:t>нения лишних операций и ошибок.</w:t>
      </w:r>
    </w:p>
    <w:p w14:paraId="1B2F0512" w14:textId="77777777" w:rsidR="00A7740A" w:rsidRDefault="00A7740A" w:rsidP="00E779DA">
      <w:pPr>
        <w:spacing w:after="0" w:line="240" w:lineRule="auto"/>
        <w:ind w:firstLine="709"/>
        <w:jc w:val="both"/>
        <w:rPr>
          <w:rFonts w:ascii="Times New Roman" w:eastAsia="Times New Roman" w:hAnsi="Times New Roman" w:cs="Times New Roman"/>
          <w:sz w:val="24"/>
          <w:lang w:eastAsia="ru-RU"/>
        </w:rPr>
      </w:pPr>
      <w:r w:rsidRPr="00596E68">
        <w:rPr>
          <w:rFonts w:ascii="Times New Roman" w:eastAsia="Times New Roman" w:hAnsi="Times New Roman" w:cs="Times New Roman"/>
          <w:sz w:val="24"/>
          <w:lang w:eastAsia="ru-RU"/>
        </w:rPr>
        <w:t>Таким образом,</w:t>
      </w:r>
      <w:r>
        <w:rPr>
          <w:rFonts w:ascii="Times New Roman" w:eastAsia="Times New Roman" w:hAnsi="Times New Roman" w:cs="Times New Roman"/>
          <w:sz w:val="24"/>
          <w:lang w:eastAsia="ru-RU"/>
        </w:rPr>
        <w:t xml:space="preserve"> можно сделать вывод, что</w:t>
      </w:r>
      <w:r w:rsidRPr="00596E68">
        <w:rPr>
          <w:rFonts w:ascii="Times New Roman" w:eastAsia="Times New Roman" w:hAnsi="Times New Roman" w:cs="Times New Roman"/>
          <w:sz w:val="24"/>
          <w:lang w:eastAsia="ru-RU"/>
        </w:rPr>
        <w:t xml:space="preserve"> внедрение инновационных подходов к учёту и контролю затрат в ресторанной индустрии способствует не только снижению издержек, но и формированию устойчивой модели управления. Автоматизация становится основой для принятия обоснованных решений, увеличения прозрачности процессов и повышения конкурентоспособности предприятий общественного питания. При этом государственная поддержка </w:t>
      </w:r>
      <w:proofErr w:type="spellStart"/>
      <w:r w:rsidRPr="00596E68">
        <w:rPr>
          <w:rFonts w:ascii="Times New Roman" w:eastAsia="Times New Roman" w:hAnsi="Times New Roman" w:cs="Times New Roman"/>
          <w:sz w:val="24"/>
          <w:lang w:eastAsia="ru-RU"/>
        </w:rPr>
        <w:t>цифровизации</w:t>
      </w:r>
      <w:proofErr w:type="spellEnd"/>
      <w:r w:rsidRPr="00596E68">
        <w:rPr>
          <w:rFonts w:ascii="Times New Roman" w:eastAsia="Times New Roman" w:hAnsi="Times New Roman" w:cs="Times New Roman"/>
          <w:sz w:val="24"/>
          <w:lang w:eastAsia="ru-RU"/>
        </w:rPr>
        <w:t>, развитие правовой базы и стимулирование внедрения современных технологий являются важными условиями успешной трансформации отрасли.</w:t>
      </w:r>
      <w:r>
        <w:rPr>
          <w:rFonts w:ascii="Times New Roman" w:eastAsia="Times New Roman" w:hAnsi="Times New Roman" w:cs="Times New Roman"/>
          <w:sz w:val="24"/>
          <w:lang w:eastAsia="ru-RU"/>
        </w:rPr>
        <w:t xml:space="preserve"> </w:t>
      </w:r>
    </w:p>
    <w:p w14:paraId="5D8CFC5A" w14:textId="75E243AD" w:rsidR="00A7740A" w:rsidRDefault="00A7740A" w:rsidP="00E779DA">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П</w:t>
      </w:r>
      <w:r w:rsidRPr="00A7740A">
        <w:rPr>
          <w:rFonts w:ascii="Times New Roman" w:eastAsia="Times New Roman" w:hAnsi="Times New Roman" w:cs="Times New Roman"/>
          <w:sz w:val="24"/>
          <w:lang w:eastAsia="ru-RU"/>
        </w:rPr>
        <w:t>рименение цифровых решений, ориентированных на обеспечение качества и безопасности пищевой продукции, является важным элементом инновационных подходов к управлению затратами в ресторанной индустрии. Системы ХАССП и ФГИС «Меркурий» в совокупности формируют технологическую и нормативную базу, позволяющую обеспечить устойчивое развитие предприятий общественного питания, соответствие современным стандартам, повышение экономической эффективности и конкурентоспособности в условиях цифровой экономики.</w:t>
      </w:r>
    </w:p>
    <w:p w14:paraId="044B3046" w14:textId="77777777" w:rsidR="00A7740A" w:rsidRDefault="00A7740A" w:rsidP="00E779DA">
      <w:pPr>
        <w:spacing w:after="0" w:line="240" w:lineRule="auto"/>
        <w:ind w:firstLine="709"/>
        <w:jc w:val="both"/>
        <w:rPr>
          <w:rFonts w:ascii="Times New Roman" w:eastAsia="Times New Roman" w:hAnsi="Times New Roman" w:cs="Times New Roman"/>
          <w:sz w:val="24"/>
          <w:lang w:eastAsia="ru-RU"/>
        </w:rPr>
      </w:pPr>
    </w:p>
    <w:p w14:paraId="692BE86A" w14:textId="77777777" w:rsidR="002E1784" w:rsidRPr="002E1784" w:rsidRDefault="002E1784" w:rsidP="00E779DA">
      <w:pPr>
        <w:spacing w:after="0" w:line="240" w:lineRule="auto"/>
        <w:ind w:firstLine="709"/>
        <w:jc w:val="center"/>
        <w:rPr>
          <w:rFonts w:ascii="Times New Roman" w:eastAsia="Times New Roman" w:hAnsi="Times New Roman" w:cs="Times New Roman"/>
          <w:b/>
          <w:sz w:val="24"/>
          <w:lang w:eastAsia="ru-RU"/>
        </w:rPr>
      </w:pPr>
    </w:p>
    <w:p w14:paraId="54801F8B" w14:textId="73754696" w:rsidR="002E1784" w:rsidRPr="002E1784" w:rsidRDefault="00E779DA" w:rsidP="00E779DA">
      <w:pPr>
        <w:spacing w:after="0" w:line="240" w:lineRule="auto"/>
        <w:ind w:firstLine="709"/>
        <w:jc w:val="center"/>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Библиографический список</w:t>
      </w:r>
    </w:p>
    <w:p w14:paraId="406194AC" w14:textId="0CD23AE0" w:rsidR="00E779DA" w:rsidRPr="00E779DA" w:rsidRDefault="00E779DA" w:rsidP="00E779DA">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1. </w:t>
      </w:r>
      <w:r w:rsidRPr="00E779DA">
        <w:rPr>
          <w:rFonts w:ascii="Times New Roman" w:eastAsia="Times New Roman" w:hAnsi="Times New Roman" w:cs="Times New Roman"/>
          <w:sz w:val="24"/>
          <w:lang w:eastAsia="ru-RU"/>
        </w:rPr>
        <w:t>Федеральная служба по ветеринарному и фитосанитарному надзору. ФГИС «Меркурий»: официальная информация. [Электронный ресурс]. — Режим доступа: https://mercur</w:t>
      </w:r>
      <w:r>
        <w:rPr>
          <w:rFonts w:ascii="Times New Roman" w:eastAsia="Times New Roman" w:hAnsi="Times New Roman" w:cs="Times New Roman"/>
          <w:sz w:val="24"/>
          <w:lang w:eastAsia="ru-RU"/>
        </w:rPr>
        <w:t>y.vetrf.ru/ — Дата обращения: 05</w:t>
      </w:r>
      <w:r w:rsidRPr="00E779DA">
        <w:rPr>
          <w:rFonts w:ascii="Times New Roman" w:eastAsia="Times New Roman" w:hAnsi="Times New Roman" w:cs="Times New Roman"/>
          <w:sz w:val="24"/>
          <w:lang w:eastAsia="ru-RU"/>
        </w:rPr>
        <w:t>.05.2025.</w:t>
      </w:r>
    </w:p>
    <w:p w14:paraId="362A3CAE" w14:textId="79594367" w:rsidR="00E779DA" w:rsidRPr="00E779DA" w:rsidRDefault="00E779DA" w:rsidP="00E779DA">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2. </w:t>
      </w:r>
      <w:r w:rsidRPr="00E779DA">
        <w:rPr>
          <w:rFonts w:ascii="Times New Roman" w:eastAsia="Times New Roman" w:hAnsi="Times New Roman" w:cs="Times New Roman"/>
          <w:sz w:val="24"/>
          <w:lang w:eastAsia="ru-RU"/>
        </w:rPr>
        <w:t>Кузнецова, И. В. Система ХАССП: принципы и внедрение в предприятиях общественного питания / И. В. Кузнецова</w:t>
      </w:r>
      <w:r>
        <w:rPr>
          <w:rFonts w:ascii="Times New Roman" w:eastAsia="Times New Roman" w:hAnsi="Times New Roman" w:cs="Times New Roman"/>
          <w:sz w:val="24"/>
          <w:lang w:eastAsia="ru-RU"/>
        </w:rPr>
        <w:t>. — М.: Инфра-М, 2020. — 176 с.</w:t>
      </w:r>
    </w:p>
    <w:p w14:paraId="37044E59" w14:textId="1FA3175A" w:rsidR="00E779DA" w:rsidRPr="00E779DA" w:rsidRDefault="00E779DA" w:rsidP="00E779DA">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3. </w:t>
      </w:r>
      <w:r w:rsidRPr="00E779DA">
        <w:rPr>
          <w:rFonts w:ascii="Times New Roman" w:eastAsia="Times New Roman" w:hAnsi="Times New Roman" w:cs="Times New Roman"/>
          <w:sz w:val="24"/>
          <w:lang w:eastAsia="ru-RU"/>
        </w:rPr>
        <w:t xml:space="preserve">Смирнов, А. П. </w:t>
      </w:r>
      <w:proofErr w:type="spellStart"/>
      <w:r w:rsidRPr="00E779DA">
        <w:rPr>
          <w:rFonts w:ascii="Times New Roman" w:eastAsia="Times New Roman" w:hAnsi="Times New Roman" w:cs="Times New Roman"/>
          <w:sz w:val="24"/>
          <w:lang w:eastAsia="ru-RU"/>
        </w:rPr>
        <w:t>Цифровизация</w:t>
      </w:r>
      <w:proofErr w:type="spellEnd"/>
      <w:r w:rsidRPr="00E779DA">
        <w:rPr>
          <w:rFonts w:ascii="Times New Roman" w:eastAsia="Times New Roman" w:hAnsi="Times New Roman" w:cs="Times New Roman"/>
          <w:sz w:val="24"/>
          <w:lang w:eastAsia="ru-RU"/>
        </w:rPr>
        <w:t xml:space="preserve"> ресторанного бизнеса: современные решения и перспективы / А. П. Смирнов // Экономика и управле</w:t>
      </w:r>
      <w:r>
        <w:rPr>
          <w:rFonts w:ascii="Times New Roman" w:eastAsia="Times New Roman" w:hAnsi="Times New Roman" w:cs="Times New Roman"/>
          <w:sz w:val="24"/>
          <w:lang w:eastAsia="ru-RU"/>
        </w:rPr>
        <w:t>ние. — 2021. — № 5. — С. 45–52.</w:t>
      </w:r>
    </w:p>
    <w:p w14:paraId="787A7B31" w14:textId="48DEE429" w:rsidR="00E779DA" w:rsidRPr="00E779DA" w:rsidRDefault="00E779DA" w:rsidP="00E779DA">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4. </w:t>
      </w:r>
      <w:r w:rsidRPr="00E779DA">
        <w:rPr>
          <w:rFonts w:ascii="Times New Roman" w:eastAsia="Times New Roman" w:hAnsi="Times New Roman" w:cs="Times New Roman"/>
          <w:sz w:val="24"/>
          <w:lang w:eastAsia="ru-RU"/>
        </w:rPr>
        <w:t>Сидоров, В. М. Инновационные подходы к учету и контролю затрат в ресторанной индустрии / В. М. Сидоров // Вестник экономики и права. — 2022. — № 3. — С. 60–68.</w:t>
      </w:r>
    </w:p>
    <w:p w14:paraId="420CF101" w14:textId="649E6ACB" w:rsidR="00E779DA" w:rsidRPr="00E779DA" w:rsidRDefault="00E779DA" w:rsidP="00E779DA">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5. </w:t>
      </w:r>
      <w:r w:rsidRPr="00E779DA">
        <w:rPr>
          <w:rFonts w:ascii="Times New Roman" w:eastAsia="Times New Roman" w:hAnsi="Times New Roman" w:cs="Times New Roman"/>
          <w:sz w:val="24"/>
          <w:lang w:eastAsia="ru-RU"/>
        </w:rPr>
        <w:t xml:space="preserve">Официальный сайт компании </w:t>
      </w:r>
      <w:proofErr w:type="spellStart"/>
      <w:r w:rsidRPr="00E779DA">
        <w:rPr>
          <w:rFonts w:ascii="Times New Roman" w:eastAsia="Times New Roman" w:hAnsi="Times New Roman" w:cs="Times New Roman"/>
          <w:sz w:val="24"/>
          <w:lang w:eastAsia="ru-RU"/>
        </w:rPr>
        <w:t>iiko</w:t>
      </w:r>
      <w:proofErr w:type="spellEnd"/>
      <w:r w:rsidRPr="00E779DA">
        <w:rPr>
          <w:rFonts w:ascii="Times New Roman" w:eastAsia="Times New Roman" w:hAnsi="Times New Roman" w:cs="Times New Roman"/>
          <w:sz w:val="24"/>
          <w:lang w:eastAsia="ru-RU"/>
        </w:rPr>
        <w:t>: автоматизация ресторанного бизнеса. [Электронный ресурс]. — Режим доступа: https://www.iiko.ru</w:t>
      </w:r>
      <w:r>
        <w:rPr>
          <w:rFonts w:ascii="Times New Roman" w:eastAsia="Times New Roman" w:hAnsi="Times New Roman" w:cs="Times New Roman"/>
          <w:sz w:val="24"/>
          <w:lang w:eastAsia="ru-RU"/>
        </w:rPr>
        <w:t>/ — Дата обращения: 02.05.2025.</w:t>
      </w:r>
    </w:p>
    <w:p w14:paraId="16A46CE7" w14:textId="534EEA00" w:rsidR="00E779DA" w:rsidRPr="00E779DA" w:rsidRDefault="00E779DA" w:rsidP="00E779DA">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6. </w:t>
      </w:r>
      <w:r w:rsidRPr="00E779DA">
        <w:rPr>
          <w:rFonts w:ascii="Times New Roman" w:eastAsia="Times New Roman" w:hAnsi="Times New Roman" w:cs="Times New Roman"/>
          <w:sz w:val="24"/>
          <w:lang w:eastAsia="ru-RU"/>
        </w:rPr>
        <w:t>Официальный сайт компании R-</w:t>
      </w:r>
      <w:proofErr w:type="spellStart"/>
      <w:r w:rsidRPr="00E779DA">
        <w:rPr>
          <w:rFonts w:ascii="Times New Roman" w:eastAsia="Times New Roman" w:hAnsi="Times New Roman" w:cs="Times New Roman"/>
          <w:sz w:val="24"/>
          <w:lang w:eastAsia="ru-RU"/>
        </w:rPr>
        <w:t>Keeper</w:t>
      </w:r>
      <w:proofErr w:type="spellEnd"/>
      <w:r w:rsidRPr="00E779DA">
        <w:rPr>
          <w:rFonts w:ascii="Times New Roman" w:eastAsia="Times New Roman" w:hAnsi="Times New Roman" w:cs="Times New Roman"/>
          <w:sz w:val="24"/>
          <w:lang w:eastAsia="ru-RU"/>
        </w:rPr>
        <w:t>: решения для общественного питания. [Электронный ресурс]. — Режим доступа: https://www.</w:t>
      </w:r>
      <w:r>
        <w:rPr>
          <w:rFonts w:ascii="Times New Roman" w:eastAsia="Times New Roman" w:hAnsi="Times New Roman" w:cs="Times New Roman"/>
          <w:sz w:val="24"/>
          <w:lang w:eastAsia="ru-RU"/>
        </w:rPr>
        <w:t>rkeeper.ru/ — Дата обращения: 03.05.2025.</w:t>
      </w:r>
    </w:p>
    <w:p w14:paraId="1611E36A" w14:textId="0C73E43D" w:rsidR="00E779DA" w:rsidRDefault="00E779DA" w:rsidP="00E779DA">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7. </w:t>
      </w:r>
      <w:r w:rsidRPr="00E779DA">
        <w:rPr>
          <w:rFonts w:ascii="Times New Roman" w:eastAsia="Times New Roman" w:hAnsi="Times New Roman" w:cs="Times New Roman"/>
          <w:sz w:val="24"/>
          <w:lang w:eastAsia="ru-RU"/>
        </w:rPr>
        <w:t>Официальный сайт компании 1С: решения для предприятий общественного питания. [Электронный ресурс]. — Режим доступа: ht</w:t>
      </w:r>
      <w:r>
        <w:rPr>
          <w:rFonts w:ascii="Times New Roman" w:eastAsia="Times New Roman" w:hAnsi="Times New Roman" w:cs="Times New Roman"/>
          <w:sz w:val="24"/>
          <w:lang w:eastAsia="ru-RU"/>
        </w:rPr>
        <w:t>tps://1c.ru/ — Дата обращения: 0</w:t>
      </w:r>
      <w:r w:rsidRPr="00E779DA">
        <w:rPr>
          <w:rFonts w:ascii="Times New Roman" w:eastAsia="Times New Roman" w:hAnsi="Times New Roman" w:cs="Times New Roman"/>
          <w:sz w:val="24"/>
          <w:lang w:eastAsia="ru-RU"/>
        </w:rPr>
        <w:t>4.05.2025.</w:t>
      </w:r>
    </w:p>
    <w:p w14:paraId="3EF39B34" w14:textId="77777777" w:rsidR="00E779DA" w:rsidRDefault="00E779DA" w:rsidP="00E779DA">
      <w:pPr>
        <w:spacing w:after="0" w:line="240" w:lineRule="auto"/>
        <w:ind w:firstLine="709"/>
        <w:jc w:val="center"/>
        <w:rPr>
          <w:rFonts w:ascii="Times New Roman" w:eastAsia="Times New Roman" w:hAnsi="Times New Roman" w:cs="Times New Roman"/>
          <w:sz w:val="24"/>
          <w:u w:val="single"/>
          <w:lang w:eastAsia="ru-RU"/>
        </w:rPr>
      </w:pPr>
    </w:p>
    <w:p w14:paraId="6EA392F1" w14:textId="61B84E54" w:rsidR="002E1784" w:rsidRPr="002E1784" w:rsidRDefault="00C834A5" w:rsidP="00E779DA">
      <w:pPr>
        <w:spacing w:after="0" w:line="240" w:lineRule="auto"/>
        <w:ind w:firstLine="709"/>
        <w:jc w:val="center"/>
        <w:rPr>
          <w:rFonts w:ascii="Times New Roman" w:eastAsia="Calibri" w:hAnsi="Times New Roman" w:cs="Times New Roman"/>
          <w:b/>
          <w:sz w:val="24"/>
        </w:rPr>
      </w:pPr>
      <w:r>
        <w:rPr>
          <w:rFonts w:ascii="Times New Roman" w:eastAsia="Calibri" w:hAnsi="Times New Roman" w:cs="Times New Roman"/>
          <w:b/>
          <w:sz w:val="24"/>
        </w:rPr>
        <w:t>Информация об авторах</w:t>
      </w:r>
    </w:p>
    <w:p w14:paraId="65E14540" w14:textId="7C186B74" w:rsidR="00C834A5" w:rsidRDefault="00C834A5" w:rsidP="00E113AD">
      <w:pPr>
        <w:spacing w:after="0" w:line="240" w:lineRule="auto"/>
        <w:ind w:firstLine="709"/>
        <w:jc w:val="both"/>
        <w:rPr>
          <w:rFonts w:ascii="Times New Roman" w:eastAsia="Calibri" w:hAnsi="Times New Roman" w:cs="Times New Roman"/>
          <w:sz w:val="24"/>
        </w:rPr>
      </w:pPr>
      <w:proofErr w:type="gramStart"/>
      <w:r>
        <w:rPr>
          <w:rFonts w:ascii="Times New Roman" w:eastAsia="Calibri" w:hAnsi="Times New Roman" w:cs="Times New Roman"/>
          <w:sz w:val="24"/>
        </w:rPr>
        <w:t>Попова Наталья Ивановна</w:t>
      </w:r>
      <w:r w:rsidRPr="00C834A5">
        <w:rPr>
          <w:rFonts w:ascii="Times New Roman" w:eastAsia="Calibri" w:hAnsi="Times New Roman" w:cs="Times New Roman"/>
          <w:sz w:val="24"/>
        </w:rPr>
        <w:t xml:space="preserve"> </w:t>
      </w:r>
      <w:r>
        <w:rPr>
          <w:rFonts w:ascii="Times New Roman" w:eastAsia="Calibri" w:hAnsi="Times New Roman" w:cs="Times New Roman"/>
          <w:sz w:val="24"/>
        </w:rPr>
        <w:t>(РФ, ДНР г. Донецк)</w:t>
      </w:r>
      <w:r w:rsidRPr="002E1784">
        <w:rPr>
          <w:rFonts w:ascii="Times New Roman" w:eastAsia="Calibri" w:hAnsi="Times New Roman" w:cs="Times New Roman"/>
          <w:sz w:val="24"/>
        </w:rPr>
        <w:t xml:space="preserve"> – </w:t>
      </w:r>
      <w:r w:rsidRPr="00C834A5">
        <w:t xml:space="preserve"> </w:t>
      </w:r>
      <w:r>
        <w:rPr>
          <w:rFonts w:ascii="Times New Roman" w:eastAsia="Calibri" w:hAnsi="Times New Roman" w:cs="Times New Roman"/>
          <w:sz w:val="24"/>
        </w:rPr>
        <w:t xml:space="preserve">кандидат экономических наук, </w:t>
      </w:r>
      <w:r w:rsidRPr="00C834A5">
        <w:rPr>
          <w:rFonts w:ascii="Times New Roman" w:eastAsia="Calibri" w:hAnsi="Times New Roman" w:cs="Times New Roman"/>
          <w:sz w:val="24"/>
        </w:rPr>
        <w:t>доцент кафедры учета, анализа и аудита</w:t>
      </w:r>
      <w:r w:rsidR="00E113AD" w:rsidRPr="00E113AD">
        <w:rPr>
          <w:rFonts w:ascii="Times New Roman" w:eastAsia="Calibri" w:hAnsi="Times New Roman" w:cs="Times New Roman"/>
          <w:sz w:val="24"/>
        </w:rPr>
        <w:t xml:space="preserve"> </w:t>
      </w:r>
      <w:r w:rsidR="00E113AD">
        <w:rPr>
          <w:rFonts w:ascii="Times New Roman" w:eastAsia="Calibri" w:hAnsi="Times New Roman" w:cs="Times New Roman"/>
          <w:sz w:val="24"/>
        </w:rPr>
        <w:t xml:space="preserve">учетно-финансового факультета,  </w:t>
      </w:r>
      <w:r w:rsidR="00E113AD" w:rsidRPr="00C834A5">
        <w:rPr>
          <w:rFonts w:ascii="Times New Roman" w:eastAsia="Calibri" w:hAnsi="Times New Roman" w:cs="Times New Roman"/>
          <w:sz w:val="24"/>
        </w:rPr>
        <w:t>направление: эк</w:t>
      </w:r>
      <w:r w:rsidR="00E113AD">
        <w:rPr>
          <w:rFonts w:ascii="Times New Roman" w:eastAsia="Calibri" w:hAnsi="Times New Roman" w:cs="Times New Roman"/>
          <w:sz w:val="24"/>
        </w:rPr>
        <w:t xml:space="preserve">ономика, профиль: учет и аудит, </w:t>
      </w:r>
      <w:r w:rsidR="00715D4E" w:rsidRPr="00715D4E">
        <w:rPr>
          <w:rFonts w:ascii="Times New Roman" w:eastAsia="Calibri" w:hAnsi="Times New Roman" w:cs="Times New Roman"/>
          <w:sz w:val="24"/>
        </w:rPr>
        <w:t>Федеральное государственное бюджетное образовательное учреждение высшего образования «Донецкий государственный университет» (ФГБОУ ВО «</w:t>
      </w:r>
      <w:proofErr w:type="spellStart"/>
      <w:r w:rsidR="00715D4E" w:rsidRPr="00715D4E">
        <w:rPr>
          <w:rFonts w:ascii="Times New Roman" w:eastAsia="Calibri" w:hAnsi="Times New Roman" w:cs="Times New Roman"/>
          <w:sz w:val="24"/>
        </w:rPr>
        <w:t>ДонГУ</w:t>
      </w:r>
      <w:proofErr w:type="spellEnd"/>
      <w:r w:rsidR="00715D4E" w:rsidRPr="00715D4E">
        <w:rPr>
          <w:rFonts w:ascii="Times New Roman" w:eastAsia="Calibri" w:hAnsi="Times New Roman" w:cs="Times New Roman"/>
          <w:sz w:val="24"/>
        </w:rPr>
        <w:t xml:space="preserve">») </w:t>
      </w:r>
      <w:r w:rsidR="00E113AD">
        <w:rPr>
          <w:rFonts w:ascii="Times New Roman" w:eastAsia="Calibri" w:hAnsi="Times New Roman" w:cs="Times New Roman"/>
          <w:sz w:val="24"/>
        </w:rPr>
        <w:t>(</w:t>
      </w:r>
      <w:r w:rsidR="00E113AD" w:rsidRPr="00C834A5">
        <w:rPr>
          <w:rFonts w:ascii="Times New Roman" w:eastAsia="Calibri" w:hAnsi="Times New Roman" w:cs="Times New Roman"/>
          <w:sz w:val="24"/>
        </w:rPr>
        <w:t>ул. Университетская, 24, Донецк, 283001, ДНР</w:t>
      </w:r>
      <w:r w:rsidR="00E113AD">
        <w:rPr>
          <w:rFonts w:ascii="Times New Roman" w:eastAsia="Calibri" w:hAnsi="Times New Roman" w:cs="Times New Roman"/>
          <w:sz w:val="24"/>
        </w:rPr>
        <w:t xml:space="preserve">, +7 856 302-06-00, </w:t>
      </w:r>
      <w:r w:rsidR="00E113AD" w:rsidRPr="00C834A5">
        <w:rPr>
          <w:rFonts w:ascii="Times New Roman" w:eastAsia="Calibri" w:hAnsi="Times New Roman" w:cs="Times New Roman"/>
          <w:sz w:val="24"/>
        </w:rPr>
        <w:t>+7 863 318-28-57</w:t>
      </w:r>
      <w:r w:rsidR="00E113AD">
        <w:rPr>
          <w:rFonts w:ascii="Times New Roman" w:eastAsia="Calibri" w:hAnsi="Times New Roman" w:cs="Times New Roman"/>
          <w:sz w:val="24"/>
        </w:rPr>
        <w:t xml:space="preserve">, </w:t>
      </w:r>
      <w:proofErr w:type="spellStart"/>
      <w:r w:rsidR="00E113AD" w:rsidRPr="00C834A5">
        <w:rPr>
          <w:rFonts w:ascii="Times New Roman" w:eastAsia="Calibri" w:hAnsi="Times New Roman" w:cs="Times New Roman"/>
          <w:sz w:val="24"/>
        </w:rPr>
        <w:t>rector@don</w:t>
      </w:r>
      <w:proofErr w:type="spellEnd"/>
      <w:r w:rsidR="00E113AD">
        <w:rPr>
          <w:rFonts w:ascii="Times New Roman" w:eastAsia="Calibri" w:hAnsi="Times New Roman" w:cs="Times New Roman"/>
          <w:sz w:val="24"/>
        </w:rPr>
        <w:t>)</w:t>
      </w:r>
      <w:r w:rsidR="007A6A86">
        <w:rPr>
          <w:rFonts w:ascii="Times New Roman" w:eastAsia="Calibri" w:hAnsi="Times New Roman" w:cs="Times New Roman"/>
          <w:sz w:val="24"/>
        </w:rPr>
        <w:t xml:space="preserve"> (</w:t>
      </w:r>
      <w:r w:rsidR="007A6A86" w:rsidRPr="007A6A86">
        <w:rPr>
          <w:rFonts w:ascii="Times New Roman" w:eastAsia="Calibri" w:hAnsi="Times New Roman" w:cs="Times New Roman"/>
          <w:sz w:val="24"/>
        </w:rPr>
        <w:t>+79494706147,  popova.pni@mail.ru</w:t>
      </w:r>
      <w:r w:rsidR="007A6A86">
        <w:rPr>
          <w:rFonts w:ascii="Times New Roman" w:eastAsia="Calibri" w:hAnsi="Times New Roman" w:cs="Times New Roman"/>
          <w:sz w:val="24"/>
        </w:rPr>
        <w:t>).</w:t>
      </w:r>
      <w:proofErr w:type="gramEnd"/>
    </w:p>
    <w:p w14:paraId="06EE562F" w14:textId="72713C44" w:rsidR="00C834A5" w:rsidRPr="00C834A5" w:rsidRDefault="00C834A5" w:rsidP="00C834A5">
      <w:pPr>
        <w:spacing w:after="0" w:line="240" w:lineRule="auto"/>
        <w:ind w:firstLine="709"/>
        <w:jc w:val="both"/>
        <w:rPr>
          <w:rFonts w:ascii="Times New Roman" w:eastAsia="Calibri" w:hAnsi="Times New Roman" w:cs="Times New Roman"/>
          <w:sz w:val="24"/>
        </w:rPr>
      </w:pPr>
      <w:proofErr w:type="spellStart"/>
      <w:r>
        <w:rPr>
          <w:rFonts w:ascii="Times New Roman" w:eastAsia="Calibri" w:hAnsi="Times New Roman" w:cs="Times New Roman"/>
          <w:sz w:val="24"/>
        </w:rPr>
        <w:t>Кондрашёва</w:t>
      </w:r>
      <w:proofErr w:type="spellEnd"/>
      <w:r>
        <w:rPr>
          <w:rFonts w:ascii="Times New Roman" w:eastAsia="Calibri" w:hAnsi="Times New Roman" w:cs="Times New Roman"/>
          <w:sz w:val="24"/>
        </w:rPr>
        <w:t xml:space="preserve"> Алёна Олеговна (РФ, ДНР г. Донецк)</w:t>
      </w:r>
      <w:r w:rsidRPr="002E1784">
        <w:rPr>
          <w:rFonts w:ascii="Times New Roman" w:eastAsia="Calibri" w:hAnsi="Times New Roman" w:cs="Times New Roman"/>
          <w:sz w:val="24"/>
        </w:rPr>
        <w:t xml:space="preserve"> – </w:t>
      </w:r>
      <w:r w:rsidRPr="00C834A5">
        <w:rPr>
          <w:rFonts w:ascii="Times New Roman" w:eastAsia="Calibri" w:hAnsi="Times New Roman" w:cs="Times New Roman"/>
          <w:sz w:val="24"/>
        </w:rPr>
        <w:t xml:space="preserve">студентка 4 курса </w:t>
      </w:r>
      <w:r>
        <w:rPr>
          <w:rFonts w:ascii="Times New Roman" w:eastAsia="Calibri" w:hAnsi="Times New Roman" w:cs="Times New Roman"/>
          <w:sz w:val="24"/>
        </w:rPr>
        <w:t xml:space="preserve">учетно-финансового факультета,  </w:t>
      </w:r>
      <w:r w:rsidRPr="00C834A5">
        <w:rPr>
          <w:rFonts w:ascii="Times New Roman" w:eastAsia="Calibri" w:hAnsi="Times New Roman" w:cs="Times New Roman"/>
          <w:sz w:val="24"/>
        </w:rPr>
        <w:t>направление: эк</w:t>
      </w:r>
      <w:r>
        <w:rPr>
          <w:rFonts w:ascii="Times New Roman" w:eastAsia="Calibri" w:hAnsi="Times New Roman" w:cs="Times New Roman"/>
          <w:sz w:val="24"/>
        </w:rPr>
        <w:t xml:space="preserve">ономика, профиль: учет и аудит, </w:t>
      </w:r>
      <w:r w:rsidR="00715D4E" w:rsidRPr="00715D4E">
        <w:rPr>
          <w:rFonts w:ascii="Times New Roman" w:eastAsia="Calibri" w:hAnsi="Times New Roman" w:cs="Times New Roman"/>
          <w:sz w:val="24"/>
        </w:rPr>
        <w:t>Федеральное государственное бюджетное образовательное учреждение высшего образования «Донецкий государственный университет» (ФГБОУ ВО «</w:t>
      </w:r>
      <w:proofErr w:type="spellStart"/>
      <w:r w:rsidR="00715D4E" w:rsidRPr="00715D4E">
        <w:rPr>
          <w:rFonts w:ascii="Times New Roman" w:eastAsia="Calibri" w:hAnsi="Times New Roman" w:cs="Times New Roman"/>
          <w:sz w:val="24"/>
        </w:rPr>
        <w:t>ДонГУ</w:t>
      </w:r>
      <w:proofErr w:type="spellEnd"/>
      <w:r w:rsidR="00715D4E" w:rsidRPr="00715D4E">
        <w:rPr>
          <w:rFonts w:ascii="Times New Roman" w:eastAsia="Calibri" w:hAnsi="Times New Roman" w:cs="Times New Roman"/>
          <w:sz w:val="24"/>
        </w:rPr>
        <w:t xml:space="preserve">») </w:t>
      </w:r>
      <w:r>
        <w:rPr>
          <w:rFonts w:ascii="Times New Roman" w:eastAsia="Calibri" w:hAnsi="Times New Roman" w:cs="Times New Roman"/>
          <w:sz w:val="24"/>
        </w:rPr>
        <w:t xml:space="preserve"> (</w:t>
      </w:r>
      <w:r w:rsidRPr="00C834A5">
        <w:rPr>
          <w:rFonts w:ascii="Times New Roman" w:eastAsia="Calibri" w:hAnsi="Times New Roman" w:cs="Times New Roman"/>
          <w:sz w:val="24"/>
        </w:rPr>
        <w:t>ул. Университетская, 24, Донецк, 283001, ДНР</w:t>
      </w:r>
      <w:r>
        <w:rPr>
          <w:rFonts w:ascii="Times New Roman" w:eastAsia="Calibri" w:hAnsi="Times New Roman" w:cs="Times New Roman"/>
          <w:sz w:val="24"/>
        </w:rPr>
        <w:t xml:space="preserve">, +7 856 302-06-00, </w:t>
      </w:r>
      <w:r w:rsidRPr="00C834A5">
        <w:rPr>
          <w:rFonts w:ascii="Times New Roman" w:eastAsia="Calibri" w:hAnsi="Times New Roman" w:cs="Times New Roman"/>
          <w:sz w:val="24"/>
        </w:rPr>
        <w:t>+7 863 318-28-57</w:t>
      </w:r>
      <w:r>
        <w:rPr>
          <w:rFonts w:ascii="Times New Roman" w:eastAsia="Calibri" w:hAnsi="Times New Roman" w:cs="Times New Roman"/>
          <w:sz w:val="24"/>
        </w:rPr>
        <w:t xml:space="preserve">, </w:t>
      </w:r>
      <w:proofErr w:type="spellStart"/>
      <w:r w:rsidRPr="00C834A5">
        <w:rPr>
          <w:rFonts w:ascii="Times New Roman" w:eastAsia="Calibri" w:hAnsi="Times New Roman" w:cs="Times New Roman"/>
          <w:sz w:val="24"/>
        </w:rPr>
        <w:t>rector@don</w:t>
      </w:r>
      <w:proofErr w:type="spellEnd"/>
      <w:r>
        <w:rPr>
          <w:rFonts w:ascii="Times New Roman" w:eastAsia="Calibri" w:hAnsi="Times New Roman" w:cs="Times New Roman"/>
          <w:sz w:val="24"/>
        </w:rPr>
        <w:t>)</w:t>
      </w:r>
      <w:r w:rsidR="007A6A86">
        <w:rPr>
          <w:rFonts w:ascii="Times New Roman" w:eastAsia="Calibri" w:hAnsi="Times New Roman" w:cs="Times New Roman"/>
          <w:sz w:val="24"/>
        </w:rPr>
        <w:t xml:space="preserve"> (</w:t>
      </w:r>
      <w:r w:rsidR="007A6A86" w:rsidRPr="007A6A86">
        <w:rPr>
          <w:rFonts w:ascii="Times New Roman" w:eastAsia="Calibri" w:hAnsi="Times New Roman" w:cs="Times New Roman"/>
          <w:sz w:val="24"/>
        </w:rPr>
        <w:t>+79494354480,  kondrashova_alyonaa@mail.ru</w:t>
      </w:r>
      <w:r w:rsidR="007A6A86">
        <w:rPr>
          <w:rFonts w:ascii="Times New Roman" w:eastAsia="Calibri" w:hAnsi="Times New Roman" w:cs="Times New Roman"/>
          <w:sz w:val="24"/>
        </w:rPr>
        <w:t>).</w:t>
      </w:r>
    </w:p>
    <w:p w14:paraId="727C1169" w14:textId="77777777" w:rsidR="002E1784" w:rsidRPr="002E1784" w:rsidRDefault="002E1784" w:rsidP="00715D4E">
      <w:pPr>
        <w:spacing w:after="0" w:line="240" w:lineRule="auto"/>
        <w:rPr>
          <w:rFonts w:ascii="Times New Roman" w:eastAsia="Calibri" w:hAnsi="Times New Roman" w:cs="Times New Roman"/>
          <w:b/>
          <w:sz w:val="24"/>
        </w:rPr>
      </w:pPr>
    </w:p>
    <w:p w14:paraId="0BA8BD6D" w14:textId="77777777" w:rsidR="00E113AD" w:rsidRPr="00E113AD" w:rsidRDefault="00E113AD" w:rsidP="00E113AD">
      <w:pPr>
        <w:spacing w:after="0" w:line="240" w:lineRule="auto"/>
        <w:ind w:firstLine="540"/>
        <w:jc w:val="right"/>
        <w:rPr>
          <w:rFonts w:ascii="Times New Roman" w:eastAsia="Calibri" w:hAnsi="Times New Roman" w:cs="Times New Roman"/>
          <w:b/>
          <w:sz w:val="24"/>
          <w:lang w:val="en-US"/>
        </w:rPr>
      </w:pPr>
      <w:r w:rsidRPr="00E113AD">
        <w:rPr>
          <w:rFonts w:ascii="Times New Roman" w:eastAsia="Calibri" w:hAnsi="Times New Roman" w:cs="Times New Roman"/>
          <w:b/>
          <w:sz w:val="24"/>
          <w:lang w:val="en-US"/>
        </w:rPr>
        <w:t xml:space="preserve">Popova N.I., </w:t>
      </w:r>
      <w:proofErr w:type="spellStart"/>
      <w:r w:rsidRPr="00E113AD">
        <w:rPr>
          <w:rFonts w:ascii="Times New Roman" w:eastAsia="Calibri" w:hAnsi="Times New Roman" w:cs="Times New Roman"/>
          <w:b/>
          <w:sz w:val="24"/>
          <w:lang w:val="en-US"/>
        </w:rPr>
        <w:t>Kondrashyova</w:t>
      </w:r>
      <w:proofErr w:type="spellEnd"/>
      <w:r w:rsidRPr="00E113AD">
        <w:rPr>
          <w:rFonts w:ascii="Times New Roman" w:eastAsia="Calibri" w:hAnsi="Times New Roman" w:cs="Times New Roman"/>
          <w:b/>
          <w:sz w:val="24"/>
          <w:lang w:val="en-US"/>
        </w:rPr>
        <w:t xml:space="preserve"> A.O.</w:t>
      </w:r>
    </w:p>
    <w:p w14:paraId="02507092" w14:textId="7DB056FD" w:rsidR="00E113AD" w:rsidRPr="00E113AD" w:rsidRDefault="00E113AD" w:rsidP="00E113AD">
      <w:pPr>
        <w:spacing w:after="0" w:line="240" w:lineRule="auto"/>
        <w:ind w:firstLine="540"/>
        <w:jc w:val="center"/>
        <w:rPr>
          <w:rFonts w:ascii="Times New Roman" w:eastAsia="Calibri" w:hAnsi="Times New Roman" w:cs="Times New Roman"/>
          <w:b/>
          <w:sz w:val="24"/>
        </w:rPr>
      </w:pPr>
      <w:r w:rsidRPr="00E113AD">
        <w:rPr>
          <w:rFonts w:ascii="Times New Roman" w:eastAsia="Calibri" w:hAnsi="Times New Roman" w:cs="Times New Roman"/>
          <w:b/>
          <w:sz w:val="24"/>
          <w:lang w:val="en-US"/>
        </w:rPr>
        <w:t>INNOVATIVE APPROACHES TO ACCOUNTING AND COST CONTROL IN THE RESTAURANT INDUSTRY: DIGI</w:t>
      </w:r>
      <w:r>
        <w:rPr>
          <w:rFonts w:ascii="Times New Roman" w:eastAsia="Calibri" w:hAnsi="Times New Roman" w:cs="Times New Roman"/>
          <w:b/>
          <w:sz w:val="24"/>
          <w:lang w:val="en-US"/>
        </w:rPr>
        <w:t>TAL TRANSFORMATION OF PROCESSES</w:t>
      </w:r>
    </w:p>
    <w:p w14:paraId="62FB3767" w14:textId="77777777" w:rsidR="00E113AD" w:rsidRPr="00E113AD" w:rsidRDefault="00E113AD" w:rsidP="00E113AD">
      <w:pPr>
        <w:spacing w:after="0" w:line="240" w:lineRule="auto"/>
        <w:ind w:firstLine="540"/>
        <w:jc w:val="both"/>
        <w:rPr>
          <w:rFonts w:ascii="Times New Roman" w:eastAsia="Calibri" w:hAnsi="Times New Roman" w:cs="Times New Roman"/>
          <w:b/>
          <w:sz w:val="24"/>
          <w:lang w:val="en-US"/>
        </w:rPr>
      </w:pPr>
      <w:r w:rsidRPr="00E113AD">
        <w:rPr>
          <w:rFonts w:ascii="Times New Roman" w:eastAsia="Calibri" w:hAnsi="Times New Roman" w:cs="Times New Roman"/>
          <w:b/>
          <w:sz w:val="24"/>
          <w:lang w:val="en-US"/>
        </w:rPr>
        <w:t xml:space="preserve">Abstract: </w:t>
      </w:r>
      <w:r w:rsidRPr="00E113AD">
        <w:rPr>
          <w:rFonts w:ascii="Times New Roman" w:eastAsia="Calibri" w:hAnsi="Times New Roman" w:cs="Times New Roman"/>
          <w:sz w:val="24"/>
          <w:lang w:val="en-US"/>
        </w:rPr>
        <w:t xml:space="preserve">The article deals with innovative methods of accounting and cost control in the restaurant industry based on digital solutions. The emphasis is made on increasing the efficiency of management by means of process automation and the use of </w:t>
      </w:r>
      <w:proofErr w:type="spellStart"/>
      <w:r w:rsidRPr="00E113AD">
        <w:rPr>
          <w:rFonts w:ascii="Times New Roman" w:eastAsia="Calibri" w:hAnsi="Times New Roman" w:cs="Times New Roman"/>
          <w:sz w:val="24"/>
          <w:lang w:val="en-US"/>
        </w:rPr>
        <w:t>specialised</w:t>
      </w:r>
      <w:proofErr w:type="spellEnd"/>
      <w:r w:rsidRPr="00E113AD">
        <w:rPr>
          <w:rFonts w:ascii="Times New Roman" w:eastAsia="Calibri" w:hAnsi="Times New Roman" w:cs="Times New Roman"/>
          <w:sz w:val="24"/>
          <w:lang w:val="en-US"/>
        </w:rPr>
        <w:t xml:space="preserve"> software.</w:t>
      </w:r>
    </w:p>
    <w:p w14:paraId="5A894442" w14:textId="77777777" w:rsidR="00E113AD" w:rsidRPr="00E113AD" w:rsidRDefault="00E113AD" w:rsidP="00E113AD">
      <w:pPr>
        <w:spacing w:after="0" w:line="240" w:lineRule="auto"/>
        <w:ind w:firstLine="540"/>
        <w:jc w:val="both"/>
        <w:rPr>
          <w:rFonts w:ascii="Times New Roman" w:eastAsia="Calibri" w:hAnsi="Times New Roman" w:cs="Times New Roman"/>
          <w:b/>
          <w:sz w:val="24"/>
          <w:lang w:val="en-US"/>
        </w:rPr>
      </w:pPr>
      <w:r w:rsidRPr="00E113AD">
        <w:rPr>
          <w:rFonts w:ascii="Times New Roman" w:eastAsia="Calibri" w:hAnsi="Times New Roman" w:cs="Times New Roman"/>
          <w:b/>
          <w:sz w:val="24"/>
          <w:lang w:val="en-US"/>
        </w:rPr>
        <w:t xml:space="preserve">Keywords: </w:t>
      </w:r>
      <w:r w:rsidRPr="00E113AD">
        <w:rPr>
          <w:rFonts w:ascii="Times New Roman" w:eastAsia="Calibri" w:hAnsi="Times New Roman" w:cs="Times New Roman"/>
          <w:sz w:val="24"/>
          <w:lang w:val="en-US"/>
        </w:rPr>
        <w:t xml:space="preserve">costs, control, accounting, innovation, </w:t>
      </w:r>
      <w:proofErr w:type="spellStart"/>
      <w:r w:rsidRPr="00E113AD">
        <w:rPr>
          <w:rFonts w:ascii="Times New Roman" w:eastAsia="Calibri" w:hAnsi="Times New Roman" w:cs="Times New Roman"/>
          <w:sz w:val="24"/>
          <w:lang w:val="en-US"/>
        </w:rPr>
        <w:t>digitalisation</w:t>
      </w:r>
      <w:proofErr w:type="spellEnd"/>
      <w:r w:rsidRPr="00E113AD">
        <w:rPr>
          <w:rFonts w:ascii="Times New Roman" w:eastAsia="Calibri" w:hAnsi="Times New Roman" w:cs="Times New Roman"/>
          <w:sz w:val="24"/>
          <w:lang w:val="en-US"/>
        </w:rPr>
        <w:t>, automation.</w:t>
      </w:r>
    </w:p>
    <w:p w14:paraId="5DC4F00F" w14:textId="1651C456" w:rsidR="002E1784" w:rsidRPr="002E1784" w:rsidRDefault="002E1784" w:rsidP="00E779DA">
      <w:pPr>
        <w:spacing w:after="0" w:line="240" w:lineRule="auto"/>
        <w:ind w:firstLine="540"/>
        <w:jc w:val="both"/>
        <w:rPr>
          <w:rFonts w:ascii="Times New Roman" w:eastAsia="Times New Roman" w:hAnsi="Times New Roman" w:cs="Times New Roman"/>
          <w:sz w:val="24"/>
          <w:u w:val="single"/>
          <w:lang w:eastAsia="ru-RU"/>
        </w:rPr>
      </w:pPr>
    </w:p>
    <w:p w14:paraId="53C0095F" w14:textId="77777777" w:rsidR="00E113AD" w:rsidRPr="00E113AD" w:rsidRDefault="00E113AD" w:rsidP="00E113AD">
      <w:pPr>
        <w:spacing w:after="0" w:line="240" w:lineRule="auto"/>
        <w:ind w:firstLine="540"/>
        <w:jc w:val="center"/>
        <w:rPr>
          <w:rFonts w:ascii="Times New Roman" w:eastAsia="Times New Roman" w:hAnsi="Times New Roman" w:cs="Times New Roman"/>
          <w:b/>
          <w:sz w:val="24"/>
          <w:lang w:val="en-US" w:eastAsia="ru-RU"/>
        </w:rPr>
      </w:pPr>
      <w:r w:rsidRPr="00E113AD">
        <w:rPr>
          <w:rFonts w:ascii="Times New Roman" w:eastAsia="Times New Roman" w:hAnsi="Times New Roman" w:cs="Times New Roman"/>
          <w:b/>
          <w:sz w:val="24"/>
          <w:lang w:val="en-US" w:eastAsia="ru-RU"/>
        </w:rPr>
        <w:t>Author information</w:t>
      </w:r>
    </w:p>
    <w:p w14:paraId="4C825ADD" w14:textId="48117B00" w:rsidR="00E113AD" w:rsidRPr="00E113AD" w:rsidRDefault="00E113AD" w:rsidP="00E113AD">
      <w:pPr>
        <w:spacing w:after="0" w:line="240" w:lineRule="auto"/>
        <w:ind w:firstLine="540"/>
        <w:jc w:val="both"/>
        <w:rPr>
          <w:rFonts w:ascii="Times New Roman" w:eastAsia="Times New Roman" w:hAnsi="Times New Roman" w:cs="Times New Roman"/>
          <w:sz w:val="24"/>
          <w:lang w:val="en-US" w:eastAsia="ru-RU"/>
        </w:rPr>
      </w:pPr>
      <w:r w:rsidRPr="00E113AD">
        <w:rPr>
          <w:rFonts w:ascii="Times New Roman" w:eastAsia="Times New Roman" w:hAnsi="Times New Roman" w:cs="Times New Roman"/>
          <w:sz w:val="24"/>
          <w:lang w:val="en-US" w:eastAsia="ru-RU"/>
        </w:rPr>
        <w:t xml:space="preserve">Popova Natalia Ivanovna (Russian Federation, Donetsk, DNR) - PhD in Economics, Associate Professor of the Department of Accounting, Analysis and Audit of the Accounting and Finance Faculty, direction: economics, profile: accounting and audit, </w:t>
      </w:r>
      <w:r w:rsidR="00715D4E" w:rsidRPr="00715D4E">
        <w:rPr>
          <w:rFonts w:ascii="Times New Roman" w:eastAsia="Times New Roman" w:hAnsi="Times New Roman" w:cs="Times New Roman"/>
          <w:sz w:val="24"/>
          <w:lang w:val="en-US" w:eastAsia="ru-RU"/>
        </w:rPr>
        <w:t>Federal State Budgetary Educational Institution of Higher Education "Donetsk State University" (FSBEU VO "</w:t>
      </w:r>
      <w:proofErr w:type="spellStart"/>
      <w:r w:rsidR="00715D4E" w:rsidRPr="00715D4E">
        <w:rPr>
          <w:rFonts w:ascii="Times New Roman" w:eastAsia="Times New Roman" w:hAnsi="Times New Roman" w:cs="Times New Roman"/>
          <w:sz w:val="24"/>
          <w:lang w:val="en-US" w:eastAsia="ru-RU"/>
        </w:rPr>
        <w:t>DonSU</w:t>
      </w:r>
      <w:proofErr w:type="spellEnd"/>
      <w:r w:rsidR="00715D4E" w:rsidRPr="00715D4E">
        <w:rPr>
          <w:rFonts w:ascii="Times New Roman" w:eastAsia="Times New Roman" w:hAnsi="Times New Roman" w:cs="Times New Roman"/>
          <w:sz w:val="24"/>
          <w:lang w:val="en-US" w:eastAsia="ru-RU"/>
        </w:rPr>
        <w:t>")</w:t>
      </w:r>
      <w:r w:rsidRPr="00E113AD">
        <w:rPr>
          <w:rFonts w:ascii="Times New Roman" w:eastAsia="Times New Roman" w:hAnsi="Times New Roman" w:cs="Times New Roman"/>
          <w:sz w:val="24"/>
          <w:lang w:val="en-US" w:eastAsia="ru-RU"/>
        </w:rPr>
        <w:t xml:space="preserve"> (24, </w:t>
      </w:r>
      <w:proofErr w:type="spellStart"/>
      <w:r w:rsidRPr="00E113AD">
        <w:rPr>
          <w:rFonts w:ascii="Times New Roman" w:eastAsia="Times New Roman" w:hAnsi="Times New Roman" w:cs="Times New Roman"/>
          <w:sz w:val="24"/>
          <w:lang w:val="en-US" w:eastAsia="ru-RU"/>
        </w:rPr>
        <w:t>Universitetskaya</w:t>
      </w:r>
      <w:proofErr w:type="spellEnd"/>
      <w:r w:rsidRPr="00E113AD">
        <w:rPr>
          <w:rFonts w:ascii="Times New Roman" w:eastAsia="Times New Roman" w:hAnsi="Times New Roman" w:cs="Times New Roman"/>
          <w:sz w:val="24"/>
          <w:lang w:val="en-US" w:eastAsia="ru-RU"/>
        </w:rPr>
        <w:t xml:space="preserve"> St., Donetsk, 283001, DNR, +7 856 302-06-00, +7 863 318-28-57, </w:t>
      </w:r>
      <w:proofErr w:type="spellStart"/>
      <w:r w:rsidRPr="00E113AD">
        <w:rPr>
          <w:rFonts w:ascii="Times New Roman" w:eastAsia="Times New Roman" w:hAnsi="Times New Roman" w:cs="Times New Roman"/>
          <w:sz w:val="24"/>
          <w:lang w:val="en-US" w:eastAsia="ru-RU"/>
        </w:rPr>
        <w:t>rector@don</w:t>
      </w:r>
      <w:proofErr w:type="spellEnd"/>
      <w:r w:rsidRPr="00E113AD">
        <w:rPr>
          <w:rFonts w:ascii="Times New Roman" w:eastAsia="Times New Roman" w:hAnsi="Times New Roman" w:cs="Times New Roman"/>
          <w:sz w:val="24"/>
          <w:lang w:val="en-US" w:eastAsia="ru-RU"/>
        </w:rPr>
        <w:t>)</w:t>
      </w:r>
      <w:r w:rsidR="007A6A86" w:rsidRPr="007A6A86">
        <w:rPr>
          <w:rFonts w:ascii="Times New Roman" w:eastAsia="Times New Roman" w:hAnsi="Times New Roman" w:cs="Times New Roman"/>
          <w:sz w:val="24"/>
          <w:lang w:val="en-US" w:eastAsia="ru-RU"/>
        </w:rPr>
        <w:t xml:space="preserve"> (+79494706147,  popova.pni@mail.ru)</w:t>
      </w:r>
      <w:r w:rsidRPr="00E113AD">
        <w:rPr>
          <w:rFonts w:ascii="Times New Roman" w:eastAsia="Times New Roman" w:hAnsi="Times New Roman" w:cs="Times New Roman"/>
          <w:sz w:val="24"/>
          <w:lang w:val="en-US" w:eastAsia="ru-RU"/>
        </w:rPr>
        <w:t>.</w:t>
      </w:r>
    </w:p>
    <w:p w14:paraId="408234C4" w14:textId="019DF1A5" w:rsidR="00E113AD" w:rsidRPr="007A6A86" w:rsidRDefault="00E113AD" w:rsidP="00E113AD">
      <w:pPr>
        <w:spacing w:after="0" w:line="240" w:lineRule="auto"/>
        <w:ind w:firstLine="540"/>
        <w:jc w:val="both"/>
        <w:rPr>
          <w:rFonts w:ascii="Times New Roman" w:eastAsia="Times New Roman" w:hAnsi="Times New Roman" w:cs="Times New Roman"/>
          <w:sz w:val="24"/>
          <w:lang w:val="en-US" w:eastAsia="ru-RU"/>
        </w:rPr>
      </w:pPr>
      <w:proofErr w:type="spellStart"/>
      <w:r w:rsidRPr="00E113AD">
        <w:rPr>
          <w:rFonts w:ascii="Times New Roman" w:eastAsia="Times New Roman" w:hAnsi="Times New Roman" w:cs="Times New Roman"/>
          <w:sz w:val="24"/>
          <w:lang w:val="en-US" w:eastAsia="ru-RU"/>
        </w:rPr>
        <w:t>Kondrashyova</w:t>
      </w:r>
      <w:proofErr w:type="spellEnd"/>
      <w:r w:rsidRPr="00E113AD">
        <w:rPr>
          <w:rFonts w:ascii="Times New Roman" w:eastAsia="Times New Roman" w:hAnsi="Times New Roman" w:cs="Times New Roman"/>
          <w:sz w:val="24"/>
          <w:lang w:val="en-US" w:eastAsia="ru-RU"/>
        </w:rPr>
        <w:t xml:space="preserve"> </w:t>
      </w:r>
      <w:proofErr w:type="spellStart"/>
      <w:r w:rsidRPr="00E113AD">
        <w:rPr>
          <w:rFonts w:ascii="Times New Roman" w:eastAsia="Times New Roman" w:hAnsi="Times New Roman" w:cs="Times New Roman"/>
          <w:sz w:val="24"/>
          <w:lang w:val="en-US" w:eastAsia="ru-RU"/>
        </w:rPr>
        <w:t>Alyona</w:t>
      </w:r>
      <w:proofErr w:type="spellEnd"/>
      <w:r w:rsidRPr="00E113AD">
        <w:rPr>
          <w:rFonts w:ascii="Times New Roman" w:eastAsia="Times New Roman" w:hAnsi="Times New Roman" w:cs="Times New Roman"/>
          <w:sz w:val="24"/>
          <w:lang w:val="en-US" w:eastAsia="ru-RU"/>
        </w:rPr>
        <w:t xml:space="preserve"> </w:t>
      </w:r>
      <w:proofErr w:type="spellStart"/>
      <w:r w:rsidRPr="00E113AD">
        <w:rPr>
          <w:rFonts w:ascii="Times New Roman" w:eastAsia="Times New Roman" w:hAnsi="Times New Roman" w:cs="Times New Roman"/>
          <w:sz w:val="24"/>
          <w:lang w:val="en-US" w:eastAsia="ru-RU"/>
        </w:rPr>
        <w:t>Olegovna</w:t>
      </w:r>
      <w:proofErr w:type="spellEnd"/>
      <w:r w:rsidRPr="00E113AD">
        <w:rPr>
          <w:rFonts w:ascii="Times New Roman" w:eastAsia="Times New Roman" w:hAnsi="Times New Roman" w:cs="Times New Roman"/>
          <w:sz w:val="24"/>
          <w:lang w:val="en-US" w:eastAsia="ru-RU"/>
        </w:rPr>
        <w:t xml:space="preserve"> (Russian Federation, Donetsk, DNR) - 4th year student of Accounting and Finance Faculty, direction: economics, profile: accounting and audit, Federal State Budgetary Educational Institution of Higher Education "Donetsk State University" (24 </w:t>
      </w:r>
      <w:proofErr w:type="spellStart"/>
      <w:r w:rsidRPr="00E113AD">
        <w:rPr>
          <w:rFonts w:ascii="Times New Roman" w:eastAsia="Times New Roman" w:hAnsi="Times New Roman" w:cs="Times New Roman"/>
          <w:sz w:val="24"/>
          <w:lang w:val="en-US" w:eastAsia="ru-RU"/>
        </w:rPr>
        <w:t>Universitetskaya</w:t>
      </w:r>
      <w:proofErr w:type="spellEnd"/>
      <w:r w:rsidRPr="00E113AD">
        <w:rPr>
          <w:rFonts w:ascii="Times New Roman" w:eastAsia="Times New Roman" w:hAnsi="Times New Roman" w:cs="Times New Roman"/>
          <w:sz w:val="24"/>
          <w:lang w:val="en-US" w:eastAsia="ru-RU"/>
        </w:rPr>
        <w:t xml:space="preserve"> St., Donetsk, 283001, DNR, +7 856 302-06-00</w:t>
      </w:r>
      <w:r w:rsidR="007A6A86">
        <w:rPr>
          <w:rFonts w:ascii="Times New Roman" w:eastAsia="Times New Roman" w:hAnsi="Times New Roman" w:cs="Times New Roman"/>
          <w:sz w:val="24"/>
          <w:lang w:val="en-US" w:eastAsia="ru-RU"/>
        </w:rPr>
        <w:t xml:space="preserve">, +7 863 318-28-57, </w:t>
      </w:r>
      <w:proofErr w:type="spellStart"/>
      <w:r w:rsidR="007A6A86">
        <w:rPr>
          <w:rFonts w:ascii="Times New Roman" w:eastAsia="Times New Roman" w:hAnsi="Times New Roman" w:cs="Times New Roman"/>
          <w:sz w:val="24"/>
          <w:lang w:val="en-US" w:eastAsia="ru-RU"/>
        </w:rPr>
        <w:t>rector@don</w:t>
      </w:r>
      <w:proofErr w:type="spellEnd"/>
      <w:r w:rsidR="007A6A86">
        <w:rPr>
          <w:rFonts w:ascii="Times New Roman" w:eastAsia="Times New Roman" w:hAnsi="Times New Roman" w:cs="Times New Roman"/>
          <w:sz w:val="24"/>
          <w:lang w:val="en-US" w:eastAsia="ru-RU"/>
        </w:rPr>
        <w:t>)</w:t>
      </w:r>
      <w:r w:rsidR="007A6A86" w:rsidRPr="007A6A86">
        <w:rPr>
          <w:rFonts w:ascii="Times New Roman" w:eastAsia="Calibri" w:hAnsi="Times New Roman" w:cs="Times New Roman"/>
          <w:sz w:val="24"/>
          <w:lang w:val="en-US"/>
        </w:rPr>
        <w:t xml:space="preserve"> (+79494354480,  kondrashova_alyonaa@mail.ru).</w:t>
      </w:r>
      <w:bookmarkStart w:id="0" w:name="_GoBack"/>
      <w:bookmarkEnd w:id="0"/>
    </w:p>
    <w:p w14:paraId="4F718C91" w14:textId="77777777" w:rsidR="00E113AD" w:rsidRPr="007A6A86" w:rsidRDefault="00E113AD" w:rsidP="00E113AD">
      <w:pPr>
        <w:spacing w:after="0" w:line="240" w:lineRule="auto"/>
        <w:ind w:firstLine="540"/>
        <w:jc w:val="both"/>
        <w:rPr>
          <w:rFonts w:ascii="Times New Roman" w:eastAsia="Times New Roman" w:hAnsi="Times New Roman" w:cs="Times New Roman"/>
          <w:sz w:val="24"/>
          <w:lang w:val="en-US" w:eastAsia="ru-RU"/>
        </w:rPr>
      </w:pPr>
    </w:p>
    <w:p w14:paraId="1F8DAF22" w14:textId="77777777" w:rsidR="00E113AD" w:rsidRPr="00E113AD" w:rsidRDefault="00E113AD" w:rsidP="00E113AD">
      <w:pPr>
        <w:spacing w:after="0" w:line="240" w:lineRule="auto"/>
        <w:ind w:firstLine="540"/>
        <w:jc w:val="center"/>
        <w:rPr>
          <w:rFonts w:ascii="Times New Roman" w:eastAsia="Times New Roman" w:hAnsi="Times New Roman" w:cs="Times New Roman"/>
          <w:b/>
          <w:sz w:val="24"/>
          <w:lang w:val="en-US" w:eastAsia="ru-RU"/>
        </w:rPr>
      </w:pPr>
      <w:r w:rsidRPr="00E113AD">
        <w:rPr>
          <w:rFonts w:ascii="Times New Roman" w:eastAsia="Times New Roman" w:hAnsi="Times New Roman" w:cs="Times New Roman"/>
          <w:b/>
          <w:sz w:val="24"/>
          <w:lang w:val="en-US" w:eastAsia="ru-RU"/>
        </w:rPr>
        <w:t>Bibliography</w:t>
      </w:r>
    </w:p>
    <w:p w14:paraId="0E870A1D" w14:textId="19847037" w:rsidR="00E113AD" w:rsidRPr="00E113AD" w:rsidRDefault="00E113AD" w:rsidP="00E113AD">
      <w:pPr>
        <w:spacing w:after="0" w:line="240" w:lineRule="auto"/>
        <w:ind w:firstLine="540"/>
        <w:jc w:val="both"/>
        <w:rPr>
          <w:rFonts w:ascii="Times New Roman" w:eastAsia="Times New Roman" w:hAnsi="Times New Roman" w:cs="Times New Roman"/>
          <w:sz w:val="24"/>
          <w:lang w:val="en-US" w:eastAsia="ru-RU"/>
        </w:rPr>
      </w:pPr>
      <w:r w:rsidRPr="00E113AD">
        <w:rPr>
          <w:rFonts w:ascii="Times New Roman" w:eastAsia="Times New Roman" w:hAnsi="Times New Roman" w:cs="Times New Roman"/>
          <w:sz w:val="24"/>
          <w:lang w:val="en-US" w:eastAsia="ru-RU"/>
        </w:rPr>
        <w:t xml:space="preserve">1. Federal Service for Veterinary and Phytosanitary Surveillance. FGIS "Mercury": official information. </w:t>
      </w:r>
      <w:proofErr w:type="gramStart"/>
      <w:r w:rsidRPr="00E113AD">
        <w:rPr>
          <w:rFonts w:ascii="Times New Roman" w:eastAsia="Times New Roman" w:hAnsi="Times New Roman" w:cs="Times New Roman"/>
          <w:sz w:val="24"/>
          <w:lang w:val="en-US" w:eastAsia="ru-RU"/>
        </w:rPr>
        <w:t>[Electronic resource].</w:t>
      </w:r>
      <w:proofErr w:type="gramEnd"/>
      <w:r w:rsidRPr="00E113AD">
        <w:rPr>
          <w:rFonts w:ascii="Times New Roman" w:eastAsia="Times New Roman" w:hAnsi="Times New Roman" w:cs="Times New Roman"/>
          <w:sz w:val="24"/>
          <w:lang w:val="en-US" w:eastAsia="ru-RU"/>
        </w:rPr>
        <w:t xml:space="preserve"> - Access mode: https://mercury.vetrf.ru/ - </w:t>
      </w:r>
      <w:r w:rsidRPr="002E1784">
        <w:rPr>
          <w:rFonts w:ascii="Times New Roman" w:eastAsia="Times New Roman" w:hAnsi="Times New Roman" w:cs="Times New Roman"/>
          <w:sz w:val="24"/>
          <w:lang w:eastAsia="ru-RU"/>
        </w:rPr>
        <w:t>дата</w:t>
      </w:r>
      <w:r w:rsidRPr="002E1784">
        <w:rPr>
          <w:rFonts w:ascii="Times New Roman" w:eastAsia="Times New Roman" w:hAnsi="Times New Roman" w:cs="Times New Roman"/>
          <w:sz w:val="24"/>
          <w:lang w:val="en-US" w:eastAsia="ru-RU"/>
        </w:rPr>
        <w:t xml:space="preserve"> </w:t>
      </w:r>
      <w:r w:rsidRPr="002E1784">
        <w:rPr>
          <w:rFonts w:ascii="Times New Roman" w:eastAsia="Times New Roman" w:hAnsi="Times New Roman" w:cs="Times New Roman"/>
          <w:sz w:val="24"/>
          <w:lang w:eastAsia="ru-RU"/>
        </w:rPr>
        <w:t>обращения</w:t>
      </w:r>
      <w:r w:rsidRPr="002E1784">
        <w:rPr>
          <w:rFonts w:ascii="Times New Roman" w:eastAsia="Times New Roman" w:hAnsi="Times New Roman" w:cs="Times New Roman"/>
          <w:sz w:val="24"/>
          <w:lang w:val="en-US" w:eastAsia="ru-RU"/>
        </w:rPr>
        <w:t xml:space="preserve">: </w:t>
      </w:r>
      <w:r w:rsidRPr="00E113AD">
        <w:rPr>
          <w:rFonts w:ascii="Times New Roman" w:eastAsia="Times New Roman" w:hAnsi="Times New Roman" w:cs="Times New Roman"/>
          <w:sz w:val="24"/>
          <w:lang w:val="en-US" w:eastAsia="ru-RU"/>
        </w:rPr>
        <w:t>05.05.2025.</w:t>
      </w:r>
    </w:p>
    <w:p w14:paraId="6D9BBEA4" w14:textId="77777777" w:rsidR="00E113AD" w:rsidRPr="00E113AD" w:rsidRDefault="00E113AD" w:rsidP="00E113AD">
      <w:pPr>
        <w:spacing w:after="0" w:line="240" w:lineRule="auto"/>
        <w:ind w:firstLine="540"/>
        <w:jc w:val="both"/>
        <w:rPr>
          <w:rFonts w:ascii="Times New Roman" w:eastAsia="Times New Roman" w:hAnsi="Times New Roman" w:cs="Times New Roman"/>
          <w:sz w:val="24"/>
          <w:lang w:val="en-US" w:eastAsia="ru-RU"/>
        </w:rPr>
      </w:pPr>
      <w:r w:rsidRPr="00E113AD">
        <w:rPr>
          <w:rFonts w:ascii="Times New Roman" w:eastAsia="Times New Roman" w:hAnsi="Times New Roman" w:cs="Times New Roman"/>
          <w:sz w:val="24"/>
          <w:lang w:val="en-US" w:eastAsia="ru-RU"/>
        </w:rPr>
        <w:t>2. Kuznetsova, I. V. HACCP system: principles and implementation in public catering enterprises / I. V. Kuznetsova. - Moscow: Infra-M, 2020. - 176 с.</w:t>
      </w:r>
    </w:p>
    <w:p w14:paraId="0AED9E0E" w14:textId="77777777" w:rsidR="00E113AD" w:rsidRPr="00E113AD" w:rsidRDefault="00E113AD" w:rsidP="00E113AD">
      <w:pPr>
        <w:spacing w:after="0" w:line="240" w:lineRule="auto"/>
        <w:ind w:firstLine="540"/>
        <w:jc w:val="both"/>
        <w:rPr>
          <w:rFonts w:ascii="Times New Roman" w:eastAsia="Times New Roman" w:hAnsi="Times New Roman" w:cs="Times New Roman"/>
          <w:sz w:val="24"/>
          <w:lang w:val="en-US" w:eastAsia="ru-RU"/>
        </w:rPr>
      </w:pPr>
      <w:r w:rsidRPr="00E113AD">
        <w:rPr>
          <w:rFonts w:ascii="Times New Roman" w:eastAsia="Times New Roman" w:hAnsi="Times New Roman" w:cs="Times New Roman"/>
          <w:sz w:val="24"/>
          <w:lang w:val="en-US" w:eastAsia="ru-RU"/>
        </w:rPr>
        <w:t xml:space="preserve">3. Smirnov, A. P. </w:t>
      </w:r>
      <w:proofErr w:type="spellStart"/>
      <w:r w:rsidRPr="00E113AD">
        <w:rPr>
          <w:rFonts w:ascii="Times New Roman" w:eastAsia="Times New Roman" w:hAnsi="Times New Roman" w:cs="Times New Roman"/>
          <w:sz w:val="24"/>
          <w:lang w:val="en-US" w:eastAsia="ru-RU"/>
        </w:rPr>
        <w:t>Digitalisation</w:t>
      </w:r>
      <w:proofErr w:type="spellEnd"/>
      <w:r w:rsidRPr="00E113AD">
        <w:rPr>
          <w:rFonts w:ascii="Times New Roman" w:eastAsia="Times New Roman" w:hAnsi="Times New Roman" w:cs="Times New Roman"/>
          <w:sz w:val="24"/>
          <w:lang w:val="en-US" w:eastAsia="ru-RU"/>
        </w:rPr>
        <w:t xml:space="preserve"> of the restaurant business: modern solutions and prospects / A. P. Smirnov // Economics and Management. - 2021. </w:t>
      </w:r>
      <w:proofErr w:type="gramStart"/>
      <w:r w:rsidRPr="00E113AD">
        <w:rPr>
          <w:rFonts w:ascii="Times New Roman" w:eastAsia="Times New Roman" w:hAnsi="Times New Roman" w:cs="Times New Roman"/>
          <w:sz w:val="24"/>
          <w:lang w:val="en-US" w:eastAsia="ru-RU"/>
        </w:rPr>
        <w:t>- № 5.</w:t>
      </w:r>
      <w:proofErr w:type="gramEnd"/>
      <w:r w:rsidRPr="00E113AD">
        <w:rPr>
          <w:rFonts w:ascii="Times New Roman" w:eastAsia="Times New Roman" w:hAnsi="Times New Roman" w:cs="Times New Roman"/>
          <w:sz w:val="24"/>
          <w:lang w:val="en-US" w:eastAsia="ru-RU"/>
        </w:rPr>
        <w:t xml:space="preserve"> - </w:t>
      </w:r>
      <w:proofErr w:type="gramStart"/>
      <w:r w:rsidRPr="00E113AD">
        <w:rPr>
          <w:rFonts w:ascii="Times New Roman" w:eastAsia="Times New Roman" w:hAnsi="Times New Roman" w:cs="Times New Roman"/>
          <w:sz w:val="24"/>
          <w:lang w:val="en-US" w:eastAsia="ru-RU"/>
        </w:rPr>
        <w:t>С. 45</w:t>
      </w:r>
      <w:proofErr w:type="gramEnd"/>
      <w:r w:rsidRPr="00E113AD">
        <w:rPr>
          <w:rFonts w:ascii="Times New Roman" w:eastAsia="Times New Roman" w:hAnsi="Times New Roman" w:cs="Times New Roman"/>
          <w:sz w:val="24"/>
          <w:lang w:val="en-US" w:eastAsia="ru-RU"/>
        </w:rPr>
        <w:t>-52.</w:t>
      </w:r>
    </w:p>
    <w:p w14:paraId="58D537F5" w14:textId="77777777" w:rsidR="00E113AD" w:rsidRPr="00E113AD" w:rsidRDefault="00E113AD" w:rsidP="00E113AD">
      <w:pPr>
        <w:spacing w:after="0" w:line="240" w:lineRule="auto"/>
        <w:ind w:firstLine="540"/>
        <w:jc w:val="both"/>
        <w:rPr>
          <w:rFonts w:ascii="Times New Roman" w:eastAsia="Times New Roman" w:hAnsi="Times New Roman" w:cs="Times New Roman"/>
          <w:sz w:val="24"/>
          <w:lang w:val="en-US" w:eastAsia="ru-RU"/>
        </w:rPr>
      </w:pPr>
      <w:r w:rsidRPr="00E113AD">
        <w:rPr>
          <w:rFonts w:ascii="Times New Roman" w:eastAsia="Times New Roman" w:hAnsi="Times New Roman" w:cs="Times New Roman"/>
          <w:sz w:val="24"/>
          <w:lang w:val="en-US" w:eastAsia="ru-RU"/>
        </w:rPr>
        <w:t xml:space="preserve">4. </w:t>
      </w:r>
      <w:proofErr w:type="spellStart"/>
      <w:r w:rsidRPr="00E113AD">
        <w:rPr>
          <w:rFonts w:ascii="Times New Roman" w:eastAsia="Times New Roman" w:hAnsi="Times New Roman" w:cs="Times New Roman"/>
          <w:sz w:val="24"/>
          <w:lang w:val="en-US" w:eastAsia="ru-RU"/>
        </w:rPr>
        <w:t>Sidorov</w:t>
      </w:r>
      <w:proofErr w:type="spellEnd"/>
      <w:r w:rsidRPr="00E113AD">
        <w:rPr>
          <w:rFonts w:ascii="Times New Roman" w:eastAsia="Times New Roman" w:hAnsi="Times New Roman" w:cs="Times New Roman"/>
          <w:sz w:val="24"/>
          <w:lang w:val="en-US" w:eastAsia="ru-RU"/>
        </w:rPr>
        <w:t xml:space="preserve">, V. M. Innovative approaches to accounting and cost control in the restaurant industry / V. M. </w:t>
      </w:r>
      <w:proofErr w:type="spellStart"/>
      <w:r w:rsidRPr="00E113AD">
        <w:rPr>
          <w:rFonts w:ascii="Times New Roman" w:eastAsia="Times New Roman" w:hAnsi="Times New Roman" w:cs="Times New Roman"/>
          <w:sz w:val="24"/>
          <w:lang w:val="en-US" w:eastAsia="ru-RU"/>
        </w:rPr>
        <w:t>Sidorov</w:t>
      </w:r>
      <w:proofErr w:type="spellEnd"/>
      <w:r w:rsidRPr="00E113AD">
        <w:rPr>
          <w:rFonts w:ascii="Times New Roman" w:eastAsia="Times New Roman" w:hAnsi="Times New Roman" w:cs="Times New Roman"/>
          <w:sz w:val="24"/>
          <w:lang w:val="en-US" w:eastAsia="ru-RU"/>
        </w:rPr>
        <w:t xml:space="preserve"> // </w:t>
      </w:r>
      <w:proofErr w:type="spellStart"/>
      <w:r w:rsidRPr="00E113AD">
        <w:rPr>
          <w:rFonts w:ascii="Times New Roman" w:eastAsia="Times New Roman" w:hAnsi="Times New Roman" w:cs="Times New Roman"/>
          <w:sz w:val="24"/>
          <w:lang w:val="en-US" w:eastAsia="ru-RU"/>
        </w:rPr>
        <w:t>Vestnik</w:t>
      </w:r>
      <w:proofErr w:type="spellEnd"/>
      <w:r w:rsidRPr="00E113AD">
        <w:rPr>
          <w:rFonts w:ascii="Times New Roman" w:eastAsia="Times New Roman" w:hAnsi="Times New Roman" w:cs="Times New Roman"/>
          <w:sz w:val="24"/>
          <w:lang w:val="en-US" w:eastAsia="ru-RU"/>
        </w:rPr>
        <w:t xml:space="preserve"> of Economics and Law. - 2022. </w:t>
      </w:r>
      <w:proofErr w:type="gramStart"/>
      <w:r w:rsidRPr="00E113AD">
        <w:rPr>
          <w:rFonts w:ascii="Times New Roman" w:eastAsia="Times New Roman" w:hAnsi="Times New Roman" w:cs="Times New Roman"/>
          <w:sz w:val="24"/>
          <w:lang w:val="en-US" w:eastAsia="ru-RU"/>
        </w:rPr>
        <w:t>- № 3.</w:t>
      </w:r>
      <w:proofErr w:type="gramEnd"/>
      <w:r w:rsidRPr="00E113AD">
        <w:rPr>
          <w:rFonts w:ascii="Times New Roman" w:eastAsia="Times New Roman" w:hAnsi="Times New Roman" w:cs="Times New Roman"/>
          <w:sz w:val="24"/>
          <w:lang w:val="en-US" w:eastAsia="ru-RU"/>
        </w:rPr>
        <w:t xml:space="preserve"> - </w:t>
      </w:r>
      <w:proofErr w:type="gramStart"/>
      <w:r w:rsidRPr="00E113AD">
        <w:rPr>
          <w:rFonts w:ascii="Times New Roman" w:eastAsia="Times New Roman" w:hAnsi="Times New Roman" w:cs="Times New Roman"/>
          <w:sz w:val="24"/>
          <w:lang w:val="en-US" w:eastAsia="ru-RU"/>
        </w:rPr>
        <w:t>С. 60</w:t>
      </w:r>
      <w:proofErr w:type="gramEnd"/>
      <w:r w:rsidRPr="00E113AD">
        <w:rPr>
          <w:rFonts w:ascii="Times New Roman" w:eastAsia="Times New Roman" w:hAnsi="Times New Roman" w:cs="Times New Roman"/>
          <w:sz w:val="24"/>
          <w:lang w:val="en-US" w:eastAsia="ru-RU"/>
        </w:rPr>
        <w:t>-68.</w:t>
      </w:r>
    </w:p>
    <w:p w14:paraId="06D086AD" w14:textId="658B2F91" w:rsidR="00E113AD" w:rsidRPr="00E113AD" w:rsidRDefault="00E113AD" w:rsidP="00E113AD">
      <w:pPr>
        <w:spacing w:after="0" w:line="240" w:lineRule="auto"/>
        <w:ind w:firstLine="540"/>
        <w:jc w:val="both"/>
        <w:rPr>
          <w:rFonts w:ascii="Times New Roman" w:eastAsia="Times New Roman" w:hAnsi="Times New Roman" w:cs="Times New Roman"/>
          <w:sz w:val="24"/>
          <w:lang w:val="en-US" w:eastAsia="ru-RU"/>
        </w:rPr>
      </w:pPr>
      <w:r w:rsidRPr="00E113AD">
        <w:rPr>
          <w:rFonts w:ascii="Times New Roman" w:eastAsia="Times New Roman" w:hAnsi="Times New Roman" w:cs="Times New Roman"/>
          <w:sz w:val="24"/>
          <w:lang w:val="en-US" w:eastAsia="ru-RU"/>
        </w:rPr>
        <w:t xml:space="preserve">5. Official site of the company </w:t>
      </w:r>
      <w:proofErr w:type="spellStart"/>
      <w:r w:rsidRPr="00E113AD">
        <w:rPr>
          <w:rFonts w:ascii="Times New Roman" w:eastAsia="Times New Roman" w:hAnsi="Times New Roman" w:cs="Times New Roman"/>
          <w:sz w:val="24"/>
          <w:lang w:val="en-US" w:eastAsia="ru-RU"/>
        </w:rPr>
        <w:t>iiko</w:t>
      </w:r>
      <w:proofErr w:type="spellEnd"/>
      <w:r w:rsidRPr="00E113AD">
        <w:rPr>
          <w:rFonts w:ascii="Times New Roman" w:eastAsia="Times New Roman" w:hAnsi="Times New Roman" w:cs="Times New Roman"/>
          <w:sz w:val="24"/>
          <w:lang w:val="en-US" w:eastAsia="ru-RU"/>
        </w:rPr>
        <w:t xml:space="preserve">: restaurant business automation. </w:t>
      </w:r>
      <w:proofErr w:type="gramStart"/>
      <w:r w:rsidRPr="00E113AD">
        <w:rPr>
          <w:rFonts w:ascii="Times New Roman" w:eastAsia="Times New Roman" w:hAnsi="Times New Roman" w:cs="Times New Roman"/>
          <w:sz w:val="24"/>
          <w:lang w:val="en-US" w:eastAsia="ru-RU"/>
        </w:rPr>
        <w:t>[Electronic resource].</w:t>
      </w:r>
      <w:proofErr w:type="gramEnd"/>
      <w:r w:rsidRPr="00E113AD">
        <w:rPr>
          <w:rFonts w:ascii="Times New Roman" w:eastAsia="Times New Roman" w:hAnsi="Times New Roman" w:cs="Times New Roman"/>
          <w:sz w:val="24"/>
          <w:lang w:val="en-US" w:eastAsia="ru-RU"/>
        </w:rPr>
        <w:t xml:space="preserve"> - Access mode: https://www.iiko.ru/ - </w:t>
      </w:r>
      <w:r w:rsidRPr="002E1784">
        <w:rPr>
          <w:rFonts w:ascii="Times New Roman" w:eastAsia="Times New Roman" w:hAnsi="Times New Roman" w:cs="Times New Roman"/>
          <w:sz w:val="24"/>
          <w:lang w:eastAsia="ru-RU"/>
        </w:rPr>
        <w:t>дата</w:t>
      </w:r>
      <w:r w:rsidRPr="002E1784">
        <w:rPr>
          <w:rFonts w:ascii="Times New Roman" w:eastAsia="Times New Roman" w:hAnsi="Times New Roman" w:cs="Times New Roman"/>
          <w:sz w:val="24"/>
          <w:lang w:val="en-US" w:eastAsia="ru-RU"/>
        </w:rPr>
        <w:t xml:space="preserve"> </w:t>
      </w:r>
      <w:r w:rsidRPr="002E1784">
        <w:rPr>
          <w:rFonts w:ascii="Times New Roman" w:eastAsia="Times New Roman" w:hAnsi="Times New Roman" w:cs="Times New Roman"/>
          <w:sz w:val="24"/>
          <w:lang w:eastAsia="ru-RU"/>
        </w:rPr>
        <w:t>обращения</w:t>
      </w:r>
      <w:r w:rsidRPr="002E1784">
        <w:rPr>
          <w:rFonts w:ascii="Times New Roman" w:eastAsia="Times New Roman" w:hAnsi="Times New Roman" w:cs="Times New Roman"/>
          <w:sz w:val="24"/>
          <w:lang w:val="en-US" w:eastAsia="ru-RU"/>
        </w:rPr>
        <w:t xml:space="preserve">: </w:t>
      </w:r>
      <w:r w:rsidRPr="00E113AD">
        <w:rPr>
          <w:rFonts w:ascii="Times New Roman" w:eastAsia="Times New Roman" w:hAnsi="Times New Roman" w:cs="Times New Roman"/>
          <w:sz w:val="24"/>
          <w:lang w:val="en-US" w:eastAsia="ru-RU"/>
        </w:rPr>
        <w:t>02.05.2025.</w:t>
      </w:r>
    </w:p>
    <w:p w14:paraId="08CB5811" w14:textId="04AA1FE7" w:rsidR="00E113AD" w:rsidRPr="00E113AD" w:rsidRDefault="00E113AD" w:rsidP="00E113AD">
      <w:pPr>
        <w:spacing w:after="0" w:line="240" w:lineRule="auto"/>
        <w:ind w:firstLine="540"/>
        <w:jc w:val="both"/>
        <w:rPr>
          <w:rFonts w:ascii="Times New Roman" w:eastAsia="Times New Roman" w:hAnsi="Times New Roman" w:cs="Times New Roman"/>
          <w:sz w:val="24"/>
          <w:lang w:val="en-US" w:eastAsia="ru-RU"/>
        </w:rPr>
      </w:pPr>
      <w:r w:rsidRPr="00E113AD">
        <w:rPr>
          <w:rFonts w:ascii="Times New Roman" w:eastAsia="Times New Roman" w:hAnsi="Times New Roman" w:cs="Times New Roman"/>
          <w:sz w:val="24"/>
          <w:lang w:val="en-US" w:eastAsia="ru-RU"/>
        </w:rPr>
        <w:t xml:space="preserve">6. Official site of the company R-Keeper: solutions for public catering. </w:t>
      </w:r>
      <w:proofErr w:type="gramStart"/>
      <w:r w:rsidRPr="00E113AD">
        <w:rPr>
          <w:rFonts w:ascii="Times New Roman" w:eastAsia="Times New Roman" w:hAnsi="Times New Roman" w:cs="Times New Roman"/>
          <w:sz w:val="24"/>
          <w:lang w:val="en-US" w:eastAsia="ru-RU"/>
        </w:rPr>
        <w:t>[Electronic resource].</w:t>
      </w:r>
      <w:proofErr w:type="gramEnd"/>
      <w:r w:rsidRPr="00E113AD">
        <w:rPr>
          <w:rFonts w:ascii="Times New Roman" w:eastAsia="Times New Roman" w:hAnsi="Times New Roman" w:cs="Times New Roman"/>
          <w:sz w:val="24"/>
          <w:lang w:val="en-US" w:eastAsia="ru-RU"/>
        </w:rPr>
        <w:t xml:space="preserve"> - Access mode: https://www.rkeeper.ru/ - </w:t>
      </w:r>
      <w:r w:rsidRPr="002E1784">
        <w:rPr>
          <w:rFonts w:ascii="Times New Roman" w:eastAsia="Times New Roman" w:hAnsi="Times New Roman" w:cs="Times New Roman"/>
          <w:sz w:val="24"/>
          <w:lang w:eastAsia="ru-RU"/>
        </w:rPr>
        <w:t>дата</w:t>
      </w:r>
      <w:r w:rsidRPr="002E1784">
        <w:rPr>
          <w:rFonts w:ascii="Times New Roman" w:eastAsia="Times New Roman" w:hAnsi="Times New Roman" w:cs="Times New Roman"/>
          <w:sz w:val="24"/>
          <w:lang w:val="en-US" w:eastAsia="ru-RU"/>
        </w:rPr>
        <w:t xml:space="preserve"> </w:t>
      </w:r>
      <w:r w:rsidRPr="002E1784">
        <w:rPr>
          <w:rFonts w:ascii="Times New Roman" w:eastAsia="Times New Roman" w:hAnsi="Times New Roman" w:cs="Times New Roman"/>
          <w:sz w:val="24"/>
          <w:lang w:eastAsia="ru-RU"/>
        </w:rPr>
        <w:t>обращения</w:t>
      </w:r>
      <w:r w:rsidRPr="002E1784">
        <w:rPr>
          <w:rFonts w:ascii="Times New Roman" w:eastAsia="Times New Roman" w:hAnsi="Times New Roman" w:cs="Times New Roman"/>
          <w:sz w:val="24"/>
          <w:lang w:val="en-US" w:eastAsia="ru-RU"/>
        </w:rPr>
        <w:t xml:space="preserve">: </w:t>
      </w:r>
      <w:r w:rsidRPr="00E113AD">
        <w:rPr>
          <w:rFonts w:ascii="Times New Roman" w:eastAsia="Times New Roman" w:hAnsi="Times New Roman" w:cs="Times New Roman"/>
          <w:sz w:val="24"/>
          <w:lang w:val="en-US" w:eastAsia="ru-RU"/>
        </w:rPr>
        <w:t>03.05.2025.</w:t>
      </w:r>
    </w:p>
    <w:p w14:paraId="250E39FC" w14:textId="456CB25E" w:rsidR="002E1784" w:rsidRPr="00E113AD" w:rsidRDefault="00E113AD" w:rsidP="00E113AD">
      <w:pPr>
        <w:spacing w:after="0" w:line="240" w:lineRule="auto"/>
        <w:ind w:firstLine="540"/>
        <w:jc w:val="both"/>
        <w:rPr>
          <w:rFonts w:ascii="Times New Roman" w:eastAsia="Times New Roman" w:hAnsi="Times New Roman" w:cs="Times New Roman"/>
          <w:sz w:val="24"/>
          <w:lang w:val="en-US" w:eastAsia="ru-RU"/>
        </w:rPr>
      </w:pPr>
      <w:r w:rsidRPr="00E113AD">
        <w:rPr>
          <w:rFonts w:ascii="Times New Roman" w:eastAsia="Times New Roman" w:hAnsi="Times New Roman" w:cs="Times New Roman"/>
          <w:sz w:val="24"/>
          <w:lang w:val="en-US" w:eastAsia="ru-RU"/>
        </w:rPr>
        <w:t xml:space="preserve">7. Official site of the company 1C: solutions for public catering enterprises. </w:t>
      </w:r>
      <w:proofErr w:type="gramStart"/>
      <w:r w:rsidRPr="00E113AD">
        <w:rPr>
          <w:rFonts w:ascii="Times New Roman" w:eastAsia="Times New Roman" w:hAnsi="Times New Roman" w:cs="Times New Roman"/>
          <w:sz w:val="24"/>
          <w:lang w:val="en-US" w:eastAsia="ru-RU"/>
        </w:rPr>
        <w:t>[Electronic resource].</w:t>
      </w:r>
      <w:proofErr w:type="gramEnd"/>
      <w:r w:rsidRPr="00E113AD">
        <w:rPr>
          <w:rFonts w:ascii="Times New Roman" w:eastAsia="Times New Roman" w:hAnsi="Times New Roman" w:cs="Times New Roman"/>
          <w:sz w:val="24"/>
          <w:lang w:val="en-US" w:eastAsia="ru-RU"/>
        </w:rPr>
        <w:t xml:space="preserve"> - Mode of access: https://1c.ru/ - </w:t>
      </w:r>
      <w:r w:rsidRPr="002E1784">
        <w:rPr>
          <w:rFonts w:ascii="Times New Roman" w:eastAsia="Times New Roman" w:hAnsi="Times New Roman" w:cs="Times New Roman"/>
          <w:sz w:val="24"/>
          <w:lang w:eastAsia="ru-RU"/>
        </w:rPr>
        <w:t>дата</w:t>
      </w:r>
      <w:r w:rsidRPr="002E1784">
        <w:rPr>
          <w:rFonts w:ascii="Times New Roman" w:eastAsia="Times New Roman" w:hAnsi="Times New Roman" w:cs="Times New Roman"/>
          <w:sz w:val="24"/>
          <w:lang w:val="en-US" w:eastAsia="ru-RU"/>
        </w:rPr>
        <w:t xml:space="preserve"> </w:t>
      </w:r>
      <w:r w:rsidRPr="002E1784">
        <w:rPr>
          <w:rFonts w:ascii="Times New Roman" w:eastAsia="Times New Roman" w:hAnsi="Times New Roman" w:cs="Times New Roman"/>
          <w:sz w:val="24"/>
          <w:lang w:eastAsia="ru-RU"/>
        </w:rPr>
        <w:t>обращения</w:t>
      </w:r>
      <w:r w:rsidRPr="00E113AD">
        <w:rPr>
          <w:rFonts w:ascii="Times New Roman" w:eastAsia="Times New Roman" w:hAnsi="Times New Roman" w:cs="Times New Roman"/>
          <w:sz w:val="24"/>
          <w:lang w:val="en-US" w:eastAsia="ru-RU"/>
        </w:rPr>
        <w:t>: 04.05.2025.</w:t>
      </w:r>
    </w:p>
    <w:p w14:paraId="2DD34487" w14:textId="77777777" w:rsidR="002E1784" w:rsidRPr="00E113AD" w:rsidRDefault="002E1784" w:rsidP="00E113AD">
      <w:pPr>
        <w:spacing w:after="0" w:line="240" w:lineRule="auto"/>
        <w:ind w:firstLine="540"/>
        <w:jc w:val="both"/>
        <w:rPr>
          <w:rFonts w:ascii="Times New Roman" w:eastAsia="Times New Roman" w:hAnsi="Times New Roman" w:cs="Times New Roman"/>
          <w:sz w:val="24"/>
          <w:lang w:val="en-US" w:eastAsia="ru-RU"/>
        </w:rPr>
      </w:pPr>
    </w:p>
    <w:p w14:paraId="1CF8A990" w14:textId="77777777" w:rsidR="002E1784" w:rsidRPr="00E113AD" w:rsidRDefault="002E1784" w:rsidP="00E113AD">
      <w:pPr>
        <w:spacing w:after="0" w:line="240" w:lineRule="auto"/>
        <w:ind w:firstLine="540"/>
        <w:jc w:val="both"/>
        <w:rPr>
          <w:rFonts w:ascii="Times New Roman" w:eastAsia="Times New Roman" w:hAnsi="Times New Roman" w:cs="Times New Roman"/>
          <w:sz w:val="24"/>
          <w:lang w:val="en-US" w:eastAsia="ru-RU"/>
        </w:rPr>
      </w:pPr>
    </w:p>
    <w:p w14:paraId="0A8DCDD6" w14:textId="77777777" w:rsidR="002E1784" w:rsidRPr="00E113AD" w:rsidRDefault="002E1784" w:rsidP="002E1784">
      <w:pPr>
        <w:widowControl w:val="0"/>
        <w:suppressAutoHyphens/>
        <w:spacing w:after="0" w:line="240" w:lineRule="auto"/>
        <w:jc w:val="center"/>
        <w:rPr>
          <w:rFonts w:ascii="Times New Roman" w:eastAsia="Times New Roman" w:hAnsi="Times New Roman" w:cs="Times New Roman"/>
          <w:sz w:val="24"/>
          <w:lang w:val="en-US" w:eastAsia="ru-RU"/>
        </w:rPr>
      </w:pPr>
    </w:p>
    <w:p w14:paraId="2323E919" w14:textId="77777777" w:rsidR="002E1784" w:rsidRDefault="002E1784" w:rsidP="00353244">
      <w:pPr>
        <w:spacing w:after="0" w:line="240" w:lineRule="auto"/>
        <w:ind w:firstLine="709"/>
        <w:jc w:val="center"/>
        <w:rPr>
          <w:rFonts w:ascii="Times New Roman" w:hAnsi="Times New Roman" w:cs="Times New Roman"/>
          <w:b/>
          <w:sz w:val="24"/>
          <w:szCs w:val="24"/>
        </w:rPr>
      </w:pPr>
    </w:p>
    <w:p w14:paraId="77F0B45A" w14:textId="77777777" w:rsidR="00854770" w:rsidRPr="002E1784" w:rsidRDefault="00854770" w:rsidP="00353244">
      <w:pPr>
        <w:spacing w:after="0" w:line="240" w:lineRule="auto"/>
        <w:ind w:firstLine="709"/>
        <w:rPr>
          <w:rFonts w:ascii="Times New Roman" w:hAnsi="Times New Roman" w:cs="Times New Roman"/>
          <w:sz w:val="24"/>
          <w:szCs w:val="24"/>
        </w:rPr>
      </w:pPr>
    </w:p>
    <w:sectPr w:rsidR="00854770" w:rsidRPr="002E1784" w:rsidSect="001B595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E8CF38D" w14:textId="77777777" w:rsidR="000E7320" w:rsidRDefault="000E7320" w:rsidP="00827E82">
      <w:pPr>
        <w:spacing w:after="0" w:line="240" w:lineRule="auto"/>
      </w:pPr>
      <w:r>
        <w:separator/>
      </w:r>
    </w:p>
  </w:endnote>
  <w:endnote w:type="continuationSeparator" w:id="0">
    <w:p w14:paraId="1F24DEA9" w14:textId="77777777" w:rsidR="000E7320" w:rsidRDefault="000E7320" w:rsidP="00827E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4895572" w14:textId="77777777" w:rsidR="000E7320" w:rsidRDefault="000E7320" w:rsidP="00827E82">
      <w:pPr>
        <w:spacing w:after="0" w:line="240" w:lineRule="auto"/>
      </w:pPr>
      <w:r>
        <w:separator/>
      </w:r>
    </w:p>
  </w:footnote>
  <w:footnote w:type="continuationSeparator" w:id="0">
    <w:p w14:paraId="3B7CD4DE" w14:textId="77777777" w:rsidR="000E7320" w:rsidRDefault="000E7320" w:rsidP="00827E8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2453B01"/>
    <w:multiLevelType w:val="hybridMultilevel"/>
    <w:tmpl w:val="949A47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7E82"/>
    <w:rsid w:val="00093BEC"/>
    <w:rsid w:val="000E7320"/>
    <w:rsid w:val="001B5953"/>
    <w:rsid w:val="00287F75"/>
    <w:rsid w:val="002E1784"/>
    <w:rsid w:val="00353244"/>
    <w:rsid w:val="0044325D"/>
    <w:rsid w:val="00590F6E"/>
    <w:rsid w:val="00596E68"/>
    <w:rsid w:val="005F5AF9"/>
    <w:rsid w:val="00715D4E"/>
    <w:rsid w:val="00787640"/>
    <w:rsid w:val="007A6A86"/>
    <w:rsid w:val="007B3122"/>
    <w:rsid w:val="007C5690"/>
    <w:rsid w:val="007D79E0"/>
    <w:rsid w:val="00827E82"/>
    <w:rsid w:val="00854770"/>
    <w:rsid w:val="008C75C1"/>
    <w:rsid w:val="00916BF7"/>
    <w:rsid w:val="00A7740A"/>
    <w:rsid w:val="00BC155A"/>
    <w:rsid w:val="00C834A5"/>
    <w:rsid w:val="00E113AD"/>
    <w:rsid w:val="00E779DA"/>
    <w:rsid w:val="00EA467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9521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A4672"/>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character" w:styleId="a4">
    <w:name w:val="Hyperlink"/>
    <w:basedOn w:val="a0"/>
    <w:uiPriority w:val="99"/>
    <w:unhideWhenUsed/>
    <w:rsid w:val="002E1784"/>
    <w:rPr>
      <w:color w:val="0563C1" w:themeColor="hyperlink"/>
      <w:u w:val="single"/>
    </w:rPr>
  </w:style>
  <w:style w:type="character" w:customStyle="1" w:styleId="UnresolvedMention">
    <w:name w:val="Unresolved Mention"/>
    <w:basedOn w:val="a0"/>
    <w:uiPriority w:val="99"/>
    <w:semiHidden/>
    <w:unhideWhenUsed/>
    <w:rsid w:val="002E1784"/>
    <w:rPr>
      <w:color w:val="605E5C"/>
      <w:shd w:val="clear" w:color="auto" w:fill="E1DFDD"/>
    </w:rPr>
  </w:style>
  <w:style w:type="paragraph" w:styleId="a5">
    <w:name w:val="Balloon Text"/>
    <w:basedOn w:val="a"/>
    <w:link w:val="a6"/>
    <w:uiPriority w:val="99"/>
    <w:semiHidden/>
    <w:unhideWhenUsed/>
    <w:rsid w:val="007B3122"/>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7B3122"/>
    <w:rPr>
      <w:rFonts w:ascii="Tahoma" w:hAnsi="Tahoma" w:cs="Tahoma"/>
      <w:sz w:val="16"/>
      <w:szCs w:val="16"/>
    </w:rPr>
  </w:style>
  <w:style w:type="table" w:styleId="a7">
    <w:name w:val="Table Grid"/>
    <w:basedOn w:val="a1"/>
    <w:uiPriority w:val="39"/>
    <w:rsid w:val="00596E6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basedOn w:val="a"/>
    <w:uiPriority w:val="34"/>
    <w:qFormat/>
    <w:rsid w:val="00E779DA"/>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A4672"/>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character" w:styleId="a4">
    <w:name w:val="Hyperlink"/>
    <w:basedOn w:val="a0"/>
    <w:uiPriority w:val="99"/>
    <w:unhideWhenUsed/>
    <w:rsid w:val="002E1784"/>
    <w:rPr>
      <w:color w:val="0563C1" w:themeColor="hyperlink"/>
      <w:u w:val="single"/>
    </w:rPr>
  </w:style>
  <w:style w:type="character" w:customStyle="1" w:styleId="UnresolvedMention">
    <w:name w:val="Unresolved Mention"/>
    <w:basedOn w:val="a0"/>
    <w:uiPriority w:val="99"/>
    <w:semiHidden/>
    <w:unhideWhenUsed/>
    <w:rsid w:val="002E1784"/>
    <w:rPr>
      <w:color w:val="605E5C"/>
      <w:shd w:val="clear" w:color="auto" w:fill="E1DFDD"/>
    </w:rPr>
  </w:style>
  <w:style w:type="paragraph" w:styleId="a5">
    <w:name w:val="Balloon Text"/>
    <w:basedOn w:val="a"/>
    <w:link w:val="a6"/>
    <w:uiPriority w:val="99"/>
    <w:semiHidden/>
    <w:unhideWhenUsed/>
    <w:rsid w:val="007B3122"/>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7B3122"/>
    <w:rPr>
      <w:rFonts w:ascii="Tahoma" w:hAnsi="Tahoma" w:cs="Tahoma"/>
      <w:sz w:val="16"/>
      <w:szCs w:val="16"/>
    </w:rPr>
  </w:style>
  <w:style w:type="table" w:styleId="a7">
    <w:name w:val="Table Grid"/>
    <w:basedOn w:val="a1"/>
    <w:uiPriority w:val="39"/>
    <w:rsid w:val="00596E6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basedOn w:val="a"/>
    <w:uiPriority w:val="34"/>
    <w:qFormat/>
    <w:rsid w:val="00E779D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92518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4</Pages>
  <Words>1998</Words>
  <Characters>11390</Characters>
  <Application>Microsoft Office Word</Application>
  <DocSecurity>0</DocSecurity>
  <Lines>94</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13362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Екатерина Георгиевна Леонидова</dc:creator>
  <cp:lastModifiedBy>Home-PC</cp:lastModifiedBy>
  <cp:revision>3</cp:revision>
  <dcterms:created xsi:type="dcterms:W3CDTF">2025-05-14T19:03:00Z</dcterms:created>
  <dcterms:modified xsi:type="dcterms:W3CDTF">2025-05-14T19:13:00Z</dcterms:modified>
</cp:coreProperties>
</file>