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619" w:rsidRPr="00CD60F9" w:rsidRDefault="00181619" w:rsidP="00181619">
      <w:pPr>
        <w:rPr>
          <w:rFonts w:ascii="Times New Roman" w:hAnsi="Times New Roman" w:cs="Times New Roman"/>
          <w:b/>
          <w:caps/>
          <w:sz w:val="24"/>
          <w:szCs w:val="24"/>
        </w:rPr>
      </w:pPr>
      <w:r w:rsidRPr="00CD60F9">
        <w:rPr>
          <w:rFonts w:ascii="Times New Roman" w:hAnsi="Times New Roman" w:cs="Times New Roman"/>
          <w:b/>
          <w:caps/>
          <w:sz w:val="24"/>
          <w:szCs w:val="24"/>
        </w:rPr>
        <w:t>УДК/ББК</w:t>
      </w:r>
      <w:r w:rsidR="00AC768F">
        <w:rPr>
          <w:rFonts w:ascii="Times New Roman" w:hAnsi="Times New Roman" w:cs="Times New Roman"/>
          <w:b/>
          <w:caps/>
          <w:sz w:val="24"/>
          <w:szCs w:val="24"/>
        </w:rPr>
        <w:t xml:space="preserve"> 316.74 /</w:t>
      </w:r>
      <w:r w:rsidR="00831124">
        <w:rPr>
          <w:rFonts w:ascii="Times New Roman" w:hAnsi="Times New Roman" w:cs="Times New Roman"/>
          <w:b/>
          <w:caps/>
          <w:sz w:val="24"/>
          <w:szCs w:val="24"/>
        </w:rPr>
        <w:t xml:space="preserve"> 6о56</w:t>
      </w:r>
    </w:p>
    <w:p w:rsidR="003253A2" w:rsidRPr="00CD60F9" w:rsidRDefault="003253A2" w:rsidP="00CD60F9">
      <w:pPr>
        <w:spacing w:after="0" w:line="240" w:lineRule="auto"/>
        <w:jc w:val="right"/>
        <w:rPr>
          <w:rFonts w:ascii="Times New Roman" w:hAnsi="Times New Roman" w:cs="Times New Roman"/>
          <w:b/>
          <w:sz w:val="24"/>
          <w:szCs w:val="24"/>
        </w:rPr>
      </w:pPr>
      <w:r w:rsidRPr="00CD60F9">
        <w:rPr>
          <w:rFonts w:ascii="Times New Roman" w:hAnsi="Times New Roman" w:cs="Times New Roman"/>
          <w:b/>
          <w:sz w:val="24"/>
          <w:szCs w:val="24"/>
        </w:rPr>
        <w:t>Верецкая А.И.</w:t>
      </w:r>
    </w:p>
    <w:p w:rsidR="003253A2" w:rsidRPr="00CD60F9" w:rsidRDefault="003253A2" w:rsidP="00CD60F9">
      <w:pPr>
        <w:spacing w:after="0" w:line="240" w:lineRule="auto"/>
        <w:jc w:val="right"/>
        <w:rPr>
          <w:rFonts w:ascii="Times New Roman" w:hAnsi="Times New Roman" w:cs="Times New Roman"/>
          <w:b/>
          <w:sz w:val="24"/>
          <w:szCs w:val="24"/>
        </w:rPr>
      </w:pPr>
      <w:r w:rsidRPr="00CD60F9">
        <w:rPr>
          <w:rFonts w:ascii="Times New Roman" w:hAnsi="Times New Roman" w:cs="Times New Roman"/>
          <w:b/>
          <w:sz w:val="24"/>
          <w:szCs w:val="24"/>
        </w:rPr>
        <w:t>Довейко А.Б.</w:t>
      </w:r>
    </w:p>
    <w:p w:rsidR="00B75445" w:rsidRDefault="00D70B8F" w:rsidP="00D70B8F">
      <w:pPr>
        <w:jc w:val="center"/>
        <w:rPr>
          <w:rFonts w:ascii="Times New Roman" w:hAnsi="Times New Roman" w:cs="Times New Roman"/>
          <w:b/>
          <w:caps/>
          <w:sz w:val="24"/>
          <w:szCs w:val="24"/>
        </w:rPr>
      </w:pPr>
      <w:r w:rsidRPr="00CD60F9">
        <w:rPr>
          <w:rFonts w:ascii="Times New Roman" w:hAnsi="Times New Roman" w:cs="Times New Roman"/>
          <w:b/>
          <w:caps/>
          <w:sz w:val="24"/>
          <w:szCs w:val="24"/>
        </w:rPr>
        <w:t>Научно-исследовательские практики воронежских студентов</w:t>
      </w:r>
    </w:p>
    <w:p w:rsidR="00E242AA" w:rsidRPr="00463CDC" w:rsidRDefault="00E242AA" w:rsidP="00E242AA">
      <w:pPr>
        <w:jc w:val="both"/>
        <w:rPr>
          <w:rFonts w:ascii="Times New Roman" w:hAnsi="Times New Roman" w:cs="Times New Roman"/>
          <w:sz w:val="24"/>
          <w:szCs w:val="24"/>
        </w:rPr>
      </w:pPr>
      <w:r w:rsidRPr="00166829">
        <w:rPr>
          <w:rFonts w:ascii="Times New Roman" w:hAnsi="Times New Roman" w:cs="Times New Roman"/>
          <w:b/>
          <w:sz w:val="24"/>
          <w:szCs w:val="24"/>
        </w:rPr>
        <w:t>Анн</w:t>
      </w:r>
      <w:r w:rsidR="00166829" w:rsidRPr="00166829">
        <w:rPr>
          <w:rFonts w:ascii="Times New Roman" w:hAnsi="Times New Roman" w:cs="Times New Roman"/>
          <w:b/>
          <w:sz w:val="24"/>
          <w:szCs w:val="24"/>
        </w:rPr>
        <w:t>отация:</w:t>
      </w:r>
      <w:r w:rsidR="00166829">
        <w:rPr>
          <w:rFonts w:ascii="Times New Roman" w:hAnsi="Times New Roman" w:cs="Times New Roman"/>
          <w:sz w:val="24"/>
          <w:szCs w:val="24"/>
        </w:rPr>
        <w:t xml:space="preserve"> в статье представлены материалы социологических исследований, касающихся научно-исследовательской деятельности студентов Воронежского государственного университета. Раскрываются мотивы участия в этой работе, мнения студентов о способах включения в эту деятельность, а также возможности, которые дает эта деятельность и имеющиеся проблемы.</w:t>
      </w:r>
    </w:p>
    <w:p w:rsidR="00E242AA" w:rsidRPr="00463CDC" w:rsidRDefault="00166829" w:rsidP="00E242AA">
      <w:pPr>
        <w:jc w:val="both"/>
        <w:rPr>
          <w:rFonts w:ascii="Times New Roman" w:hAnsi="Times New Roman" w:cs="Times New Roman"/>
          <w:b/>
          <w:caps/>
          <w:sz w:val="24"/>
          <w:szCs w:val="24"/>
        </w:rPr>
      </w:pPr>
      <w:r w:rsidRPr="00166829">
        <w:rPr>
          <w:rFonts w:ascii="Times New Roman" w:hAnsi="Times New Roman" w:cs="Times New Roman"/>
          <w:b/>
          <w:sz w:val="24"/>
          <w:szCs w:val="24"/>
        </w:rPr>
        <w:t>Ключевые слова</w:t>
      </w:r>
      <w:r w:rsidR="009A2CDD" w:rsidRPr="00166829">
        <w:rPr>
          <w:rFonts w:ascii="Times New Roman" w:hAnsi="Times New Roman" w:cs="Times New Roman"/>
          <w:b/>
          <w:sz w:val="24"/>
          <w:szCs w:val="24"/>
        </w:rPr>
        <w:t>:</w:t>
      </w:r>
      <w:r w:rsidR="009A2CDD">
        <w:rPr>
          <w:rFonts w:ascii="Times New Roman" w:hAnsi="Times New Roman" w:cs="Times New Roman"/>
          <w:sz w:val="24"/>
          <w:szCs w:val="24"/>
        </w:rPr>
        <w:t xml:space="preserve"> научно-исследовательская работа, студенты, университет, мотивы, проблемы, мнения, возможности</w:t>
      </w:r>
    </w:p>
    <w:p w:rsidR="00DB5E1A" w:rsidRPr="00BF418A" w:rsidRDefault="00D70B8F" w:rsidP="003A3784">
      <w:pPr>
        <w:suppressAutoHyphens/>
        <w:spacing w:after="0" w:line="240" w:lineRule="auto"/>
        <w:ind w:firstLine="709"/>
        <w:jc w:val="both"/>
        <w:rPr>
          <w:rFonts w:ascii="Times New Roman" w:eastAsia="Noto Serif CJK SC" w:hAnsi="Times New Roman" w:cs="Times New Roman"/>
          <w:color w:val="000000"/>
          <w:kern w:val="2"/>
          <w:sz w:val="24"/>
          <w:szCs w:val="24"/>
          <w:lang w:eastAsia="zh-CN" w:bidi="hi-IN"/>
        </w:rPr>
      </w:pPr>
      <w:proofErr w:type="gramStart"/>
      <w:r w:rsidRPr="00BF418A">
        <w:rPr>
          <w:rFonts w:ascii="Times New Roman" w:eastAsia="Noto Serif CJK SC" w:hAnsi="Times New Roman" w:cs="Times New Roman"/>
          <w:kern w:val="2"/>
          <w:sz w:val="24"/>
          <w:szCs w:val="24"/>
          <w:lang w:eastAsia="zh-CN" w:bidi="hi-IN"/>
        </w:rPr>
        <w:t xml:space="preserve">В рамках объявленного в России Десятилетия науки и технологий на период 2022-2031 годов было выделено несколько направлений, в том числе связанных с необходимостью привлечения  талантливых молодых людей в сферу исследований и разработок, решением важнейших задач развития общества и страны, повышением доступности информации о достижениях и перспективах российской науки для граждан Российской Федерации </w:t>
      </w:r>
      <w:r w:rsidR="00B86BD7">
        <w:rPr>
          <w:rFonts w:ascii="Times New Roman" w:eastAsia="Noto Serif CJK SC" w:hAnsi="Times New Roman" w:cs="Times New Roman"/>
          <w:color w:val="000000"/>
          <w:kern w:val="2"/>
          <w:sz w:val="24"/>
          <w:szCs w:val="24"/>
          <w:lang w:eastAsia="zh-CN" w:bidi="hi-IN"/>
        </w:rPr>
        <w:t>[</w:t>
      </w:r>
      <w:r w:rsidRPr="00BF418A">
        <w:rPr>
          <w:rFonts w:ascii="Times New Roman" w:eastAsia="Noto Serif CJK SC" w:hAnsi="Times New Roman" w:cs="Times New Roman"/>
          <w:color w:val="000000"/>
          <w:kern w:val="2"/>
          <w:sz w:val="24"/>
          <w:szCs w:val="24"/>
          <w:lang w:eastAsia="zh-CN" w:bidi="hi-IN"/>
        </w:rPr>
        <w:t>1].</w:t>
      </w:r>
      <w:proofErr w:type="gramEnd"/>
      <w:r w:rsidRPr="00BF418A">
        <w:rPr>
          <w:rFonts w:ascii="Times New Roman" w:eastAsia="Noto Serif CJK SC" w:hAnsi="Times New Roman" w:cs="Times New Roman"/>
          <w:color w:val="000000"/>
          <w:kern w:val="2"/>
          <w:sz w:val="24"/>
          <w:szCs w:val="24"/>
          <w:lang w:eastAsia="zh-CN" w:bidi="hi-IN"/>
        </w:rPr>
        <w:t xml:space="preserve"> </w:t>
      </w:r>
      <w:proofErr w:type="gramStart"/>
      <w:r w:rsidRPr="00BF418A">
        <w:rPr>
          <w:rFonts w:ascii="Times New Roman" w:eastAsia="Noto Serif CJK SC" w:hAnsi="Times New Roman" w:cs="Times New Roman"/>
          <w:color w:val="000000"/>
          <w:kern w:val="2"/>
          <w:sz w:val="24"/>
          <w:szCs w:val="24"/>
          <w:lang w:eastAsia="zh-CN" w:bidi="hi-IN"/>
        </w:rPr>
        <w:t>В соответствии с Распоряжением Правительства Российской Федерации «Об утверждении Плана проведения в РФ Десятилетия науки и технологий» были разработаны инициативы по вовлечению в этот период в исследовательскую деятельность и творчество детей, школьников, выявлению талантливой молодежи и построению ею успешной карьеры в области науки, технологий, инноваций, созданию  сообществ молодых ученых, а также  включению  граждан в масштабные исследовательские проекты, сбор и анализ</w:t>
      </w:r>
      <w:proofErr w:type="gramEnd"/>
      <w:r w:rsidRPr="00BF418A">
        <w:rPr>
          <w:rFonts w:ascii="Times New Roman" w:eastAsia="Noto Serif CJK SC" w:hAnsi="Times New Roman" w:cs="Times New Roman"/>
          <w:color w:val="000000"/>
          <w:kern w:val="2"/>
          <w:sz w:val="24"/>
          <w:szCs w:val="24"/>
          <w:lang w:eastAsia="zh-CN" w:bidi="hi-IN"/>
        </w:rPr>
        <w:t xml:space="preserve"> данных и другие инициативы, связанные с планированием развития приоритетных направлений в науке и научных технологиях, углублению и систематизации знаний об истории отечественной науки, организации площадок реализации взаимодействия исследователей и представителей реального сектора бизнеса </w:t>
      </w:r>
      <w:r w:rsidR="00B86BD7">
        <w:rPr>
          <w:rFonts w:ascii="Times New Roman" w:eastAsia="Noto Serif CJK SC" w:hAnsi="Times New Roman" w:cs="Times New Roman"/>
          <w:color w:val="000000"/>
          <w:kern w:val="2"/>
          <w:sz w:val="24"/>
          <w:szCs w:val="24"/>
          <w:lang w:eastAsia="zh-CN" w:bidi="hi-IN"/>
        </w:rPr>
        <w:t xml:space="preserve">и </w:t>
      </w:r>
      <w:proofErr w:type="gramStart"/>
      <w:r w:rsidR="00B86BD7">
        <w:rPr>
          <w:rFonts w:ascii="Times New Roman" w:eastAsia="Noto Serif CJK SC" w:hAnsi="Times New Roman" w:cs="Times New Roman"/>
          <w:color w:val="000000"/>
          <w:kern w:val="2"/>
          <w:sz w:val="24"/>
          <w:szCs w:val="24"/>
          <w:lang w:eastAsia="zh-CN" w:bidi="hi-IN"/>
        </w:rPr>
        <w:t>другое</w:t>
      </w:r>
      <w:proofErr w:type="gramEnd"/>
      <w:r w:rsidR="00B86BD7">
        <w:rPr>
          <w:rFonts w:ascii="Times New Roman" w:eastAsia="Noto Serif CJK SC" w:hAnsi="Times New Roman" w:cs="Times New Roman"/>
          <w:color w:val="000000"/>
          <w:kern w:val="2"/>
          <w:sz w:val="24"/>
          <w:szCs w:val="24"/>
          <w:lang w:eastAsia="zh-CN" w:bidi="hi-IN"/>
        </w:rPr>
        <w:t xml:space="preserve">  [</w:t>
      </w:r>
      <w:r w:rsidRPr="00BF418A">
        <w:rPr>
          <w:rFonts w:ascii="Times New Roman" w:eastAsia="Noto Serif CJK SC" w:hAnsi="Times New Roman" w:cs="Times New Roman"/>
          <w:color w:val="000000"/>
          <w:kern w:val="2"/>
          <w:sz w:val="24"/>
          <w:szCs w:val="24"/>
          <w:lang w:eastAsia="zh-CN" w:bidi="hi-IN"/>
        </w:rPr>
        <w:t>2].</w:t>
      </w:r>
    </w:p>
    <w:p w:rsidR="00DB5E1A" w:rsidRPr="00BF418A" w:rsidRDefault="00DB5E1A"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BF418A">
        <w:rPr>
          <w:rFonts w:ascii="Times New Roman" w:eastAsia="Noto Serif CJK SC" w:hAnsi="Times New Roman" w:cs="Times New Roman"/>
          <w:color w:val="000000"/>
          <w:kern w:val="2"/>
          <w:sz w:val="24"/>
          <w:szCs w:val="24"/>
          <w:lang w:eastAsia="zh-CN" w:bidi="hi-IN"/>
        </w:rPr>
        <w:t>В этой связи в</w:t>
      </w:r>
      <w:r w:rsidRPr="00BF418A">
        <w:rPr>
          <w:rFonts w:ascii="Times New Roman" w:eastAsia="Noto Serif CJK SC" w:hAnsi="Times New Roman" w:cs="Times New Roman"/>
          <w:kern w:val="2"/>
          <w:sz w:val="24"/>
          <w:szCs w:val="24"/>
          <w:lang w:eastAsia="zh-CN" w:bidi="hi-IN"/>
        </w:rPr>
        <w:t>ажнейшим направлением образовательной политики в современной России становится подготовка специалистов высокого уровня, которые смогут заниматься научно-исследовательской деятельностью в различных профессиональных сферах и претворять в жизнь научные, научно-технологические, инновационные задачи.</w:t>
      </w:r>
    </w:p>
    <w:p w:rsidR="00DB5E1A" w:rsidRPr="00BF418A" w:rsidRDefault="00F43068" w:rsidP="003A3784">
      <w:pPr>
        <w:suppressAutoHyphens/>
        <w:spacing w:after="0" w:line="240" w:lineRule="auto"/>
        <w:ind w:firstLine="709"/>
        <w:jc w:val="both"/>
        <w:rPr>
          <w:rFonts w:ascii="Times New Roman" w:hAnsi="Times New Roman" w:cs="Times New Roman"/>
          <w:sz w:val="24"/>
          <w:szCs w:val="24"/>
        </w:rPr>
      </w:pPr>
      <w:r w:rsidRPr="00BF418A">
        <w:rPr>
          <w:rFonts w:ascii="Times New Roman" w:hAnsi="Times New Roman" w:cs="Times New Roman"/>
          <w:sz w:val="24"/>
          <w:szCs w:val="24"/>
        </w:rPr>
        <w:t>Изучение научно-исследовательской деятельности студентов, ее состояния и организации  в российской высшей школе является одним из актуальных направлений исследований, проводимых начиная с 90-х годов 20 века и продолжающихся в настоящее время.  В предметном поле исследователей - педагогов, социологов, организаторов науки, находятся разные стороны и аспекты. Подвергаются изучению ориентации вузовского студенчества на научную деятельность, мотивы его участия в ней,  рассматриваются различные факторы, оказывающие воздействие на воспрои</w:t>
      </w:r>
      <w:r w:rsidR="003F384B">
        <w:rPr>
          <w:rFonts w:ascii="Times New Roman" w:hAnsi="Times New Roman" w:cs="Times New Roman"/>
          <w:sz w:val="24"/>
          <w:szCs w:val="24"/>
        </w:rPr>
        <w:t>зводство научных кадров</w:t>
      </w:r>
      <w:r w:rsidRPr="00BF418A">
        <w:rPr>
          <w:rFonts w:ascii="Times New Roman" w:hAnsi="Times New Roman" w:cs="Times New Roman"/>
          <w:sz w:val="24"/>
          <w:szCs w:val="24"/>
        </w:rPr>
        <w:t>.  Кроме того, анализируются организационные аспекты научно-исследовательской работы молодых людей в вузовских условиях, предлагаются модели осуществления такой деятельности.  Не меньший интерес представляют исследования, направленные на изучение научно-исследовательской культуры студентов как сложного и многоаспектного социального явления. Несомненный интерес представляют исследования, посвященные изучению научно-исследовательской деятельности вузовской молодежи в региональных вузах.</w:t>
      </w:r>
    </w:p>
    <w:p w:rsidR="003A3784" w:rsidRDefault="00F43068" w:rsidP="003A3784">
      <w:pPr>
        <w:suppressAutoHyphens/>
        <w:spacing w:after="0" w:line="240" w:lineRule="auto"/>
        <w:ind w:firstLine="709"/>
        <w:jc w:val="both"/>
        <w:rPr>
          <w:rFonts w:ascii="Times New Roman" w:hAnsi="Times New Roman" w:cs="Times New Roman"/>
          <w:sz w:val="24"/>
          <w:szCs w:val="24"/>
        </w:rPr>
      </w:pPr>
      <w:r w:rsidRPr="00BF418A">
        <w:rPr>
          <w:rFonts w:ascii="Times New Roman" w:hAnsi="Times New Roman" w:cs="Times New Roman"/>
          <w:sz w:val="24"/>
          <w:szCs w:val="24"/>
        </w:rPr>
        <w:t xml:space="preserve">Целью данной работы является рассмотрение  организации научно-исследовательской работы студентов на примере ряда воронежских вузов, прежде всего Воронежского государственного университета, который входит в когорту старейших </w:t>
      </w:r>
      <w:r w:rsidRPr="00BF418A">
        <w:rPr>
          <w:rFonts w:ascii="Times New Roman" w:hAnsi="Times New Roman" w:cs="Times New Roman"/>
          <w:sz w:val="24"/>
          <w:szCs w:val="24"/>
        </w:rPr>
        <w:lastRenderedPageBreak/>
        <w:t>классических университетов России, и осуществляет свою деятельность по мировым стандартам.</w:t>
      </w:r>
    </w:p>
    <w:p w:rsidR="001D36F9" w:rsidRPr="003A3784" w:rsidRDefault="001D36F9" w:rsidP="003A3784">
      <w:pPr>
        <w:suppressAutoHyphens/>
        <w:spacing w:after="0" w:line="240" w:lineRule="auto"/>
        <w:ind w:firstLine="709"/>
        <w:jc w:val="both"/>
        <w:rPr>
          <w:rFonts w:ascii="Times New Roman" w:hAnsi="Times New Roman" w:cs="Times New Roman"/>
          <w:sz w:val="24"/>
          <w:szCs w:val="24"/>
        </w:rPr>
      </w:pPr>
      <w:r w:rsidRPr="00BF418A">
        <w:rPr>
          <w:rFonts w:ascii="Times New Roman" w:eastAsia="Noto Serif CJK SC" w:hAnsi="Times New Roman" w:cs="Times New Roman"/>
          <w:kern w:val="2"/>
          <w:sz w:val="24"/>
          <w:szCs w:val="24"/>
          <w:lang w:eastAsia="zh-CN" w:bidi="hi-IN"/>
        </w:rPr>
        <w:t>Проведенный весной 2022 года опрос студентов, магистрантов и аспирантов Воронежского государственного университета подтвердил ряд выводов о научно-исследовательской деятельности обучающихся. Инструментарий для формализованного интервью включал ряд разделов, связанных с организацией научно-исследовательской деятельности, с выявлением отношения  обучающихся к НИД, их ориентаций на эту деятельность, оценку своих действий и достижений. В ходе опроса были получены мнения 200 респондентов, из которых</w:t>
      </w:r>
      <w:r w:rsidRPr="00BF418A">
        <w:rPr>
          <w:rFonts w:ascii="Times New Roman" w:eastAsia="Times New Roman" w:hAnsi="Times New Roman" w:cs="Times New Roman"/>
          <w:kern w:val="2"/>
          <w:sz w:val="24"/>
          <w:szCs w:val="24"/>
          <w:lang w:eastAsia="ru-RU" w:bidi="hi-IN"/>
        </w:rPr>
        <w:t xml:space="preserve"> женщины составили 57 %, мужчины - 43 %. Среди отвечающих студенты составили 71 %, магистранты - 23 %, аспиранты- 6 %. Они представляли факультет компьютерных наук, факультет философии и психологии, медико-биологический, исторический факультет и филологический факультеты.</w:t>
      </w:r>
      <w:r w:rsidRPr="00BF418A">
        <w:rPr>
          <w:rFonts w:ascii="Times New Roman" w:eastAsia="Times New Roman" w:hAnsi="Times New Roman" w:cs="Times New Roman"/>
          <w:color w:val="000000"/>
          <w:kern w:val="2"/>
          <w:sz w:val="24"/>
          <w:szCs w:val="24"/>
          <w:lang w:eastAsia="ru-RU" w:bidi="hi-IN"/>
        </w:rPr>
        <w:t xml:space="preserve"> </w:t>
      </w:r>
      <w:r w:rsidRPr="00BF418A">
        <w:rPr>
          <w:rFonts w:ascii="Times New Roman" w:eastAsia="Times New Roman" w:hAnsi="Times New Roman" w:cs="Times New Roman"/>
          <w:kern w:val="2"/>
          <w:sz w:val="24"/>
          <w:szCs w:val="24"/>
          <w:lang w:eastAsia="ru-RU" w:bidi="hi-IN"/>
        </w:rPr>
        <w:t xml:space="preserve">При отборе респондентов применялась комбинированная выборка с использованием случайного и неслучайного отбора. С помощью квот отбирались факультеты, </w:t>
      </w:r>
      <w:r w:rsidRPr="00BF418A">
        <w:rPr>
          <w:rFonts w:ascii="Times New Roman" w:eastAsia="Times New Roman" w:hAnsi="Times New Roman" w:cs="Times New Roman"/>
          <w:color w:val="000000"/>
          <w:kern w:val="2"/>
          <w:sz w:val="24"/>
          <w:szCs w:val="24"/>
          <w:lang w:eastAsia="ru-RU" w:bidi="hi-IN"/>
        </w:rPr>
        <w:t>ступень и основа обучения.</w:t>
      </w:r>
    </w:p>
    <w:p w:rsidR="00097C4D" w:rsidRPr="00BF418A" w:rsidRDefault="00097C4D" w:rsidP="003A3784">
      <w:pPr>
        <w:suppressAutoHyphens/>
        <w:spacing w:after="0" w:line="240" w:lineRule="auto"/>
        <w:ind w:left="-57" w:firstLine="850"/>
        <w:jc w:val="both"/>
        <w:rPr>
          <w:rFonts w:ascii="Times New Roman" w:eastAsia="Noto Serif CJK SC" w:hAnsi="Times New Roman" w:cs="Times New Roman"/>
          <w:kern w:val="2"/>
          <w:sz w:val="24"/>
          <w:szCs w:val="24"/>
          <w:lang w:eastAsia="zh-CN" w:bidi="hi-IN"/>
        </w:rPr>
      </w:pPr>
      <w:r w:rsidRPr="00BF418A">
        <w:rPr>
          <w:rFonts w:ascii="Times New Roman" w:eastAsia="Times New Roman" w:hAnsi="Times New Roman" w:cs="Times New Roman"/>
          <w:color w:val="000000"/>
          <w:spacing w:val="2"/>
          <w:kern w:val="2"/>
          <w:sz w:val="24"/>
          <w:szCs w:val="24"/>
          <w:highlight w:val="white"/>
          <w:lang w:eastAsia="ru-RU" w:bidi="hi-IN"/>
        </w:rPr>
        <w:t xml:space="preserve">Интерес представляют данные о мотивах участия в научно-исследовательской деятельности. Как показывает полученная информация, респонденты руководствуются разными мотивами. Одни из них направлены на самореализацию личности, повышение уровня и качества знаний, приобретение опыта работы в научной сфере, что не может не радовать. </w:t>
      </w:r>
      <w:r w:rsidRPr="00BF418A">
        <w:rPr>
          <w:rFonts w:ascii="Times New Roman" w:eastAsia="Calibri" w:hAnsi="Times New Roman" w:cs="Times New Roman"/>
          <w:color w:val="000000"/>
          <w:spacing w:val="2"/>
          <w:kern w:val="2"/>
          <w:sz w:val="24"/>
          <w:szCs w:val="24"/>
          <w:highlight w:val="white"/>
          <w:lang w:eastAsia="ru-RU" w:bidi="hi-IN"/>
        </w:rPr>
        <w:t>Такая тенденция носит положительный характер. Так как, выбирая эти варианты ответов как приоритетные, студенты, магистранты и аспиранты ВГУ, принимающие активное участие в занятиях наукой, показывают тем самым свое стремление к</w:t>
      </w:r>
      <w:r w:rsidRPr="00BF418A">
        <w:rPr>
          <w:rFonts w:ascii="Times New Roman" w:eastAsia="Times New Roman" w:hAnsi="Times New Roman" w:cs="Times New Roman"/>
          <w:color w:val="000000"/>
          <w:spacing w:val="2"/>
          <w:kern w:val="2"/>
          <w:sz w:val="24"/>
          <w:szCs w:val="24"/>
          <w:highlight w:val="white"/>
          <w:lang w:eastAsia="ru-RU" w:bidi="hi-IN"/>
        </w:rPr>
        <w:t xml:space="preserve"> </w:t>
      </w:r>
      <w:r w:rsidRPr="00BF418A">
        <w:rPr>
          <w:rFonts w:ascii="Times New Roman" w:eastAsia="Calibri" w:hAnsi="Times New Roman" w:cs="Times New Roman"/>
          <w:color w:val="000000"/>
          <w:spacing w:val="2"/>
          <w:kern w:val="2"/>
          <w:sz w:val="24"/>
          <w:szCs w:val="24"/>
          <w:highlight w:val="white"/>
          <w:lang w:eastAsia="ru-RU" w:bidi="hi-IN"/>
        </w:rPr>
        <w:t xml:space="preserve"> самосовершенствованию, к расширению научного видения мира, получению новых знаний и опыта. </w:t>
      </w:r>
    </w:p>
    <w:p w:rsidR="00097C4D" w:rsidRPr="00BF418A" w:rsidRDefault="00097C4D" w:rsidP="003A3784">
      <w:pPr>
        <w:suppressAutoHyphens/>
        <w:spacing w:after="0" w:line="240" w:lineRule="auto"/>
        <w:ind w:left="-57" w:firstLine="850"/>
        <w:jc w:val="right"/>
        <w:rPr>
          <w:rFonts w:ascii="Times New Roman" w:eastAsia="Noto Serif CJK SC" w:hAnsi="Times New Roman" w:cs="Times New Roman"/>
          <w:kern w:val="2"/>
          <w:sz w:val="24"/>
          <w:szCs w:val="24"/>
          <w:lang w:eastAsia="zh-CN" w:bidi="hi-IN"/>
        </w:rPr>
      </w:pPr>
      <w:r w:rsidRPr="00BF418A">
        <w:rPr>
          <w:rFonts w:ascii="Times New Roman" w:eastAsia="Times New Roman" w:hAnsi="Times New Roman" w:cs="Times New Roman"/>
          <w:color w:val="000000"/>
          <w:spacing w:val="2"/>
          <w:kern w:val="2"/>
          <w:sz w:val="24"/>
          <w:szCs w:val="24"/>
          <w:lang w:eastAsia="ru-RU" w:bidi="hi-IN"/>
        </w:rPr>
        <w:t xml:space="preserve">Таблица </w:t>
      </w:r>
      <w:r w:rsidR="002F7849">
        <w:rPr>
          <w:rFonts w:ascii="Times New Roman" w:eastAsia="Times New Roman" w:hAnsi="Times New Roman" w:cs="Times New Roman"/>
          <w:color w:val="000000"/>
          <w:spacing w:val="2"/>
          <w:kern w:val="2"/>
          <w:sz w:val="24"/>
          <w:szCs w:val="24"/>
          <w:lang w:eastAsia="ru-RU" w:bidi="hi-IN"/>
        </w:rPr>
        <w:t>1</w:t>
      </w:r>
    </w:p>
    <w:p w:rsidR="00097C4D" w:rsidRPr="00BF418A" w:rsidRDefault="00097C4D" w:rsidP="003A3784">
      <w:pPr>
        <w:suppressAutoHyphens/>
        <w:spacing w:after="0" w:line="240" w:lineRule="auto"/>
        <w:ind w:left="-57" w:firstLine="850"/>
        <w:jc w:val="center"/>
        <w:rPr>
          <w:rFonts w:ascii="Times New Roman" w:eastAsia="Noto Serif CJK SC" w:hAnsi="Times New Roman" w:cs="Times New Roman"/>
          <w:kern w:val="2"/>
          <w:sz w:val="24"/>
          <w:szCs w:val="24"/>
          <w:lang w:eastAsia="zh-CN" w:bidi="hi-IN"/>
        </w:rPr>
      </w:pPr>
      <w:r w:rsidRPr="00BF418A">
        <w:rPr>
          <w:rFonts w:ascii="Times New Roman" w:eastAsia="Times New Roman" w:hAnsi="Times New Roman" w:cs="Times New Roman"/>
          <w:color w:val="000000"/>
          <w:spacing w:val="2"/>
          <w:kern w:val="2"/>
          <w:sz w:val="24"/>
          <w:szCs w:val="24"/>
          <w:highlight w:val="white"/>
          <w:lang w:eastAsia="ru-RU" w:bidi="hi-IN"/>
        </w:rPr>
        <w:t xml:space="preserve">Мотивы участия </w:t>
      </w:r>
      <w:proofErr w:type="gramStart"/>
      <w:r w:rsidRPr="00BF418A">
        <w:rPr>
          <w:rFonts w:ascii="Times New Roman" w:eastAsia="Times New Roman" w:hAnsi="Times New Roman" w:cs="Times New Roman"/>
          <w:color w:val="000000"/>
          <w:spacing w:val="2"/>
          <w:kern w:val="2"/>
          <w:sz w:val="24"/>
          <w:szCs w:val="24"/>
          <w:highlight w:val="white"/>
          <w:lang w:eastAsia="ru-RU" w:bidi="hi-IN"/>
        </w:rPr>
        <w:t>обучающихся</w:t>
      </w:r>
      <w:proofErr w:type="gramEnd"/>
      <w:r w:rsidRPr="00BF418A">
        <w:rPr>
          <w:rFonts w:ascii="Times New Roman" w:eastAsia="Times New Roman" w:hAnsi="Times New Roman" w:cs="Times New Roman"/>
          <w:color w:val="000000"/>
          <w:spacing w:val="2"/>
          <w:kern w:val="2"/>
          <w:sz w:val="24"/>
          <w:szCs w:val="24"/>
          <w:highlight w:val="white"/>
          <w:lang w:eastAsia="ru-RU" w:bidi="hi-IN"/>
        </w:rPr>
        <w:t xml:space="preserve"> в ВГУ, в %, по данным 2022 года</w:t>
      </w:r>
    </w:p>
    <w:p w:rsidR="00097C4D" w:rsidRPr="00BF418A" w:rsidRDefault="00097C4D" w:rsidP="003A3784">
      <w:pPr>
        <w:suppressAutoHyphens/>
        <w:spacing w:after="0" w:line="240" w:lineRule="auto"/>
        <w:ind w:left="-57" w:firstLine="850"/>
        <w:jc w:val="center"/>
        <w:rPr>
          <w:rFonts w:ascii="Times New Roman" w:eastAsia="Noto Serif CJK SC" w:hAnsi="Times New Roman" w:cs="Times New Roman"/>
          <w:kern w:val="2"/>
          <w:sz w:val="24"/>
          <w:szCs w:val="24"/>
          <w:lang w:eastAsia="zh-CN" w:bidi="hi-IN"/>
        </w:rPr>
      </w:pPr>
      <w:r w:rsidRPr="00BF418A">
        <w:rPr>
          <w:rFonts w:ascii="Times New Roman" w:eastAsia="Times New Roman" w:hAnsi="Times New Roman" w:cs="Times New Roman"/>
          <w:color w:val="000000"/>
          <w:spacing w:val="2"/>
          <w:kern w:val="2"/>
          <w:sz w:val="24"/>
          <w:szCs w:val="24"/>
          <w:highlight w:val="white"/>
          <w:lang w:eastAsia="ru-RU" w:bidi="hi-IN"/>
        </w:rPr>
        <w:t>(вопрос с множественным выбором)</w:t>
      </w:r>
    </w:p>
    <w:p w:rsidR="00097C4D" w:rsidRPr="00097C4D" w:rsidRDefault="00097C4D" w:rsidP="003A3784">
      <w:pPr>
        <w:suppressAutoHyphens/>
        <w:spacing w:after="0" w:line="240" w:lineRule="auto"/>
        <w:ind w:left="-57" w:firstLine="850"/>
        <w:jc w:val="center"/>
        <w:rPr>
          <w:rFonts w:ascii="Arial" w:eastAsia="Times New Roman" w:hAnsi="Arial" w:cs="Times New Roman"/>
          <w:color w:val="000000"/>
          <w:spacing w:val="2"/>
          <w:kern w:val="2"/>
          <w:sz w:val="24"/>
          <w:szCs w:val="24"/>
          <w:highlight w:val="white"/>
          <w:lang w:eastAsia="ru-RU" w:bidi="hi-IN"/>
        </w:rPr>
      </w:pPr>
    </w:p>
    <w:tbl>
      <w:tblPr>
        <w:tblW w:w="9640" w:type="dxa"/>
        <w:tblInd w:w="55" w:type="dxa"/>
        <w:tblCellMar>
          <w:top w:w="55" w:type="dxa"/>
          <w:left w:w="55" w:type="dxa"/>
          <w:bottom w:w="55" w:type="dxa"/>
          <w:right w:w="55" w:type="dxa"/>
        </w:tblCellMar>
        <w:tblLook w:val="04A0" w:firstRow="1" w:lastRow="0" w:firstColumn="1" w:lastColumn="0" w:noHBand="0" w:noVBand="1"/>
      </w:tblPr>
      <w:tblGrid>
        <w:gridCol w:w="789"/>
        <w:gridCol w:w="7148"/>
        <w:gridCol w:w="1703"/>
      </w:tblGrid>
      <w:tr w:rsidR="00097C4D" w:rsidRPr="00BF418A" w:rsidTr="000C3EAD">
        <w:tc>
          <w:tcPr>
            <w:tcW w:w="789" w:type="dxa"/>
            <w:tcBorders>
              <w:top w:val="single" w:sz="2" w:space="0" w:color="000000"/>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p>
        </w:tc>
        <w:tc>
          <w:tcPr>
            <w:tcW w:w="7148" w:type="dxa"/>
            <w:tcBorders>
              <w:top w:val="single" w:sz="2" w:space="0" w:color="000000"/>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Мотивы</w:t>
            </w:r>
          </w:p>
        </w:tc>
        <w:tc>
          <w:tcPr>
            <w:tcW w:w="1703" w:type="dxa"/>
            <w:tcBorders>
              <w:top w:val="single" w:sz="2" w:space="0" w:color="000000"/>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1</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Возможность самореализации, саморазвития</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59</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2</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Получение новых знаний, опыта</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57</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3</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Получение допуска к сдаче государственного экзамена и к защите дипломной работы</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41</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4</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Сдача экзамена, зачета автоматически</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39</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5</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Возможность получения повышенной стипендии</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39</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6</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Получение преимуще</w:t>
            </w:r>
            <w:proofErr w:type="gramStart"/>
            <w:r w:rsidRPr="00BF418A">
              <w:rPr>
                <w:rFonts w:ascii="Times New Roman" w:eastAsia="Noto Serif CJK SC" w:hAnsi="Times New Roman" w:cs="Times New Roman"/>
                <w:kern w:val="2"/>
                <w:sz w:val="20"/>
                <w:szCs w:val="20"/>
                <w:lang w:eastAsia="zh-CN" w:bidi="hi-IN"/>
              </w:rPr>
              <w:t>ств пр</w:t>
            </w:r>
            <w:proofErr w:type="gramEnd"/>
            <w:r w:rsidRPr="00BF418A">
              <w:rPr>
                <w:rFonts w:ascii="Times New Roman" w:eastAsia="Noto Serif CJK SC" w:hAnsi="Times New Roman" w:cs="Times New Roman"/>
                <w:kern w:val="2"/>
                <w:sz w:val="20"/>
                <w:szCs w:val="20"/>
                <w:lang w:eastAsia="zh-CN" w:bidi="hi-IN"/>
              </w:rPr>
              <w:t>и трудоустройстве</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29</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7</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Получение положительных рекомендаций для поступления в магистратуру и аспирантуру</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29</w:t>
            </w:r>
          </w:p>
        </w:tc>
      </w:tr>
      <w:tr w:rsidR="00097C4D" w:rsidRPr="00BF418A" w:rsidTr="000C3EAD">
        <w:tc>
          <w:tcPr>
            <w:tcW w:w="789"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8</w:t>
            </w:r>
          </w:p>
        </w:tc>
        <w:tc>
          <w:tcPr>
            <w:tcW w:w="7148" w:type="dxa"/>
            <w:tcBorders>
              <w:left w:val="single" w:sz="2" w:space="0" w:color="000000"/>
              <w:bottom w:val="single" w:sz="2" w:space="0" w:color="000000"/>
            </w:tcBorders>
          </w:tcPr>
          <w:p w:rsidR="00097C4D" w:rsidRPr="00BF418A" w:rsidRDefault="00097C4D" w:rsidP="00097C4D">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Знакомство с новыми людьми</w:t>
            </w:r>
          </w:p>
        </w:tc>
        <w:tc>
          <w:tcPr>
            <w:tcW w:w="1703" w:type="dxa"/>
            <w:tcBorders>
              <w:left w:val="single" w:sz="2" w:space="0" w:color="000000"/>
              <w:bottom w:val="single" w:sz="2" w:space="0" w:color="000000"/>
              <w:right w:val="single" w:sz="2" w:space="0" w:color="000000"/>
            </w:tcBorders>
          </w:tcPr>
          <w:p w:rsidR="00097C4D" w:rsidRPr="00BF418A" w:rsidRDefault="00097C4D" w:rsidP="00097C4D">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BF418A">
              <w:rPr>
                <w:rFonts w:ascii="Times New Roman" w:eastAsia="Noto Serif CJK SC" w:hAnsi="Times New Roman" w:cs="Times New Roman"/>
                <w:kern w:val="2"/>
                <w:sz w:val="20"/>
                <w:szCs w:val="20"/>
                <w:lang w:eastAsia="zh-CN" w:bidi="hi-IN"/>
              </w:rPr>
              <w:t>26</w:t>
            </w:r>
          </w:p>
        </w:tc>
      </w:tr>
    </w:tbl>
    <w:p w:rsidR="00097C4D" w:rsidRPr="00097C4D" w:rsidRDefault="00097C4D" w:rsidP="00097C4D">
      <w:pPr>
        <w:suppressAutoHyphens/>
        <w:spacing w:after="0" w:line="360" w:lineRule="auto"/>
        <w:jc w:val="both"/>
        <w:rPr>
          <w:rFonts w:ascii="Liberation Serif" w:eastAsia="Noto Serif CJK SC" w:hAnsi="Liberation Serif" w:cs="Lohit Devanagari"/>
          <w:kern w:val="2"/>
          <w:sz w:val="24"/>
          <w:szCs w:val="24"/>
          <w:lang w:eastAsia="zh-CN" w:bidi="hi-IN"/>
        </w:rPr>
      </w:pPr>
      <w:r w:rsidRPr="00097C4D">
        <w:rPr>
          <w:rFonts w:ascii="Arial" w:eastAsia="Times New Roman" w:hAnsi="Arial" w:cs="Times New Roman"/>
          <w:kern w:val="2"/>
          <w:sz w:val="24"/>
          <w:szCs w:val="24"/>
          <w:highlight w:val="white"/>
          <w:lang w:eastAsia="ru-RU" w:bidi="hi-IN"/>
        </w:rPr>
        <w:tab/>
      </w:r>
    </w:p>
    <w:p w:rsidR="00097C4D" w:rsidRPr="003A3784" w:rsidRDefault="00097C4D"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highlight w:val="white"/>
          <w:lang w:eastAsia="ru-RU" w:bidi="hi-IN"/>
        </w:rPr>
        <w:t xml:space="preserve">Эта тяга, в большинстве своем, заключается в желании и приобрести, и выработать, и усовершенствовать, и отшлифовать и </w:t>
      </w:r>
      <w:proofErr w:type="spellStart"/>
      <w:proofErr w:type="gramStart"/>
      <w:r w:rsidRPr="003A3784">
        <w:rPr>
          <w:rFonts w:ascii="Times New Roman" w:eastAsia="Calibri" w:hAnsi="Times New Roman" w:cs="Times New Roman"/>
          <w:kern w:val="2"/>
          <w:sz w:val="24"/>
          <w:szCs w:val="24"/>
          <w:highlight w:val="white"/>
          <w:lang w:eastAsia="ru-RU" w:bidi="hi-IN"/>
        </w:rPr>
        <w:t>и</w:t>
      </w:r>
      <w:proofErr w:type="spellEnd"/>
      <w:proofErr w:type="gramEnd"/>
      <w:r w:rsidRPr="003A3784">
        <w:rPr>
          <w:rFonts w:ascii="Times New Roman" w:eastAsia="Calibri" w:hAnsi="Times New Roman" w:cs="Times New Roman"/>
          <w:kern w:val="2"/>
          <w:sz w:val="24"/>
          <w:szCs w:val="24"/>
          <w:highlight w:val="white"/>
          <w:lang w:eastAsia="ru-RU" w:bidi="hi-IN"/>
        </w:rPr>
        <w:t xml:space="preserve"> отточить свои знания, умения и навыки, благодаря которым успешно осуществляется научная студенческая деятельность.</w:t>
      </w:r>
    </w:p>
    <w:p w:rsidR="00097C4D" w:rsidRPr="003A3784" w:rsidRDefault="00097C4D" w:rsidP="003A3784">
      <w:pPr>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Times New Roman" w:hAnsi="Times New Roman" w:cs="Times New Roman"/>
          <w:kern w:val="2"/>
          <w:sz w:val="24"/>
          <w:szCs w:val="24"/>
          <w:highlight w:val="white"/>
          <w:lang w:eastAsia="ru-RU" w:bidi="hi-IN"/>
        </w:rPr>
        <w:tab/>
        <w:t xml:space="preserve">С другой стороны, проявились ориентации информантов на прагматические цели и установки, на получение всяческих выгод и преференций — от  получения оценки на зачете и экзамене в автоматическом режиме до </w:t>
      </w:r>
      <w:r w:rsidRPr="003A3784">
        <w:rPr>
          <w:rFonts w:ascii="Times New Roman" w:eastAsia="Times New Roman" w:hAnsi="Times New Roman" w:cs="Times New Roman"/>
          <w:color w:val="000000"/>
          <w:kern w:val="2"/>
          <w:sz w:val="24"/>
          <w:szCs w:val="24"/>
          <w:highlight w:val="white"/>
          <w:lang w:eastAsia="ru-RU" w:bidi="hi-IN"/>
        </w:rPr>
        <w:t>обладания</w:t>
      </w:r>
      <w:r w:rsidRPr="003A3784">
        <w:rPr>
          <w:rFonts w:ascii="Times New Roman" w:eastAsia="Times New Roman" w:hAnsi="Times New Roman" w:cs="Times New Roman"/>
          <w:kern w:val="2"/>
          <w:sz w:val="24"/>
          <w:szCs w:val="24"/>
          <w:highlight w:val="white"/>
          <w:lang w:eastAsia="ru-RU" w:bidi="hi-IN"/>
        </w:rPr>
        <w:t xml:space="preserve"> преимуществами при трудоустройстве. </w:t>
      </w:r>
    </w:p>
    <w:p w:rsidR="00097C4D" w:rsidRPr="003A3784" w:rsidRDefault="00097C4D" w:rsidP="003A3784">
      <w:pPr>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Times New Roman" w:hAnsi="Times New Roman" w:cs="Times New Roman"/>
          <w:kern w:val="2"/>
          <w:sz w:val="24"/>
          <w:szCs w:val="24"/>
          <w:highlight w:val="white"/>
          <w:lang w:eastAsia="ru-RU" w:bidi="hi-IN"/>
        </w:rPr>
        <w:tab/>
      </w:r>
      <w:proofErr w:type="gramStart"/>
      <w:r w:rsidRPr="003A3784">
        <w:rPr>
          <w:rFonts w:ascii="Times New Roman" w:eastAsia="Calibri" w:hAnsi="Times New Roman" w:cs="Times New Roman"/>
          <w:kern w:val="2"/>
          <w:sz w:val="24"/>
          <w:szCs w:val="24"/>
          <w:highlight w:val="white"/>
          <w:lang w:eastAsia="ru-RU" w:bidi="hi-IN"/>
        </w:rPr>
        <w:t xml:space="preserve">Востребованность в студенческой среде занятий наукой для упрощенной сдачи экзамена или зачета или же получения так называемого «автомата» (форма досрочного выставления отметки за экзамен или зачет без итоговой проверки в конце семестра) не </w:t>
      </w:r>
      <w:r w:rsidRPr="003A3784">
        <w:rPr>
          <w:rFonts w:ascii="Times New Roman" w:eastAsia="Calibri" w:hAnsi="Times New Roman" w:cs="Times New Roman"/>
          <w:kern w:val="2"/>
          <w:sz w:val="24"/>
          <w:szCs w:val="24"/>
          <w:highlight w:val="white"/>
          <w:lang w:eastAsia="ru-RU" w:bidi="hi-IN"/>
        </w:rPr>
        <w:lastRenderedPageBreak/>
        <w:t xml:space="preserve">вызывает удивления, потому что облегченная форма получения итоговой </w:t>
      </w:r>
      <w:r w:rsidRPr="003A3784">
        <w:rPr>
          <w:rFonts w:ascii="Times New Roman" w:eastAsia="Calibri" w:hAnsi="Times New Roman" w:cs="Times New Roman"/>
          <w:color w:val="000000"/>
          <w:kern w:val="2"/>
          <w:sz w:val="24"/>
          <w:szCs w:val="24"/>
          <w:highlight w:val="white"/>
          <w:lang w:eastAsia="ru-RU" w:bidi="hi-IN"/>
        </w:rPr>
        <w:t>аттестации</w:t>
      </w:r>
      <w:r w:rsidRPr="003A3784">
        <w:rPr>
          <w:rFonts w:ascii="Times New Roman" w:eastAsia="Calibri" w:hAnsi="Times New Roman" w:cs="Times New Roman"/>
          <w:kern w:val="2"/>
          <w:sz w:val="24"/>
          <w:szCs w:val="24"/>
          <w:highlight w:val="white"/>
          <w:lang w:eastAsia="ru-RU" w:bidi="hi-IN"/>
        </w:rPr>
        <w:t xml:space="preserve"> всегда имеет более привлекательные позиции в глазах учащихся, нежели полноценная сдача различных </w:t>
      </w:r>
      <w:r w:rsidRPr="003A3784">
        <w:rPr>
          <w:rFonts w:ascii="Times New Roman" w:eastAsia="Calibri" w:hAnsi="Times New Roman" w:cs="Times New Roman"/>
          <w:color w:val="000000"/>
          <w:kern w:val="2"/>
          <w:sz w:val="24"/>
          <w:szCs w:val="24"/>
          <w:highlight w:val="white"/>
          <w:lang w:eastAsia="ru-RU" w:bidi="hi-IN"/>
        </w:rPr>
        <w:t>зачета и экзамена</w:t>
      </w:r>
      <w:r w:rsidRPr="003A3784">
        <w:rPr>
          <w:rFonts w:ascii="Times New Roman" w:eastAsia="Calibri" w:hAnsi="Times New Roman" w:cs="Times New Roman"/>
          <w:kern w:val="2"/>
          <w:sz w:val="24"/>
          <w:szCs w:val="24"/>
          <w:highlight w:val="white"/>
          <w:lang w:eastAsia="ru-RU" w:bidi="hi-IN"/>
        </w:rPr>
        <w:t>.</w:t>
      </w:r>
      <w:proofErr w:type="gramEnd"/>
      <w:r w:rsidRPr="003A3784">
        <w:rPr>
          <w:rFonts w:ascii="Times New Roman" w:eastAsia="Calibri" w:hAnsi="Times New Roman" w:cs="Times New Roman"/>
          <w:kern w:val="2"/>
          <w:sz w:val="24"/>
          <w:szCs w:val="24"/>
          <w:highlight w:val="white"/>
          <w:lang w:eastAsia="ru-RU" w:bidi="hi-IN"/>
        </w:rPr>
        <w:t xml:space="preserve"> И она довольно широко распространена, прежде </w:t>
      </w:r>
      <w:proofErr w:type="gramStart"/>
      <w:r w:rsidRPr="003A3784">
        <w:rPr>
          <w:rFonts w:ascii="Times New Roman" w:eastAsia="Calibri" w:hAnsi="Times New Roman" w:cs="Times New Roman"/>
          <w:kern w:val="2"/>
          <w:sz w:val="24"/>
          <w:szCs w:val="24"/>
          <w:highlight w:val="white"/>
          <w:lang w:eastAsia="ru-RU" w:bidi="hi-IN"/>
        </w:rPr>
        <w:t>всего</w:t>
      </w:r>
      <w:proofErr w:type="gramEnd"/>
      <w:r w:rsidRPr="003A3784">
        <w:rPr>
          <w:rFonts w:ascii="Times New Roman" w:eastAsia="Calibri" w:hAnsi="Times New Roman" w:cs="Times New Roman"/>
          <w:kern w:val="2"/>
          <w:sz w:val="24"/>
          <w:szCs w:val="24"/>
          <w:highlight w:val="white"/>
          <w:lang w:eastAsia="ru-RU" w:bidi="hi-IN"/>
        </w:rPr>
        <w:t xml:space="preserve"> в сознании студентов, и часто встречается  </w:t>
      </w:r>
      <w:r w:rsidRPr="003A3784">
        <w:rPr>
          <w:rFonts w:ascii="Times New Roman" w:eastAsia="Calibri" w:hAnsi="Times New Roman" w:cs="Times New Roman"/>
          <w:color w:val="000000"/>
          <w:kern w:val="2"/>
          <w:sz w:val="24"/>
          <w:szCs w:val="24"/>
          <w:highlight w:val="white"/>
          <w:lang w:eastAsia="ru-RU" w:bidi="hi-IN"/>
        </w:rPr>
        <w:t>в</w:t>
      </w:r>
      <w:r w:rsidRPr="003A3784">
        <w:rPr>
          <w:rFonts w:ascii="Times New Roman" w:eastAsia="Calibri" w:hAnsi="Times New Roman" w:cs="Times New Roman"/>
          <w:kern w:val="2"/>
          <w:sz w:val="24"/>
          <w:szCs w:val="24"/>
          <w:highlight w:val="white"/>
          <w:lang w:eastAsia="ru-RU" w:bidi="hi-IN"/>
        </w:rPr>
        <w:t xml:space="preserve"> сессионной практике.</w:t>
      </w:r>
    </w:p>
    <w:p w:rsidR="00764FED" w:rsidRPr="003A3784" w:rsidRDefault="00764FED" w:rsidP="003A3784">
      <w:pPr>
        <w:suppressAutoHyphens/>
        <w:spacing w:after="0" w:line="240" w:lineRule="auto"/>
        <w:jc w:val="right"/>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color w:val="181818"/>
          <w:kern w:val="2"/>
          <w:sz w:val="24"/>
          <w:szCs w:val="24"/>
          <w:highlight w:val="white"/>
          <w:lang w:eastAsia="zh-CN" w:bidi="hi-IN"/>
        </w:rPr>
        <w:t xml:space="preserve">Таблица </w:t>
      </w:r>
      <w:r w:rsidR="002F7849">
        <w:rPr>
          <w:rFonts w:ascii="Times New Roman" w:eastAsia="Noto Serif CJK SC" w:hAnsi="Times New Roman" w:cs="Times New Roman"/>
          <w:color w:val="181818"/>
          <w:kern w:val="2"/>
          <w:sz w:val="24"/>
          <w:szCs w:val="24"/>
          <w:lang w:eastAsia="zh-CN" w:bidi="hi-IN"/>
        </w:rPr>
        <w:t>2</w:t>
      </w:r>
    </w:p>
    <w:p w:rsidR="00764FED" w:rsidRPr="003A3784" w:rsidRDefault="00764FED" w:rsidP="003A3784">
      <w:pPr>
        <w:suppressAutoHyphens/>
        <w:spacing w:after="0" w:line="240" w:lineRule="auto"/>
        <w:jc w:val="center"/>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 xml:space="preserve">Проблемы, с которыми столкнулись студенты, магистранты и аспиранты в своей научной деятельности, </w:t>
      </w:r>
      <w:proofErr w:type="gramStart"/>
      <w:r w:rsidRPr="003A3784">
        <w:rPr>
          <w:rFonts w:ascii="Times New Roman" w:eastAsia="Noto Serif CJK SC" w:hAnsi="Times New Roman" w:cs="Times New Roman"/>
          <w:kern w:val="2"/>
          <w:sz w:val="24"/>
          <w:szCs w:val="24"/>
          <w:lang w:eastAsia="zh-CN" w:bidi="hi-IN"/>
        </w:rPr>
        <w:t>в</w:t>
      </w:r>
      <w:proofErr w:type="gramEnd"/>
      <w:r w:rsidRPr="003A3784">
        <w:rPr>
          <w:rFonts w:ascii="Times New Roman" w:eastAsia="Noto Serif CJK SC" w:hAnsi="Times New Roman" w:cs="Times New Roman"/>
          <w:kern w:val="2"/>
          <w:sz w:val="24"/>
          <w:szCs w:val="24"/>
          <w:lang w:eastAsia="zh-CN" w:bidi="hi-IN"/>
        </w:rPr>
        <w:t xml:space="preserve"> %, по данным 2022 года</w:t>
      </w:r>
    </w:p>
    <w:p w:rsidR="00764FED" w:rsidRPr="003A3784" w:rsidRDefault="00764FED" w:rsidP="003A3784">
      <w:pPr>
        <w:suppressAutoHyphens/>
        <w:spacing w:after="0" w:line="240" w:lineRule="auto"/>
        <w:jc w:val="center"/>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color w:val="181818"/>
          <w:kern w:val="2"/>
          <w:sz w:val="24"/>
          <w:szCs w:val="24"/>
          <w:highlight w:val="white"/>
          <w:lang w:eastAsia="zh-CN" w:bidi="hi-IN"/>
        </w:rPr>
        <w:t xml:space="preserve"> (вопрос с множественным выбором) </w:t>
      </w:r>
    </w:p>
    <w:p w:rsidR="00764FED" w:rsidRPr="00764FED" w:rsidRDefault="00764FED" w:rsidP="00764FED">
      <w:pPr>
        <w:suppressAutoHyphens/>
        <w:spacing w:after="0" w:line="240" w:lineRule="auto"/>
        <w:jc w:val="center"/>
        <w:rPr>
          <w:rFonts w:ascii="Arial" w:eastAsia="Noto Serif CJK SC" w:hAnsi="Arial" w:cs="Lohit Devanagari"/>
          <w:kern w:val="2"/>
          <w:sz w:val="24"/>
          <w:szCs w:val="24"/>
          <w:lang w:eastAsia="zh-CN" w:bidi="hi-IN"/>
        </w:rPr>
      </w:pPr>
    </w:p>
    <w:tbl>
      <w:tblPr>
        <w:tblW w:w="9640" w:type="dxa"/>
        <w:tblInd w:w="55" w:type="dxa"/>
        <w:tblCellMar>
          <w:top w:w="55" w:type="dxa"/>
          <w:left w:w="55" w:type="dxa"/>
          <w:bottom w:w="55" w:type="dxa"/>
          <w:right w:w="55" w:type="dxa"/>
        </w:tblCellMar>
        <w:tblLook w:val="04A0" w:firstRow="1" w:lastRow="0" w:firstColumn="1" w:lastColumn="0" w:noHBand="0" w:noVBand="1"/>
      </w:tblPr>
      <w:tblGrid>
        <w:gridCol w:w="844"/>
        <w:gridCol w:w="7323"/>
        <w:gridCol w:w="1473"/>
      </w:tblGrid>
      <w:tr w:rsidR="00764FED" w:rsidRPr="003A3784" w:rsidTr="000C3EAD">
        <w:tc>
          <w:tcPr>
            <w:tcW w:w="844" w:type="dxa"/>
            <w:tcBorders>
              <w:top w:val="single" w:sz="2" w:space="0" w:color="000000"/>
              <w:left w:val="single" w:sz="2" w:space="0" w:color="000000"/>
              <w:bottom w:val="single" w:sz="2" w:space="0" w:color="000000"/>
            </w:tcBorders>
          </w:tcPr>
          <w:p w:rsidR="00764FED" w:rsidRPr="003A3784" w:rsidRDefault="00764FED" w:rsidP="003A3784">
            <w:pPr>
              <w:suppressLineNumbers/>
              <w:suppressAutoHyphens/>
              <w:spacing w:after="0" w:line="240" w:lineRule="auto"/>
              <w:rPr>
                <w:rFonts w:ascii="Times New Roman" w:eastAsia="Noto Serif CJK SC" w:hAnsi="Times New Roman" w:cs="Times New Roman"/>
                <w:kern w:val="2"/>
                <w:sz w:val="20"/>
                <w:szCs w:val="20"/>
                <w:lang w:eastAsia="zh-CN" w:bidi="hi-IN"/>
              </w:rPr>
            </w:pPr>
          </w:p>
        </w:tc>
        <w:tc>
          <w:tcPr>
            <w:tcW w:w="7323" w:type="dxa"/>
            <w:tcBorders>
              <w:top w:val="single" w:sz="2" w:space="0" w:color="000000"/>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Трудности</w:t>
            </w:r>
          </w:p>
        </w:tc>
        <w:tc>
          <w:tcPr>
            <w:tcW w:w="1473" w:type="dxa"/>
            <w:tcBorders>
              <w:top w:val="single" w:sz="2" w:space="0" w:color="000000"/>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w:t>
            </w:r>
          </w:p>
        </w:tc>
      </w:tr>
      <w:tr w:rsidR="00764FED" w:rsidRPr="003A3784" w:rsidTr="000C3EAD">
        <w:tc>
          <w:tcPr>
            <w:tcW w:w="844"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1</w:t>
            </w:r>
          </w:p>
        </w:tc>
        <w:tc>
          <w:tcPr>
            <w:tcW w:w="7323" w:type="dxa"/>
            <w:tcBorders>
              <w:left w:val="single" w:sz="2" w:space="0" w:color="000000"/>
              <w:bottom w:val="single" w:sz="2" w:space="0" w:color="000000"/>
            </w:tcBorders>
          </w:tcPr>
          <w:p w:rsidR="00764FED" w:rsidRPr="003A3784" w:rsidRDefault="00764FED" w:rsidP="003A3784">
            <w:pPr>
              <w:suppressAutoHyphens/>
              <w:spacing w:after="0" w:line="240" w:lineRule="auto"/>
              <w:jc w:val="both"/>
              <w:rPr>
                <w:rFonts w:ascii="Times New Roman" w:eastAsia="Noto Serif CJK SC" w:hAnsi="Times New Roman" w:cs="Times New Roman"/>
                <w:kern w:val="2"/>
                <w:sz w:val="20"/>
                <w:szCs w:val="20"/>
                <w:lang w:eastAsia="zh-CN" w:bidi="hi-IN"/>
              </w:rPr>
            </w:pPr>
            <w:r w:rsidRPr="003A3784">
              <w:rPr>
                <w:rFonts w:ascii="Times New Roman" w:eastAsia="Times New Roman" w:hAnsi="Times New Roman" w:cs="Times New Roman"/>
                <w:kern w:val="2"/>
                <w:sz w:val="20"/>
                <w:szCs w:val="20"/>
                <w:shd w:val="clear" w:color="auto" w:fill="FFFFFF"/>
                <w:lang w:eastAsia="ru-RU" w:bidi="hi-IN"/>
              </w:rPr>
              <w:t>Дефицит времени на подготовку к выступлению, написанию статьи</w:t>
            </w:r>
          </w:p>
        </w:tc>
        <w:tc>
          <w:tcPr>
            <w:tcW w:w="1473" w:type="dxa"/>
            <w:tcBorders>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54</w:t>
            </w:r>
          </w:p>
        </w:tc>
      </w:tr>
      <w:tr w:rsidR="00764FED" w:rsidRPr="003A3784" w:rsidTr="000C3EAD">
        <w:tc>
          <w:tcPr>
            <w:tcW w:w="844"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2</w:t>
            </w:r>
          </w:p>
        </w:tc>
        <w:tc>
          <w:tcPr>
            <w:tcW w:w="7323" w:type="dxa"/>
            <w:tcBorders>
              <w:left w:val="single" w:sz="2" w:space="0" w:color="000000"/>
              <w:bottom w:val="single" w:sz="2" w:space="0" w:color="000000"/>
            </w:tcBorders>
          </w:tcPr>
          <w:p w:rsidR="00764FED" w:rsidRPr="003A3784" w:rsidRDefault="00764FED" w:rsidP="003A3784">
            <w:pPr>
              <w:suppressAutoHyphens/>
              <w:spacing w:after="0" w:line="240" w:lineRule="auto"/>
              <w:jc w:val="both"/>
              <w:rPr>
                <w:rFonts w:ascii="Times New Roman" w:eastAsia="Noto Serif CJK SC" w:hAnsi="Times New Roman" w:cs="Times New Roman"/>
                <w:kern w:val="2"/>
                <w:sz w:val="20"/>
                <w:szCs w:val="20"/>
                <w:lang w:eastAsia="zh-CN" w:bidi="hi-IN"/>
              </w:rPr>
            </w:pPr>
            <w:r w:rsidRPr="003A3784">
              <w:rPr>
                <w:rFonts w:ascii="Times New Roman" w:eastAsia="Times New Roman" w:hAnsi="Times New Roman" w:cs="Times New Roman"/>
                <w:kern w:val="2"/>
                <w:sz w:val="20"/>
                <w:szCs w:val="20"/>
                <w:shd w:val="clear" w:color="auto" w:fill="FFFFFF"/>
                <w:lang w:eastAsia="ru-RU" w:bidi="hi-IN"/>
              </w:rPr>
              <w:t>О</w:t>
            </w:r>
            <w:r w:rsidRPr="003A3784">
              <w:rPr>
                <w:rFonts w:ascii="Times New Roman" w:eastAsia="Times New Roman" w:hAnsi="Times New Roman" w:cs="Times New Roman"/>
                <w:kern w:val="2"/>
                <w:sz w:val="20"/>
                <w:szCs w:val="20"/>
                <w:lang w:eastAsia="ru-RU" w:bidi="hi-IN"/>
              </w:rPr>
              <w:t>тсутствие возможности проконсультироваться с научным руководителем</w:t>
            </w:r>
          </w:p>
        </w:tc>
        <w:tc>
          <w:tcPr>
            <w:tcW w:w="1473" w:type="dxa"/>
            <w:tcBorders>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10</w:t>
            </w:r>
          </w:p>
        </w:tc>
      </w:tr>
      <w:tr w:rsidR="00764FED" w:rsidRPr="003A3784" w:rsidTr="000C3EAD">
        <w:tc>
          <w:tcPr>
            <w:tcW w:w="844"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3</w:t>
            </w:r>
          </w:p>
        </w:tc>
        <w:tc>
          <w:tcPr>
            <w:tcW w:w="7323" w:type="dxa"/>
            <w:tcBorders>
              <w:left w:val="single" w:sz="2" w:space="0" w:color="000000"/>
              <w:bottom w:val="single" w:sz="2" w:space="0" w:color="000000"/>
            </w:tcBorders>
          </w:tcPr>
          <w:p w:rsidR="00764FED" w:rsidRPr="003A3784" w:rsidRDefault="00764FED" w:rsidP="003A3784">
            <w:pPr>
              <w:suppressAutoHyphens/>
              <w:spacing w:after="0" w:line="240" w:lineRule="auto"/>
              <w:jc w:val="both"/>
              <w:rPr>
                <w:rFonts w:ascii="Times New Roman" w:eastAsia="Noto Serif CJK SC" w:hAnsi="Times New Roman" w:cs="Times New Roman"/>
                <w:kern w:val="2"/>
                <w:sz w:val="20"/>
                <w:szCs w:val="20"/>
                <w:lang w:eastAsia="zh-CN" w:bidi="hi-IN"/>
              </w:rPr>
            </w:pPr>
            <w:r w:rsidRPr="003A3784">
              <w:rPr>
                <w:rFonts w:ascii="Times New Roman" w:eastAsia="Times New Roman" w:hAnsi="Times New Roman" w:cs="Times New Roman"/>
                <w:kern w:val="2"/>
                <w:sz w:val="20"/>
                <w:szCs w:val="20"/>
                <w:shd w:val="clear" w:color="auto" w:fill="FFFFFF"/>
                <w:lang w:eastAsia="ru-RU" w:bidi="hi-IN"/>
              </w:rPr>
              <w:t>Финансовые трудности</w:t>
            </w:r>
          </w:p>
        </w:tc>
        <w:tc>
          <w:tcPr>
            <w:tcW w:w="1473" w:type="dxa"/>
            <w:tcBorders>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13</w:t>
            </w:r>
          </w:p>
        </w:tc>
      </w:tr>
      <w:tr w:rsidR="00764FED" w:rsidRPr="003A3784" w:rsidTr="003A3784">
        <w:trPr>
          <w:trHeight w:val="292"/>
        </w:trPr>
        <w:tc>
          <w:tcPr>
            <w:tcW w:w="844"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4</w:t>
            </w:r>
          </w:p>
        </w:tc>
        <w:tc>
          <w:tcPr>
            <w:tcW w:w="7323"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Недостаточная психологическая готовность</w:t>
            </w:r>
          </w:p>
        </w:tc>
        <w:tc>
          <w:tcPr>
            <w:tcW w:w="1473" w:type="dxa"/>
            <w:tcBorders>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33</w:t>
            </w:r>
          </w:p>
        </w:tc>
      </w:tr>
      <w:tr w:rsidR="00764FED" w:rsidRPr="003A3784" w:rsidTr="000C3EAD">
        <w:tc>
          <w:tcPr>
            <w:tcW w:w="844"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5</w:t>
            </w:r>
          </w:p>
        </w:tc>
        <w:tc>
          <w:tcPr>
            <w:tcW w:w="7323"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Низкий уровень организации научного мероприятия</w:t>
            </w:r>
          </w:p>
        </w:tc>
        <w:tc>
          <w:tcPr>
            <w:tcW w:w="1473" w:type="dxa"/>
            <w:tcBorders>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33</w:t>
            </w:r>
          </w:p>
        </w:tc>
      </w:tr>
      <w:tr w:rsidR="00764FED" w:rsidRPr="003A3784" w:rsidTr="000C3EAD">
        <w:tc>
          <w:tcPr>
            <w:tcW w:w="844"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6</w:t>
            </w:r>
          </w:p>
        </w:tc>
        <w:tc>
          <w:tcPr>
            <w:tcW w:w="7323" w:type="dxa"/>
            <w:tcBorders>
              <w:left w:val="single" w:sz="2" w:space="0" w:color="000000"/>
              <w:bottom w:val="single" w:sz="2" w:space="0" w:color="000000"/>
            </w:tcBorders>
          </w:tcPr>
          <w:p w:rsidR="00764FED" w:rsidRPr="003A3784" w:rsidRDefault="00764FED" w:rsidP="003A3784">
            <w:pPr>
              <w:suppressLineNumbers/>
              <w:suppressAutoHyphens/>
              <w:spacing w:after="0" w:line="240" w:lineRule="auto"/>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Трудностей не было</w:t>
            </w:r>
          </w:p>
        </w:tc>
        <w:tc>
          <w:tcPr>
            <w:tcW w:w="1473" w:type="dxa"/>
            <w:tcBorders>
              <w:left w:val="single" w:sz="2" w:space="0" w:color="000000"/>
              <w:bottom w:val="single" w:sz="2" w:space="0" w:color="000000"/>
              <w:right w:val="single" w:sz="2" w:space="0" w:color="000000"/>
            </w:tcBorders>
          </w:tcPr>
          <w:p w:rsidR="00764FED" w:rsidRPr="003A3784" w:rsidRDefault="00764FED" w:rsidP="003A3784">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30</w:t>
            </w:r>
          </w:p>
        </w:tc>
      </w:tr>
    </w:tbl>
    <w:p w:rsidR="00764FED" w:rsidRPr="00764FED" w:rsidRDefault="00764FED" w:rsidP="00764FED">
      <w:pPr>
        <w:suppressAutoHyphens/>
        <w:spacing w:after="0" w:line="240" w:lineRule="auto"/>
        <w:jc w:val="center"/>
        <w:rPr>
          <w:rFonts w:ascii="Arial" w:eastAsia="Noto Serif CJK SC" w:hAnsi="Arial" w:cs="Lohit Devanagari"/>
          <w:kern w:val="2"/>
          <w:sz w:val="24"/>
          <w:szCs w:val="24"/>
          <w:lang w:eastAsia="zh-CN" w:bidi="hi-IN"/>
        </w:rPr>
      </w:pPr>
    </w:p>
    <w:p w:rsidR="00764FED" w:rsidRPr="003A3784" w:rsidRDefault="00764FED" w:rsidP="003A3784">
      <w:pPr>
        <w:suppressAutoHyphens/>
        <w:spacing w:after="0" w:line="240" w:lineRule="auto"/>
        <w:ind w:firstLine="708"/>
        <w:jc w:val="both"/>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color w:val="181818"/>
          <w:kern w:val="2"/>
          <w:sz w:val="24"/>
          <w:szCs w:val="24"/>
          <w:highlight w:val="white"/>
          <w:lang w:eastAsia="zh-CN" w:bidi="hi-IN"/>
        </w:rPr>
        <w:t>Умение планировать свой учебный день, учитывая все виды занятости, выделять основные позиции и оставлять на «потом» второстепенные дела — этому молодые люди должны учиться с первого дня пребывания в университете. Справляются с этой задачей хорошо те, кто имел такой (</w:t>
      </w:r>
      <w:proofErr w:type="spellStart"/>
      <w:r w:rsidRPr="003A3784">
        <w:rPr>
          <w:rFonts w:ascii="Times New Roman" w:eastAsia="Noto Serif CJK SC" w:hAnsi="Times New Roman" w:cs="Times New Roman"/>
          <w:color w:val="181818"/>
          <w:kern w:val="2"/>
          <w:sz w:val="24"/>
          <w:szCs w:val="24"/>
          <w:highlight w:val="white"/>
          <w:lang w:eastAsia="zh-CN" w:bidi="hi-IN"/>
        </w:rPr>
        <w:t>довузовский</w:t>
      </w:r>
      <w:proofErr w:type="spellEnd"/>
      <w:r w:rsidRPr="003A3784">
        <w:rPr>
          <w:rFonts w:ascii="Times New Roman" w:eastAsia="Noto Serif CJK SC" w:hAnsi="Times New Roman" w:cs="Times New Roman"/>
          <w:color w:val="181818"/>
          <w:kern w:val="2"/>
          <w:sz w:val="24"/>
          <w:szCs w:val="24"/>
          <w:highlight w:val="white"/>
          <w:lang w:eastAsia="zh-CN" w:bidi="hi-IN"/>
        </w:rPr>
        <w:t>) опыт организации своего времени.</w:t>
      </w:r>
    </w:p>
    <w:p w:rsidR="00764FED" w:rsidRPr="003A3784" w:rsidRDefault="00764FED" w:rsidP="003A3784">
      <w:pPr>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ab/>
        <w:t xml:space="preserve">Еще две позиции в представленной таблице обращают на себя внимание </w:t>
      </w:r>
      <w:proofErr w:type="gramStart"/>
      <w:r w:rsidRPr="003A3784">
        <w:rPr>
          <w:rFonts w:ascii="Times New Roman" w:eastAsia="Noto Serif CJK SC" w:hAnsi="Times New Roman" w:cs="Times New Roman"/>
          <w:kern w:val="2"/>
          <w:sz w:val="24"/>
          <w:szCs w:val="24"/>
          <w:lang w:eastAsia="zh-CN" w:bidi="hi-IN"/>
        </w:rPr>
        <w:t>—н</w:t>
      </w:r>
      <w:proofErr w:type="gramEnd"/>
      <w:r w:rsidRPr="003A3784">
        <w:rPr>
          <w:rFonts w:ascii="Times New Roman" w:eastAsia="Noto Serif CJK SC" w:hAnsi="Times New Roman" w:cs="Times New Roman"/>
          <w:kern w:val="2"/>
          <w:sz w:val="24"/>
          <w:szCs w:val="24"/>
          <w:lang w:eastAsia="zh-CN" w:bidi="hi-IN"/>
        </w:rPr>
        <w:t>изкий уровень организации научных мероприятий и недостаточная психологическая готовность. Доли ответов по этим позициям совпадают.</w:t>
      </w:r>
    </w:p>
    <w:p w:rsidR="00764FED" w:rsidRPr="003A3784" w:rsidRDefault="00764FED"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 xml:space="preserve">Под низким уровнем организации можно подразумевать целый комплекс проблем.  </w:t>
      </w:r>
    </w:p>
    <w:p w:rsidR="00764FED" w:rsidRPr="003A3784" w:rsidRDefault="00764FED"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Попробуем выделить наиболее явные из них:</w:t>
      </w:r>
    </w:p>
    <w:p w:rsidR="00764FED" w:rsidRPr="003A3784" w:rsidRDefault="00764FED"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а) некачественная проверка допущенных к конференции материалов по характеристикам научной ценности;</w:t>
      </w:r>
    </w:p>
    <w:p w:rsidR="00764FED" w:rsidRPr="003A3784" w:rsidRDefault="00764FED"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 xml:space="preserve">б) непродуманный график проведения мероприятия, несоблюдение регламента проведения запланированных программой мероприятий, сорванный </w:t>
      </w:r>
      <w:proofErr w:type="spellStart"/>
      <w:r w:rsidRPr="003A3784">
        <w:rPr>
          <w:rFonts w:ascii="Times New Roman" w:eastAsia="Calibri" w:hAnsi="Times New Roman" w:cs="Times New Roman"/>
          <w:kern w:val="2"/>
          <w:sz w:val="24"/>
          <w:szCs w:val="24"/>
          <w:lang w:eastAsia="zh-CN" w:bidi="hi-IN"/>
        </w:rPr>
        <w:t>тайминг</w:t>
      </w:r>
      <w:proofErr w:type="spellEnd"/>
      <w:r w:rsidRPr="003A3784">
        <w:rPr>
          <w:rFonts w:ascii="Times New Roman" w:eastAsia="Calibri" w:hAnsi="Times New Roman" w:cs="Times New Roman"/>
          <w:kern w:val="2"/>
          <w:sz w:val="24"/>
          <w:szCs w:val="24"/>
          <w:lang w:eastAsia="zh-CN" w:bidi="hi-IN"/>
        </w:rPr>
        <w:t xml:space="preserve"> мероприятия;</w:t>
      </w:r>
    </w:p>
    <w:p w:rsidR="00764FED" w:rsidRPr="003A3784" w:rsidRDefault="00764FED" w:rsidP="003A3784">
      <w:pPr>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в) технические неполадки  в работе аппаратуры (проекторы, компьютеры, принтеры, интерактивные доски, веб-камеры, доступ в Интернет с высокой скоростью, лицензии программных пакетов) или полное ее отсутствие;</w:t>
      </w:r>
    </w:p>
    <w:p w:rsidR="00764FED" w:rsidRPr="003A3784" w:rsidRDefault="00764FED" w:rsidP="003A3784">
      <w:pPr>
        <w:tabs>
          <w:tab w:val="left" w:pos="395"/>
        </w:tabs>
        <w:suppressAutoHyphens/>
        <w:spacing w:after="0" w:line="240" w:lineRule="auto"/>
        <w:ind w:firstLine="709"/>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 xml:space="preserve">г) неприглядный внешний вид помещений, выбранных площадок, освещение, кондиционеры, отсутствие питания, условий для проживания и др.  </w:t>
      </w:r>
    </w:p>
    <w:p w:rsidR="00764FED" w:rsidRPr="003A3784" w:rsidRDefault="00764FED" w:rsidP="003A3784">
      <w:pPr>
        <w:tabs>
          <w:tab w:val="left" w:pos="395"/>
        </w:tabs>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ab/>
      </w:r>
      <w:r w:rsidRPr="003A3784">
        <w:rPr>
          <w:rFonts w:ascii="Times New Roman" w:eastAsia="Noto Serif CJK SC" w:hAnsi="Times New Roman" w:cs="Times New Roman"/>
          <w:kern w:val="2"/>
          <w:sz w:val="24"/>
          <w:szCs w:val="24"/>
          <w:lang w:eastAsia="zh-CN" w:bidi="hi-IN"/>
        </w:rPr>
        <w:tab/>
        <w:t>Перечисленные проблемы в разной степени влияют на организацию научного мероприятия, но все вместе могут оказать негативное воздействие на его ход. Молодые люди это хорошо понимают.</w:t>
      </w:r>
    </w:p>
    <w:p w:rsidR="00A304EA" w:rsidRPr="003A3784" w:rsidRDefault="00764FED" w:rsidP="002F7849">
      <w:pPr>
        <w:tabs>
          <w:tab w:val="left" w:pos="395"/>
        </w:tabs>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ab/>
      </w:r>
      <w:r w:rsidRPr="003A3784">
        <w:rPr>
          <w:rFonts w:ascii="Times New Roman" w:eastAsia="Noto Serif CJK SC" w:hAnsi="Times New Roman" w:cs="Times New Roman"/>
          <w:kern w:val="2"/>
          <w:sz w:val="24"/>
          <w:szCs w:val="24"/>
          <w:lang w:eastAsia="zh-CN" w:bidi="hi-IN"/>
        </w:rPr>
        <w:tab/>
        <w:t>Еще один значимый для молодых людей момент, который нельзя не учитывать. И как показало проведенное исследование</w:t>
      </w:r>
      <w:r w:rsidR="002F7849">
        <w:rPr>
          <w:rFonts w:ascii="Times New Roman" w:eastAsia="Noto Serif CJK SC" w:hAnsi="Times New Roman" w:cs="Times New Roman"/>
          <w:kern w:val="2"/>
          <w:sz w:val="24"/>
          <w:szCs w:val="24"/>
          <w:lang w:eastAsia="zh-CN" w:bidi="hi-IN"/>
        </w:rPr>
        <w:t>,</w:t>
      </w:r>
      <w:r w:rsidRPr="003A3784">
        <w:rPr>
          <w:rFonts w:ascii="Times New Roman" w:eastAsia="Noto Serif CJK SC" w:hAnsi="Times New Roman" w:cs="Times New Roman"/>
          <w:kern w:val="2"/>
          <w:sz w:val="24"/>
          <w:szCs w:val="24"/>
          <w:lang w:eastAsia="zh-CN" w:bidi="hi-IN"/>
        </w:rPr>
        <w:t xml:space="preserve"> одна треть молодых людей указала на него в своих ответах.</w:t>
      </w:r>
      <w:r w:rsidR="002F7849">
        <w:rPr>
          <w:rFonts w:ascii="Times New Roman" w:eastAsia="Noto Serif CJK SC" w:hAnsi="Times New Roman" w:cs="Times New Roman"/>
          <w:kern w:val="2"/>
          <w:sz w:val="24"/>
          <w:szCs w:val="24"/>
          <w:lang w:eastAsia="zh-CN" w:bidi="hi-IN"/>
        </w:rPr>
        <w:t xml:space="preserve"> </w:t>
      </w:r>
      <w:r w:rsidR="00A304EA" w:rsidRPr="003A3784">
        <w:rPr>
          <w:rFonts w:ascii="Times New Roman" w:eastAsia="Noto Serif CJK SC" w:hAnsi="Times New Roman" w:cs="Times New Roman"/>
          <w:kern w:val="2"/>
          <w:sz w:val="24"/>
          <w:szCs w:val="24"/>
          <w:lang w:eastAsia="zh-CN" w:bidi="hi-IN"/>
        </w:rPr>
        <w:t xml:space="preserve">Респонденты ответили на вопрос о необходимой помощи для успешной организации научно-исследовательской деятельности. </w:t>
      </w:r>
    </w:p>
    <w:p w:rsidR="00A304EA" w:rsidRPr="003A3784" w:rsidRDefault="00A304EA" w:rsidP="003A3784">
      <w:pPr>
        <w:tabs>
          <w:tab w:val="left" w:pos="0"/>
        </w:tabs>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ab/>
        <w:t xml:space="preserve">Создание материально-технических условий занимает ведущую позицию по отношению к остальным – почти половина всех ответов.     Данная ситуация объяснима тем, что дефицит технических средств является наиболее распространенной проблемой для бюджетных организаций. </w:t>
      </w:r>
    </w:p>
    <w:p w:rsidR="006D2AC7" w:rsidRDefault="00A304EA" w:rsidP="006D2AC7">
      <w:pPr>
        <w:tabs>
          <w:tab w:val="left" w:pos="0"/>
        </w:tabs>
        <w:suppressAutoHyphens/>
        <w:spacing w:after="0" w:line="240" w:lineRule="auto"/>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kern w:val="2"/>
          <w:sz w:val="24"/>
          <w:szCs w:val="24"/>
          <w:lang w:eastAsia="zh-CN" w:bidi="hi-IN"/>
        </w:rPr>
        <w:tab/>
        <w:t>Два оставшихся варианта ответа: «Более внимательное отношение научного руководителя» и «Более внимательное отношение администрации ВГУ» к  научной деятельности подопечных  представлены практически в равных долях.</w:t>
      </w:r>
    </w:p>
    <w:p w:rsidR="005223F6" w:rsidRPr="003A3784" w:rsidRDefault="006D2AC7" w:rsidP="006D2AC7">
      <w:pPr>
        <w:tabs>
          <w:tab w:val="left" w:pos="0"/>
        </w:tabs>
        <w:suppressAutoHyphens/>
        <w:spacing w:after="0" w:line="240" w:lineRule="auto"/>
        <w:jc w:val="both"/>
        <w:rPr>
          <w:rFonts w:ascii="Times New Roman" w:eastAsia="Noto Serif CJK SC" w:hAnsi="Times New Roman" w:cs="Times New Roman"/>
          <w:kern w:val="2"/>
          <w:sz w:val="24"/>
          <w:szCs w:val="24"/>
          <w:lang w:eastAsia="zh-CN" w:bidi="hi-IN"/>
        </w:rPr>
      </w:pPr>
      <w:r>
        <w:rPr>
          <w:rFonts w:ascii="Times New Roman" w:eastAsia="Noto Serif CJK SC" w:hAnsi="Times New Roman" w:cs="Times New Roman"/>
          <w:kern w:val="2"/>
          <w:sz w:val="24"/>
          <w:szCs w:val="24"/>
          <w:lang w:eastAsia="zh-CN" w:bidi="hi-IN"/>
        </w:rPr>
        <w:lastRenderedPageBreak/>
        <w:tab/>
      </w:r>
      <w:r w:rsidR="005223F6" w:rsidRPr="003A3784">
        <w:rPr>
          <w:rFonts w:ascii="Times New Roman" w:eastAsia="Calibri" w:hAnsi="Times New Roman" w:cs="Times New Roman"/>
          <w:kern w:val="2"/>
          <w:sz w:val="24"/>
          <w:szCs w:val="24"/>
          <w:lang w:eastAsia="zh-CN" w:bidi="hi-IN"/>
        </w:rPr>
        <w:t>Участники анкетного опроса высказали мнение о том, что необходимо сделать в Воронежском государственном университете для привлечения молодежи в науку.</w:t>
      </w:r>
    </w:p>
    <w:p w:rsidR="005223F6" w:rsidRPr="003A3784" w:rsidRDefault="005223F6" w:rsidP="003A3784">
      <w:pPr>
        <w:suppressAutoHyphens/>
        <w:spacing w:after="0" w:line="240" w:lineRule="auto"/>
        <w:jc w:val="right"/>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 xml:space="preserve">Таблица </w:t>
      </w:r>
      <w:r w:rsidR="002F7849">
        <w:rPr>
          <w:rFonts w:ascii="Times New Roman" w:eastAsia="Noto Serif CJK SC" w:hAnsi="Times New Roman" w:cs="Times New Roman"/>
          <w:kern w:val="2"/>
          <w:sz w:val="24"/>
          <w:szCs w:val="24"/>
          <w:lang w:eastAsia="zh-CN" w:bidi="hi-IN"/>
        </w:rPr>
        <w:t>3</w:t>
      </w:r>
    </w:p>
    <w:p w:rsidR="005223F6" w:rsidRPr="003A3784" w:rsidRDefault="005223F6" w:rsidP="003A3784">
      <w:pPr>
        <w:suppressAutoHyphens/>
        <w:spacing w:after="0" w:line="240" w:lineRule="auto"/>
        <w:jc w:val="center"/>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 xml:space="preserve">Мнения вузовской молодежи о способах включения в научную сферу, </w:t>
      </w:r>
    </w:p>
    <w:p w:rsidR="005223F6" w:rsidRPr="003A3784" w:rsidRDefault="005223F6" w:rsidP="003A3784">
      <w:pPr>
        <w:suppressAutoHyphens/>
        <w:spacing w:after="0" w:line="240" w:lineRule="auto"/>
        <w:jc w:val="center"/>
        <w:rPr>
          <w:rFonts w:ascii="Times New Roman" w:eastAsia="Noto Serif CJK SC" w:hAnsi="Times New Roman" w:cs="Times New Roman"/>
          <w:kern w:val="2"/>
          <w:sz w:val="24"/>
          <w:szCs w:val="24"/>
          <w:lang w:eastAsia="zh-CN" w:bidi="hi-IN"/>
        </w:rPr>
      </w:pPr>
      <w:proofErr w:type="gramStart"/>
      <w:r w:rsidRPr="003A3784">
        <w:rPr>
          <w:rFonts w:ascii="Times New Roman" w:eastAsia="Noto Serif CJK SC" w:hAnsi="Times New Roman" w:cs="Times New Roman"/>
          <w:kern w:val="2"/>
          <w:sz w:val="24"/>
          <w:szCs w:val="24"/>
          <w:lang w:eastAsia="zh-CN" w:bidi="hi-IN"/>
        </w:rPr>
        <w:t>в</w:t>
      </w:r>
      <w:proofErr w:type="gramEnd"/>
      <w:r w:rsidRPr="003A3784">
        <w:rPr>
          <w:rFonts w:ascii="Times New Roman" w:eastAsia="Noto Serif CJK SC" w:hAnsi="Times New Roman" w:cs="Times New Roman"/>
          <w:kern w:val="2"/>
          <w:sz w:val="24"/>
          <w:szCs w:val="24"/>
          <w:lang w:eastAsia="zh-CN" w:bidi="hi-IN"/>
        </w:rPr>
        <w:t xml:space="preserve"> %, по данным 2022 года </w:t>
      </w:r>
    </w:p>
    <w:p w:rsidR="005223F6" w:rsidRPr="003A3784" w:rsidRDefault="005223F6" w:rsidP="003A3784">
      <w:pPr>
        <w:suppressAutoHyphens/>
        <w:spacing w:after="0" w:line="240" w:lineRule="auto"/>
        <w:jc w:val="center"/>
        <w:rPr>
          <w:rFonts w:ascii="Times New Roman" w:eastAsia="Noto Serif CJK SC" w:hAnsi="Times New Roman" w:cs="Times New Roman"/>
          <w:kern w:val="2"/>
          <w:sz w:val="24"/>
          <w:szCs w:val="24"/>
          <w:lang w:eastAsia="zh-CN" w:bidi="hi-IN"/>
        </w:rPr>
      </w:pPr>
      <w:r w:rsidRPr="003A3784">
        <w:rPr>
          <w:rFonts w:ascii="Times New Roman" w:eastAsia="Noto Serif CJK SC" w:hAnsi="Times New Roman" w:cs="Times New Roman"/>
          <w:kern w:val="2"/>
          <w:sz w:val="24"/>
          <w:szCs w:val="24"/>
          <w:lang w:eastAsia="zh-CN" w:bidi="hi-IN"/>
        </w:rPr>
        <w:t>(вопрос с множественным выбором)</w:t>
      </w:r>
    </w:p>
    <w:p w:rsidR="005223F6" w:rsidRPr="003A3784" w:rsidRDefault="005223F6" w:rsidP="005223F6">
      <w:pPr>
        <w:suppressAutoHyphens/>
        <w:spacing w:after="0" w:line="240" w:lineRule="auto"/>
        <w:jc w:val="center"/>
        <w:rPr>
          <w:rFonts w:ascii="Times New Roman" w:eastAsia="Noto Serif CJK SC" w:hAnsi="Times New Roman" w:cs="Times New Roman"/>
          <w:kern w:val="2"/>
          <w:sz w:val="24"/>
          <w:szCs w:val="24"/>
          <w:lang w:eastAsia="zh-CN" w:bidi="hi-IN"/>
        </w:rPr>
      </w:pPr>
    </w:p>
    <w:tbl>
      <w:tblPr>
        <w:tblW w:w="9586" w:type="dxa"/>
        <w:tblInd w:w="55" w:type="dxa"/>
        <w:tblCellMar>
          <w:top w:w="55" w:type="dxa"/>
          <w:left w:w="55" w:type="dxa"/>
          <w:bottom w:w="55" w:type="dxa"/>
          <w:right w:w="55" w:type="dxa"/>
        </w:tblCellMar>
        <w:tblLook w:val="04A0" w:firstRow="1" w:lastRow="0" w:firstColumn="1" w:lastColumn="0" w:noHBand="0" w:noVBand="1"/>
      </w:tblPr>
      <w:tblGrid>
        <w:gridCol w:w="967"/>
        <w:gridCol w:w="6682"/>
        <w:gridCol w:w="1937"/>
      </w:tblGrid>
      <w:tr w:rsidR="005223F6" w:rsidRPr="003A3784" w:rsidTr="000C3EAD">
        <w:tc>
          <w:tcPr>
            <w:tcW w:w="967" w:type="dxa"/>
            <w:tcBorders>
              <w:top w:val="single" w:sz="2" w:space="0" w:color="000000"/>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p>
        </w:tc>
        <w:tc>
          <w:tcPr>
            <w:tcW w:w="6682" w:type="dxa"/>
            <w:tcBorders>
              <w:top w:val="single" w:sz="2" w:space="0" w:color="000000"/>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Способы</w:t>
            </w:r>
          </w:p>
        </w:tc>
        <w:tc>
          <w:tcPr>
            <w:tcW w:w="1937" w:type="dxa"/>
            <w:tcBorders>
              <w:top w:val="single" w:sz="2" w:space="0" w:color="000000"/>
              <w:left w:val="single" w:sz="2" w:space="0" w:color="000000"/>
              <w:bottom w:val="single" w:sz="2" w:space="0" w:color="000000"/>
              <w:right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w:t>
            </w:r>
          </w:p>
        </w:tc>
      </w:tr>
      <w:tr w:rsidR="005223F6" w:rsidRPr="003A3784" w:rsidTr="000C3EAD">
        <w:tc>
          <w:tcPr>
            <w:tcW w:w="967" w:type="dxa"/>
            <w:tcBorders>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1</w:t>
            </w:r>
          </w:p>
        </w:tc>
        <w:tc>
          <w:tcPr>
            <w:tcW w:w="6682" w:type="dxa"/>
            <w:tcBorders>
              <w:left w:val="single" w:sz="2" w:space="0" w:color="000000"/>
              <w:bottom w:val="single" w:sz="2" w:space="0" w:color="000000"/>
            </w:tcBorders>
          </w:tcPr>
          <w:p w:rsidR="005223F6" w:rsidRPr="003A3784" w:rsidRDefault="005223F6" w:rsidP="005223F6">
            <w:pPr>
              <w:suppressAutoHyphens/>
              <w:spacing w:after="0" w:line="240" w:lineRule="auto"/>
              <w:jc w:val="both"/>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Материально поощрять за участие в научно-исследовательской работе</w:t>
            </w:r>
          </w:p>
        </w:tc>
        <w:tc>
          <w:tcPr>
            <w:tcW w:w="1937" w:type="dxa"/>
            <w:tcBorders>
              <w:left w:val="single" w:sz="2" w:space="0" w:color="000000"/>
              <w:bottom w:val="single" w:sz="2" w:space="0" w:color="000000"/>
              <w:right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64</w:t>
            </w:r>
          </w:p>
        </w:tc>
      </w:tr>
      <w:tr w:rsidR="005223F6" w:rsidRPr="003A3784" w:rsidTr="000C3EAD">
        <w:tc>
          <w:tcPr>
            <w:tcW w:w="967" w:type="dxa"/>
            <w:tcBorders>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2</w:t>
            </w:r>
          </w:p>
        </w:tc>
        <w:tc>
          <w:tcPr>
            <w:tcW w:w="6682" w:type="dxa"/>
            <w:tcBorders>
              <w:left w:val="single" w:sz="2" w:space="0" w:color="000000"/>
              <w:bottom w:val="single" w:sz="2" w:space="0" w:color="000000"/>
            </w:tcBorders>
          </w:tcPr>
          <w:p w:rsidR="005223F6" w:rsidRPr="003A3784" w:rsidRDefault="005223F6" w:rsidP="005223F6">
            <w:pPr>
              <w:suppressAutoHyphens/>
              <w:spacing w:after="0" w:line="240" w:lineRule="auto"/>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Увеличить время для занятий научной работой</w:t>
            </w:r>
          </w:p>
        </w:tc>
        <w:tc>
          <w:tcPr>
            <w:tcW w:w="1937" w:type="dxa"/>
            <w:tcBorders>
              <w:left w:val="single" w:sz="2" w:space="0" w:color="000000"/>
              <w:bottom w:val="single" w:sz="2" w:space="0" w:color="000000"/>
              <w:right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52</w:t>
            </w:r>
          </w:p>
        </w:tc>
      </w:tr>
      <w:tr w:rsidR="005223F6" w:rsidRPr="003A3784" w:rsidTr="000C3EAD">
        <w:tc>
          <w:tcPr>
            <w:tcW w:w="967" w:type="dxa"/>
            <w:tcBorders>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3</w:t>
            </w:r>
          </w:p>
        </w:tc>
        <w:tc>
          <w:tcPr>
            <w:tcW w:w="6682" w:type="dxa"/>
            <w:tcBorders>
              <w:left w:val="single" w:sz="2" w:space="0" w:color="000000"/>
              <w:bottom w:val="single" w:sz="2" w:space="0" w:color="000000"/>
            </w:tcBorders>
          </w:tcPr>
          <w:p w:rsidR="005223F6" w:rsidRPr="003A3784" w:rsidRDefault="005223F6" w:rsidP="005223F6">
            <w:pPr>
              <w:suppressAutoHyphens/>
              <w:spacing w:after="0" w:line="240" w:lineRule="auto"/>
              <w:jc w:val="both"/>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Обеспечивать доступность информации о научных мероприятиях</w:t>
            </w:r>
          </w:p>
        </w:tc>
        <w:tc>
          <w:tcPr>
            <w:tcW w:w="1937" w:type="dxa"/>
            <w:tcBorders>
              <w:left w:val="single" w:sz="2" w:space="0" w:color="000000"/>
              <w:bottom w:val="single" w:sz="2" w:space="0" w:color="000000"/>
              <w:right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52</w:t>
            </w:r>
          </w:p>
        </w:tc>
      </w:tr>
      <w:tr w:rsidR="005223F6" w:rsidRPr="003A3784" w:rsidTr="000C3EAD">
        <w:tc>
          <w:tcPr>
            <w:tcW w:w="967" w:type="dxa"/>
            <w:tcBorders>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4</w:t>
            </w:r>
          </w:p>
        </w:tc>
        <w:tc>
          <w:tcPr>
            <w:tcW w:w="6682" w:type="dxa"/>
            <w:tcBorders>
              <w:left w:val="single" w:sz="2" w:space="0" w:color="000000"/>
              <w:bottom w:val="single" w:sz="2" w:space="0" w:color="000000"/>
            </w:tcBorders>
          </w:tcPr>
          <w:p w:rsidR="005223F6" w:rsidRPr="003A3784" w:rsidRDefault="005223F6" w:rsidP="005223F6">
            <w:pPr>
              <w:suppressAutoHyphens/>
              <w:spacing w:after="0" w:line="240" w:lineRule="auto"/>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Организовывать встречи с учеными и практиками</w:t>
            </w:r>
          </w:p>
        </w:tc>
        <w:tc>
          <w:tcPr>
            <w:tcW w:w="1937" w:type="dxa"/>
            <w:tcBorders>
              <w:left w:val="single" w:sz="2" w:space="0" w:color="000000"/>
              <w:bottom w:val="single" w:sz="2" w:space="0" w:color="000000"/>
              <w:right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51</w:t>
            </w:r>
          </w:p>
        </w:tc>
      </w:tr>
      <w:tr w:rsidR="005223F6" w:rsidRPr="003A3784" w:rsidTr="000C3EAD">
        <w:tc>
          <w:tcPr>
            <w:tcW w:w="967" w:type="dxa"/>
            <w:tcBorders>
              <w:left w:val="single" w:sz="2" w:space="0" w:color="000000"/>
              <w:bottom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5</w:t>
            </w:r>
          </w:p>
        </w:tc>
        <w:tc>
          <w:tcPr>
            <w:tcW w:w="6682" w:type="dxa"/>
            <w:tcBorders>
              <w:left w:val="single" w:sz="2" w:space="0" w:color="000000"/>
              <w:bottom w:val="single" w:sz="2" w:space="0" w:color="000000"/>
            </w:tcBorders>
          </w:tcPr>
          <w:p w:rsidR="005223F6" w:rsidRPr="003A3784" w:rsidRDefault="005223F6" w:rsidP="005223F6">
            <w:pPr>
              <w:suppressAutoHyphens/>
              <w:spacing w:after="0" w:line="240" w:lineRule="auto"/>
              <w:jc w:val="both"/>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Регулярно проводить семинары о научной деятельности</w:t>
            </w:r>
          </w:p>
        </w:tc>
        <w:tc>
          <w:tcPr>
            <w:tcW w:w="1937" w:type="dxa"/>
            <w:tcBorders>
              <w:left w:val="single" w:sz="2" w:space="0" w:color="000000"/>
              <w:bottom w:val="single" w:sz="2" w:space="0" w:color="000000"/>
              <w:right w:val="single" w:sz="2" w:space="0" w:color="000000"/>
            </w:tcBorders>
          </w:tcPr>
          <w:p w:rsidR="005223F6" w:rsidRPr="003A3784" w:rsidRDefault="005223F6" w:rsidP="005223F6">
            <w:pPr>
              <w:suppressLineNumbers/>
              <w:suppressAutoHyphens/>
              <w:spacing w:after="0" w:line="240" w:lineRule="auto"/>
              <w:jc w:val="center"/>
              <w:rPr>
                <w:rFonts w:ascii="Times New Roman" w:eastAsia="Noto Serif CJK SC" w:hAnsi="Times New Roman" w:cs="Times New Roman"/>
                <w:kern w:val="2"/>
                <w:sz w:val="20"/>
                <w:szCs w:val="20"/>
                <w:lang w:eastAsia="zh-CN" w:bidi="hi-IN"/>
              </w:rPr>
            </w:pPr>
            <w:r w:rsidRPr="003A3784">
              <w:rPr>
                <w:rFonts w:ascii="Times New Roman" w:eastAsia="Noto Serif CJK SC" w:hAnsi="Times New Roman" w:cs="Times New Roman"/>
                <w:kern w:val="2"/>
                <w:sz w:val="20"/>
                <w:szCs w:val="20"/>
                <w:lang w:eastAsia="zh-CN" w:bidi="hi-IN"/>
              </w:rPr>
              <w:t>27</w:t>
            </w:r>
          </w:p>
        </w:tc>
      </w:tr>
    </w:tbl>
    <w:p w:rsidR="005223F6" w:rsidRPr="005223F6" w:rsidRDefault="005223F6" w:rsidP="005223F6">
      <w:pPr>
        <w:suppressAutoHyphens/>
        <w:spacing w:after="0" w:line="240" w:lineRule="auto"/>
        <w:jc w:val="center"/>
        <w:rPr>
          <w:rFonts w:ascii="Arial" w:eastAsia="Noto Serif CJK SC" w:hAnsi="Arial" w:cs="Lohit Devanagari"/>
          <w:kern w:val="2"/>
          <w:sz w:val="24"/>
          <w:szCs w:val="24"/>
          <w:lang w:eastAsia="zh-CN" w:bidi="hi-IN"/>
        </w:rPr>
      </w:pPr>
    </w:p>
    <w:p w:rsidR="006D2AC7" w:rsidRPr="006D2AC7" w:rsidRDefault="005223F6" w:rsidP="006D2AC7">
      <w:pPr>
        <w:spacing w:after="0" w:line="240" w:lineRule="auto"/>
        <w:jc w:val="both"/>
        <w:rPr>
          <w:rFonts w:ascii="Times New Roman" w:eastAsia="Noto Serif CJK SC" w:hAnsi="Times New Roman" w:cs="Times New Roman"/>
          <w:kern w:val="2"/>
          <w:sz w:val="24"/>
          <w:szCs w:val="24"/>
          <w:lang w:eastAsia="zh-CN" w:bidi="hi-IN"/>
        </w:rPr>
      </w:pPr>
      <w:r w:rsidRPr="005223F6">
        <w:rPr>
          <w:rFonts w:ascii="Arial" w:eastAsia="Noto Serif CJK SC" w:hAnsi="Arial" w:cs="Lohit Devanagari"/>
          <w:kern w:val="2"/>
          <w:sz w:val="24"/>
          <w:szCs w:val="24"/>
          <w:lang w:eastAsia="zh-CN" w:bidi="hi-IN"/>
        </w:rPr>
        <w:tab/>
      </w:r>
      <w:r w:rsidRPr="003A3784">
        <w:rPr>
          <w:rFonts w:ascii="Times New Roman" w:eastAsia="Noto Serif CJK SC" w:hAnsi="Times New Roman" w:cs="Times New Roman"/>
          <w:kern w:val="2"/>
          <w:sz w:val="24"/>
          <w:szCs w:val="24"/>
          <w:lang w:eastAsia="zh-CN" w:bidi="hi-IN"/>
        </w:rPr>
        <w:t xml:space="preserve">Как показывают приведенные данные, на первое место молодежь поставила материальное поощрение. </w:t>
      </w:r>
      <w:r w:rsidR="006D2AC7" w:rsidRPr="006D2AC7">
        <w:rPr>
          <w:rFonts w:ascii="Times New Roman" w:eastAsia="Noto Serif CJK SC" w:hAnsi="Times New Roman" w:cs="Times New Roman"/>
          <w:kern w:val="2"/>
          <w:sz w:val="24"/>
          <w:szCs w:val="24"/>
          <w:lang w:eastAsia="zh-CN" w:bidi="hi-IN"/>
        </w:rPr>
        <w:t>Такие мнения студенты высказывали в прошлом  (об этом говорят  материалы исследований и Лаборатории социологических исследований ВГУ, и данные, приводимые социологами других вузов страны).  Действительно, любой труд должен быть оценен, и  научная работа будущих специалистов в том числе. Право на поощрение прописано в  Российском законодательстве, как и право на моральное поощрение за активное и результативное участие в научно-исследовательской деятельности.</w:t>
      </w:r>
    </w:p>
    <w:p w:rsidR="006D2AC7" w:rsidRPr="006D2AC7" w:rsidRDefault="006D2AC7" w:rsidP="006D2AC7">
      <w:pPr>
        <w:spacing w:after="0" w:line="240" w:lineRule="auto"/>
        <w:jc w:val="both"/>
        <w:rPr>
          <w:rFonts w:ascii="Times New Roman" w:eastAsia="Noto Serif CJK SC" w:hAnsi="Times New Roman" w:cs="Times New Roman"/>
          <w:kern w:val="2"/>
          <w:sz w:val="24"/>
          <w:szCs w:val="24"/>
          <w:lang w:eastAsia="zh-CN" w:bidi="hi-IN"/>
        </w:rPr>
      </w:pPr>
      <w:r w:rsidRPr="006D2AC7">
        <w:rPr>
          <w:rFonts w:ascii="Times New Roman" w:eastAsia="Noto Serif CJK SC" w:hAnsi="Times New Roman" w:cs="Times New Roman"/>
          <w:kern w:val="2"/>
          <w:sz w:val="24"/>
          <w:szCs w:val="24"/>
          <w:lang w:eastAsia="zh-CN" w:bidi="hi-IN"/>
        </w:rPr>
        <w:tab/>
        <w:t>Университетская молодежь среди поощрительных мер называет грамоты, дипломы и рекомендательные письма (в организации для трудоустройства, в магистратуру и аспирантуру). Говорят студенты о бесплатных публикациях в престижных изданиях, направлениях на стажировку в другие вузы.</w:t>
      </w:r>
    </w:p>
    <w:p w:rsidR="006D2AC7" w:rsidRPr="006D2AC7" w:rsidRDefault="006D2AC7" w:rsidP="006D2AC7">
      <w:pPr>
        <w:spacing w:after="0" w:line="240" w:lineRule="auto"/>
        <w:jc w:val="both"/>
        <w:rPr>
          <w:rFonts w:ascii="Times New Roman" w:eastAsia="Noto Serif CJK SC" w:hAnsi="Times New Roman" w:cs="Times New Roman"/>
          <w:kern w:val="2"/>
          <w:sz w:val="24"/>
          <w:szCs w:val="24"/>
          <w:lang w:eastAsia="zh-CN" w:bidi="hi-IN"/>
        </w:rPr>
      </w:pPr>
      <w:r w:rsidRPr="006D2AC7">
        <w:rPr>
          <w:rFonts w:ascii="Times New Roman" w:eastAsia="Noto Serif CJK SC" w:hAnsi="Times New Roman" w:cs="Times New Roman"/>
          <w:kern w:val="2"/>
          <w:sz w:val="24"/>
          <w:szCs w:val="24"/>
          <w:lang w:eastAsia="zh-CN" w:bidi="hi-IN"/>
        </w:rPr>
        <w:tab/>
        <w:t xml:space="preserve">Немногим больше половины ответов респондентов о способах включения в науку приходится на такие суждения как: </w:t>
      </w:r>
    </w:p>
    <w:p w:rsidR="006D2AC7" w:rsidRPr="006D2AC7" w:rsidRDefault="006D2AC7" w:rsidP="006D2AC7">
      <w:pPr>
        <w:numPr>
          <w:ilvl w:val="0"/>
          <w:numId w:val="1"/>
        </w:numPr>
        <w:spacing w:after="0" w:line="240" w:lineRule="auto"/>
        <w:jc w:val="both"/>
        <w:rPr>
          <w:rFonts w:ascii="Times New Roman" w:eastAsia="Noto Serif CJK SC" w:hAnsi="Times New Roman" w:cs="Times New Roman"/>
          <w:kern w:val="2"/>
          <w:sz w:val="24"/>
          <w:szCs w:val="24"/>
          <w:lang w:eastAsia="zh-CN" w:bidi="hi-IN"/>
        </w:rPr>
      </w:pPr>
      <w:r w:rsidRPr="006D2AC7">
        <w:rPr>
          <w:rFonts w:ascii="Times New Roman" w:eastAsia="Noto Serif CJK SC" w:hAnsi="Times New Roman" w:cs="Times New Roman"/>
          <w:kern w:val="2"/>
          <w:sz w:val="24"/>
          <w:szCs w:val="24"/>
          <w:lang w:eastAsia="zh-CN" w:bidi="hi-IN"/>
        </w:rPr>
        <w:t>необходимость увеличения времени в учебном процессе на занятия научными поисками</w:t>
      </w:r>
    </w:p>
    <w:p w:rsidR="006D2AC7" w:rsidRPr="006D2AC7" w:rsidRDefault="006D2AC7" w:rsidP="006D2AC7">
      <w:pPr>
        <w:numPr>
          <w:ilvl w:val="0"/>
          <w:numId w:val="1"/>
        </w:numPr>
        <w:spacing w:after="0" w:line="240" w:lineRule="auto"/>
        <w:jc w:val="both"/>
        <w:rPr>
          <w:rFonts w:ascii="Times New Roman" w:eastAsia="Noto Serif CJK SC" w:hAnsi="Times New Roman" w:cs="Times New Roman"/>
          <w:kern w:val="2"/>
          <w:sz w:val="24"/>
          <w:szCs w:val="24"/>
          <w:lang w:eastAsia="zh-CN" w:bidi="hi-IN"/>
        </w:rPr>
      </w:pPr>
      <w:r w:rsidRPr="006D2AC7">
        <w:rPr>
          <w:rFonts w:ascii="Times New Roman" w:eastAsia="Noto Serif CJK SC" w:hAnsi="Times New Roman" w:cs="Times New Roman"/>
          <w:kern w:val="2"/>
          <w:sz w:val="24"/>
          <w:szCs w:val="24"/>
          <w:lang w:eastAsia="zh-CN" w:bidi="hi-IN"/>
        </w:rPr>
        <w:t>необходимость обеспечения доступной информацией о научных мероприятиях</w:t>
      </w:r>
    </w:p>
    <w:p w:rsidR="006D2AC7" w:rsidRPr="006D2AC7" w:rsidRDefault="006D2AC7" w:rsidP="006D2AC7">
      <w:pPr>
        <w:numPr>
          <w:ilvl w:val="0"/>
          <w:numId w:val="1"/>
        </w:numPr>
        <w:spacing w:after="0" w:line="240" w:lineRule="auto"/>
        <w:jc w:val="both"/>
        <w:rPr>
          <w:rFonts w:ascii="Times New Roman" w:eastAsia="Noto Serif CJK SC" w:hAnsi="Times New Roman" w:cs="Times New Roman"/>
          <w:kern w:val="2"/>
          <w:sz w:val="24"/>
          <w:szCs w:val="24"/>
          <w:lang w:eastAsia="zh-CN" w:bidi="hi-IN"/>
        </w:rPr>
      </w:pPr>
      <w:r w:rsidRPr="006D2AC7">
        <w:rPr>
          <w:rFonts w:ascii="Times New Roman" w:eastAsia="Noto Serif CJK SC" w:hAnsi="Times New Roman" w:cs="Times New Roman"/>
          <w:kern w:val="2"/>
          <w:sz w:val="24"/>
          <w:szCs w:val="24"/>
          <w:lang w:eastAsia="zh-CN" w:bidi="hi-IN"/>
        </w:rPr>
        <w:t>необходимость организовывать встречи с учеными и практиками.</w:t>
      </w:r>
    </w:p>
    <w:p w:rsidR="006D2AC7" w:rsidRDefault="006D2AC7" w:rsidP="006D2AC7">
      <w:pPr>
        <w:spacing w:after="0" w:line="240" w:lineRule="auto"/>
        <w:jc w:val="both"/>
        <w:rPr>
          <w:rFonts w:ascii="Times New Roman" w:eastAsia="Noto Serif CJK SC" w:hAnsi="Times New Roman" w:cs="Times New Roman"/>
          <w:kern w:val="2"/>
          <w:sz w:val="24"/>
          <w:szCs w:val="24"/>
          <w:lang w:eastAsia="zh-CN" w:bidi="hi-IN"/>
        </w:rPr>
      </w:pPr>
      <w:r w:rsidRPr="006D2AC7">
        <w:rPr>
          <w:rFonts w:ascii="Times New Roman" w:eastAsia="Noto Serif CJK SC" w:hAnsi="Times New Roman" w:cs="Times New Roman"/>
          <w:kern w:val="2"/>
          <w:sz w:val="24"/>
          <w:szCs w:val="24"/>
          <w:lang w:eastAsia="zh-CN" w:bidi="hi-IN"/>
        </w:rPr>
        <w:t xml:space="preserve">Еще одно мнение — университетская молодежь считает, что необходимо проводить семинары о научной деятельности на регулярной основе. </w:t>
      </w:r>
    </w:p>
    <w:p w:rsidR="005223F6" w:rsidRPr="006D2AC7" w:rsidRDefault="005223F6" w:rsidP="006D2AC7">
      <w:pPr>
        <w:spacing w:after="0" w:line="240" w:lineRule="auto"/>
        <w:ind w:firstLine="708"/>
        <w:jc w:val="both"/>
        <w:rPr>
          <w:rFonts w:ascii="Times New Roman" w:eastAsia="Noto Serif CJK SC" w:hAnsi="Times New Roman" w:cs="Times New Roman"/>
          <w:kern w:val="2"/>
          <w:sz w:val="24"/>
          <w:szCs w:val="24"/>
          <w:lang w:eastAsia="zh-CN" w:bidi="hi-IN"/>
        </w:rPr>
      </w:pPr>
      <w:r w:rsidRPr="003A3784">
        <w:rPr>
          <w:rFonts w:ascii="Times New Roman" w:eastAsia="Calibri" w:hAnsi="Times New Roman" w:cs="Times New Roman"/>
          <w:color w:val="181818"/>
          <w:kern w:val="2"/>
          <w:sz w:val="24"/>
          <w:szCs w:val="24"/>
          <w:highlight w:val="white"/>
          <w:lang w:eastAsia="zh-CN" w:bidi="hi-IN"/>
        </w:rPr>
        <w:t>Отвечая на открытый вопрос о мерах, которые могут способствовать совершенствованию организации научно-исследовательской деятельности студентов, магистрантов, аспирантов ВГУ, молодые люди, в первую очередь, высказали пожелания об улучшении материально-технической базы, обновлении оборудования, компьютерной техники — 40 %.</w:t>
      </w:r>
    </w:p>
    <w:p w:rsidR="002F7849" w:rsidRPr="002F7849" w:rsidRDefault="002F7849" w:rsidP="002F7849">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2F7849">
        <w:rPr>
          <w:rFonts w:ascii="Times New Roman" w:eastAsia="Calibri" w:hAnsi="Times New Roman" w:cs="Times New Roman"/>
          <w:kern w:val="2"/>
          <w:sz w:val="24"/>
          <w:szCs w:val="24"/>
          <w:lang w:eastAsia="zh-CN" w:bidi="hi-IN"/>
        </w:rPr>
        <w:t xml:space="preserve">Для ВГУ, равно как и для других вузов, участие студентов в научно-исследовательской деятельности открывает ряд возможностей. </w:t>
      </w:r>
    </w:p>
    <w:p w:rsidR="002F7849" w:rsidRPr="002F7849" w:rsidRDefault="002F7849" w:rsidP="002F7849">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2F7849">
        <w:rPr>
          <w:rFonts w:ascii="Times New Roman" w:eastAsia="Calibri" w:hAnsi="Times New Roman" w:cs="Times New Roman"/>
          <w:kern w:val="2"/>
          <w:sz w:val="24"/>
          <w:szCs w:val="24"/>
          <w:lang w:eastAsia="zh-CN" w:bidi="hi-IN"/>
        </w:rPr>
        <w:t>Во-первых, повышается востребованность выпускников на рынке труда,  возрастает возможность трудоустройства будущих специалистов по своей специальности еще на стадии, когда они проходят обучение.</w:t>
      </w:r>
    </w:p>
    <w:p w:rsidR="002F7849" w:rsidRPr="002F7849" w:rsidRDefault="002F7849" w:rsidP="002F7849">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2F7849">
        <w:rPr>
          <w:rFonts w:ascii="Times New Roman" w:eastAsia="Calibri" w:hAnsi="Times New Roman" w:cs="Times New Roman"/>
          <w:kern w:val="2"/>
          <w:sz w:val="24"/>
          <w:szCs w:val="24"/>
          <w:lang w:eastAsia="zh-CN" w:bidi="hi-IN"/>
        </w:rPr>
        <w:t xml:space="preserve">Во-вторых, вовлечение студентов в научные изыскания позволяет сформировать бренд университета как высшего учебного заведения выпускающего   высококвалифицированных специалистов, способных конкурировать с выпускниками других вузов страны. Этому может способствовать широкое освещение  научных  достижений университетской молодежи различными средствами массовой информации. </w:t>
      </w:r>
    </w:p>
    <w:p w:rsidR="002F7849" w:rsidRPr="002F7849" w:rsidRDefault="002F7849" w:rsidP="002F7849">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2F7849">
        <w:rPr>
          <w:rFonts w:ascii="Times New Roman" w:eastAsia="Calibri" w:hAnsi="Times New Roman" w:cs="Times New Roman"/>
          <w:kern w:val="2"/>
          <w:sz w:val="24"/>
          <w:szCs w:val="24"/>
          <w:lang w:eastAsia="zh-CN" w:bidi="hi-IN"/>
        </w:rPr>
        <w:lastRenderedPageBreak/>
        <w:t>Партнеры Воронежского государственного университета, учреждения, для которых он готовит кадры, работодатели заинтересованы в квалифицированных научных кадрах, в создании базовых кафедр университета на предприятиях, вовлечении студентов в научные исследования с использованием научной и лабораторной базы предприятий.</w:t>
      </w:r>
    </w:p>
    <w:p w:rsidR="002F7849" w:rsidRPr="002F7849" w:rsidRDefault="002F7849" w:rsidP="002F7849">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2F7849">
        <w:rPr>
          <w:rFonts w:ascii="Times New Roman" w:eastAsia="Calibri" w:hAnsi="Times New Roman" w:cs="Times New Roman"/>
          <w:kern w:val="2"/>
          <w:sz w:val="24"/>
          <w:szCs w:val="24"/>
          <w:lang w:eastAsia="zh-CN" w:bidi="hi-IN"/>
        </w:rPr>
        <w:t>  Наконец, студенты, активно и продуктивно занимающиеся научно-исследовательской работой, овладевают профессиональными компетенциями, связанными с практическим использованием полученных знаний, умений и навыков. Студенты с навыком самостоятельной постановки и решения научно-исследовательских задач востребованы современными технологическими предприятиями, соответственно, имеют больше возможностей трудоустройства по профилю специальности с перспективой профессионального и карьерного роста, чем студенты, не обладающие подобными навыками. Сотрудничая с предприятиями при выполнении исследовательской работы, вузовская молодежь часто получают предложения о трудоустройстве еще во время обучения.</w:t>
      </w:r>
    </w:p>
    <w:p w:rsidR="002F7849" w:rsidRPr="002F7849" w:rsidRDefault="002F7849" w:rsidP="002F7849">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2F7849">
        <w:rPr>
          <w:rFonts w:ascii="Times New Roman" w:eastAsia="Calibri" w:hAnsi="Times New Roman" w:cs="Times New Roman"/>
          <w:kern w:val="2"/>
          <w:sz w:val="24"/>
          <w:szCs w:val="24"/>
          <w:lang w:eastAsia="zh-CN" w:bidi="hi-IN"/>
        </w:rPr>
        <w:t xml:space="preserve">На снижение уровня вовлеченности в НИРС влияет и сокращение срока обучения с переходом от </w:t>
      </w:r>
      <w:proofErr w:type="spellStart"/>
      <w:r w:rsidRPr="002F7849">
        <w:rPr>
          <w:rFonts w:ascii="Times New Roman" w:eastAsia="Calibri" w:hAnsi="Times New Roman" w:cs="Times New Roman"/>
          <w:kern w:val="2"/>
          <w:sz w:val="24"/>
          <w:szCs w:val="24"/>
          <w:lang w:eastAsia="zh-CN" w:bidi="hi-IN"/>
        </w:rPr>
        <w:t>специалитета</w:t>
      </w:r>
      <w:proofErr w:type="spellEnd"/>
      <w:r w:rsidRPr="002F7849">
        <w:rPr>
          <w:rFonts w:ascii="Times New Roman" w:eastAsia="Calibri" w:hAnsi="Times New Roman" w:cs="Times New Roman"/>
          <w:kern w:val="2"/>
          <w:sz w:val="24"/>
          <w:szCs w:val="24"/>
          <w:lang w:eastAsia="zh-CN" w:bidi="hi-IN"/>
        </w:rPr>
        <w:t xml:space="preserve"> к </w:t>
      </w:r>
      <w:proofErr w:type="spellStart"/>
      <w:r w:rsidRPr="002F7849">
        <w:rPr>
          <w:rFonts w:ascii="Times New Roman" w:eastAsia="Calibri" w:hAnsi="Times New Roman" w:cs="Times New Roman"/>
          <w:kern w:val="2"/>
          <w:sz w:val="24"/>
          <w:szCs w:val="24"/>
          <w:lang w:eastAsia="zh-CN" w:bidi="hi-IN"/>
        </w:rPr>
        <w:t>бакалавриату</w:t>
      </w:r>
      <w:proofErr w:type="spellEnd"/>
      <w:r w:rsidRPr="002F7849">
        <w:rPr>
          <w:rFonts w:ascii="Times New Roman" w:eastAsia="Calibri" w:hAnsi="Times New Roman" w:cs="Times New Roman"/>
          <w:kern w:val="2"/>
          <w:sz w:val="24"/>
          <w:szCs w:val="24"/>
          <w:lang w:eastAsia="zh-CN" w:bidi="hi-IN"/>
        </w:rPr>
        <w:t>. На младших курсах, когда процесс адаптации к студенческой жизни еще не завершился, во многих ее сторонах, в том числе и в научной сфере, молодые люди до конца не разобрались. А отсюда и отсутствие заинтересованности в такой деятельности, и неуверенность в своих силах.</w:t>
      </w:r>
    </w:p>
    <w:p w:rsidR="006D2AC7" w:rsidRPr="006D2AC7" w:rsidRDefault="006D2AC7" w:rsidP="006D2AC7">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6D2AC7">
        <w:rPr>
          <w:rFonts w:ascii="Times New Roman" w:eastAsia="Calibri" w:hAnsi="Times New Roman" w:cs="Times New Roman"/>
          <w:kern w:val="2"/>
          <w:sz w:val="24"/>
          <w:szCs w:val="24"/>
          <w:lang w:eastAsia="zh-CN" w:bidi="hi-IN"/>
        </w:rPr>
        <w:t>Представленные выше данные могут быть использованы при анализе состояния НИРС  в Воронежском университете, а также при разработке мероприятий для решения задач привлечения молодежи в научную сферу.</w:t>
      </w:r>
    </w:p>
    <w:p w:rsidR="006D2AC7" w:rsidRPr="006D2AC7" w:rsidRDefault="006D2AC7" w:rsidP="006D2AC7">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6D2AC7">
        <w:rPr>
          <w:rFonts w:ascii="Times New Roman" w:eastAsia="Calibri" w:hAnsi="Times New Roman" w:cs="Times New Roman"/>
          <w:kern w:val="2"/>
          <w:sz w:val="24"/>
          <w:szCs w:val="24"/>
          <w:lang w:eastAsia="zh-CN" w:bidi="hi-IN"/>
        </w:rPr>
        <w:tab/>
      </w:r>
    </w:p>
    <w:p w:rsidR="00342615" w:rsidRPr="00342615" w:rsidRDefault="00342615" w:rsidP="00342615">
      <w:pPr>
        <w:spacing w:after="0" w:line="240" w:lineRule="auto"/>
        <w:jc w:val="center"/>
        <w:rPr>
          <w:rFonts w:ascii="Times New Roman" w:eastAsia="Calibri" w:hAnsi="Times New Roman" w:cs="Times New Roman"/>
          <w:b/>
          <w:sz w:val="24"/>
          <w:szCs w:val="24"/>
        </w:rPr>
      </w:pPr>
      <w:r w:rsidRPr="00342615">
        <w:rPr>
          <w:rFonts w:ascii="Times New Roman" w:eastAsia="Calibri" w:hAnsi="Times New Roman" w:cs="Times New Roman"/>
          <w:b/>
          <w:sz w:val="24"/>
          <w:szCs w:val="24"/>
        </w:rPr>
        <w:t>Библиографический список</w:t>
      </w:r>
    </w:p>
    <w:p w:rsidR="003720FB" w:rsidRPr="003720FB" w:rsidRDefault="003720FB" w:rsidP="003720FB">
      <w:pPr>
        <w:suppressAutoHyphens/>
        <w:spacing w:after="0" w:line="240" w:lineRule="auto"/>
        <w:ind w:firstLine="709"/>
        <w:jc w:val="both"/>
        <w:rPr>
          <w:rFonts w:ascii="Times New Roman" w:eastAsia="Calibri" w:hAnsi="Times New Roman" w:cs="Times New Roman"/>
          <w:kern w:val="2"/>
          <w:sz w:val="24"/>
          <w:szCs w:val="24"/>
          <w:lang w:eastAsia="zh-CN" w:bidi="hi-IN"/>
        </w:rPr>
      </w:pPr>
      <w:r>
        <w:rPr>
          <w:rFonts w:ascii="Times New Roman" w:eastAsia="Calibri" w:hAnsi="Times New Roman" w:cs="Times New Roman"/>
          <w:kern w:val="2"/>
          <w:sz w:val="24"/>
          <w:szCs w:val="24"/>
          <w:lang w:eastAsia="zh-CN" w:bidi="hi-IN"/>
        </w:rPr>
        <w:t>1.</w:t>
      </w:r>
      <w:r w:rsidRPr="003720FB">
        <w:rPr>
          <w:rFonts w:ascii="Arial" w:eastAsia="Times New Roman" w:hAnsi="Arial" w:cs="Arial"/>
          <w:b/>
          <w:bCs/>
          <w:color w:val="020C22"/>
          <w:kern w:val="36"/>
          <w:sz w:val="48"/>
          <w:szCs w:val="48"/>
          <w:lang w:eastAsia="ru-RU"/>
        </w:rPr>
        <w:t xml:space="preserve"> </w:t>
      </w:r>
      <w:r w:rsidRPr="003720FB">
        <w:rPr>
          <w:rFonts w:ascii="Times New Roman" w:eastAsia="Calibri" w:hAnsi="Times New Roman" w:cs="Times New Roman"/>
          <w:kern w:val="2"/>
          <w:sz w:val="24"/>
          <w:szCs w:val="24"/>
          <w:lang w:eastAsia="zh-CN" w:bidi="hi-IN"/>
        </w:rPr>
        <w:t>Указ Президента Российской Федерации от 25.04.2022 г. № 231</w:t>
      </w:r>
    </w:p>
    <w:p w:rsidR="003720FB" w:rsidRPr="003720FB" w:rsidRDefault="003720FB" w:rsidP="003720FB">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3720FB">
        <w:rPr>
          <w:rFonts w:ascii="Times New Roman" w:eastAsia="Calibri" w:hAnsi="Times New Roman" w:cs="Times New Roman"/>
          <w:kern w:val="2"/>
          <w:sz w:val="24"/>
          <w:szCs w:val="24"/>
          <w:lang w:eastAsia="zh-CN" w:bidi="hi-IN"/>
        </w:rPr>
        <w:t>Об объявлении в Российской Федерации Десятилетия науки и технологий</w:t>
      </w:r>
    </w:p>
    <w:p w:rsidR="003720FB" w:rsidRDefault="003720FB" w:rsidP="003A3784">
      <w:pPr>
        <w:suppressAutoHyphens/>
        <w:spacing w:after="0" w:line="240" w:lineRule="auto"/>
        <w:ind w:firstLine="709"/>
        <w:jc w:val="both"/>
        <w:rPr>
          <w:rFonts w:ascii="Times New Roman" w:eastAsia="Calibri" w:hAnsi="Times New Roman" w:cs="Times New Roman"/>
          <w:kern w:val="2"/>
          <w:sz w:val="24"/>
          <w:szCs w:val="24"/>
          <w:lang w:eastAsia="zh-CN" w:bidi="hi-IN"/>
        </w:rPr>
      </w:pPr>
      <w:hyperlink r:id="rId6">
        <w:r w:rsidRPr="003720FB">
          <w:rPr>
            <w:rStyle w:val="a3"/>
            <w:rFonts w:ascii="Times New Roman" w:eastAsia="Calibri" w:hAnsi="Times New Roman" w:cs="Times New Roman"/>
            <w:kern w:val="2"/>
            <w:sz w:val="24"/>
            <w:szCs w:val="24"/>
            <w:lang w:eastAsia="zh-CN" w:bidi="hi-IN"/>
          </w:rPr>
          <w:t>http://www.kremlin.ru/acts/bank/47771</w:t>
        </w:r>
      </w:hyperlink>
    </w:p>
    <w:p w:rsidR="003720FB" w:rsidRPr="003720FB" w:rsidRDefault="003720FB" w:rsidP="003720FB">
      <w:pPr>
        <w:suppressAutoHyphens/>
        <w:spacing w:after="0" w:line="240" w:lineRule="auto"/>
        <w:ind w:firstLine="709"/>
        <w:jc w:val="both"/>
        <w:rPr>
          <w:rFonts w:ascii="Times New Roman" w:eastAsia="Calibri" w:hAnsi="Times New Roman" w:cs="Times New Roman"/>
          <w:bCs/>
          <w:kern w:val="2"/>
          <w:sz w:val="24"/>
          <w:szCs w:val="24"/>
          <w:lang w:eastAsia="zh-CN" w:bidi="hi-IN"/>
        </w:rPr>
      </w:pPr>
      <w:r>
        <w:rPr>
          <w:rFonts w:ascii="Times New Roman" w:eastAsia="Calibri" w:hAnsi="Times New Roman" w:cs="Times New Roman"/>
          <w:kern w:val="2"/>
          <w:sz w:val="24"/>
          <w:szCs w:val="24"/>
          <w:lang w:eastAsia="zh-CN" w:bidi="hi-IN"/>
        </w:rPr>
        <w:t>2.</w:t>
      </w:r>
      <w:r w:rsidRPr="003720FB">
        <w:rPr>
          <w:rFonts w:ascii="Arial" w:eastAsia="Times New Roman" w:hAnsi="Arial" w:cs="Arial"/>
          <w:color w:val="4D4D4D"/>
          <w:kern w:val="36"/>
          <w:sz w:val="45"/>
          <w:szCs w:val="45"/>
          <w:lang w:eastAsia="ru-RU"/>
        </w:rPr>
        <w:t xml:space="preserve"> </w:t>
      </w:r>
      <w:r w:rsidRPr="003720FB">
        <w:rPr>
          <w:rFonts w:ascii="Times New Roman" w:eastAsia="Calibri" w:hAnsi="Times New Roman" w:cs="Times New Roman"/>
          <w:bCs/>
          <w:kern w:val="2"/>
          <w:sz w:val="24"/>
          <w:szCs w:val="24"/>
          <w:lang w:eastAsia="zh-CN" w:bidi="hi-IN"/>
        </w:rPr>
        <w:t>Распоряжение Правительства РФ от 25 июля 2022 г. № 2036-р</w:t>
      </w:r>
      <w:proofErr w:type="gramStart"/>
      <w:r w:rsidRPr="003720FB">
        <w:rPr>
          <w:rFonts w:ascii="Times New Roman" w:eastAsia="Calibri" w:hAnsi="Times New Roman" w:cs="Times New Roman"/>
          <w:bCs/>
          <w:kern w:val="2"/>
          <w:sz w:val="24"/>
          <w:szCs w:val="24"/>
          <w:lang w:eastAsia="zh-CN" w:bidi="hi-IN"/>
        </w:rPr>
        <w:t xml:space="preserve"> О</w:t>
      </w:r>
      <w:proofErr w:type="gramEnd"/>
      <w:r w:rsidRPr="003720FB">
        <w:rPr>
          <w:rFonts w:ascii="Times New Roman" w:eastAsia="Calibri" w:hAnsi="Times New Roman" w:cs="Times New Roman"/>
          <w:bCs/>
          <w:kern w:val="2"/>
          <w:sz w:val="24"/>
          <w:szCs w:val="24"/>
          <w:lang w:eastAsia="zh-CN" w:bidi="hi-IN"/>
        </w:rPr>
        <w:t>б утверждении Плана проведения в РФ Десятилетия науки и технологий</w:t>
      </w:r>
    </w:p>
    <w:p w:rsidR="003720FB" w:rsidRDefault="003720FB" w:rsidP="003A3784">
      <w:pPr>
        <w:suppressAutoHyphens/>
        <w:spacing w:after="0" w:line="240" w:lineRule="auto"/>
        <w:ind w:firstLine="709"/>
        <w:jc w:val="both"/>
        <w:rPr>
          <w:rFonts w:ascii="Times New Roman" w:eastAsia="Calibri" w:hAnsi="Times New Roman" w:cs="Times New Roman"/>
          <w:kern w:val="2"/>
          <w:sz w:val="24"/>
          <w:szCs w:val="24"/>
          <w:lang w:eastAsia="zh-CN" w:bidi="hi-IN"/>
        </w:rPr>
      </w:pPr>
      <w:hyperlink r:id="rId7" w:history="1">
        <w:r w:rsidRPr="006776CA">
          <w:rPr>
            <w:rStyle w:val="a3"/>
            <w:rFonts w:ascii="Times New Roman" w:eastAsia="Calibri" w:hAnsi="Times New Roman" w:cs="Times New Roman"/>
            <w:kern w:val="2"/>
            <w:sz w:val="24"/>
            <w:szCs w:val="24"/>
            <w:lang w:eastAsia="zh-CN" w:bidi="hi-IN"/>
          </w:rPr>
          <w:t>https://www.garant.ru/products/ipo/prime/doc/404975641/</w:t>
        </w:r>
      </w:hyperlink>
      <w:r>
        <w:rPr>
          <w:rFonts w:ascii="Times New Roman" w:eastAsia="Calibri" w:hAnsi="Times New Roman" w:cs="Times New Roman"/>
          <w:kern w:val="2"/>
          <w:sz w:val="24"/>
          <w:szCs w:val="24"/>
          <w:lang w:eastAsia="zh-CN" w:bidi="hi-IN"/>
        </w:rPr>
        <w:t xml:space="preserve"> </w:t>
      </w:r>
    </w:p>
    <w:p w:rsidR="005F4AFE" w:rsidRDefault="005F4AFE" w:rsidP="003A3784">
      <w:pPr>
        <w:suppressAutoHyphens/>
        <w:spacing w:after="0" w:line="240" w:lineRule="auto"/>
        <w:ind w:firstLine="709"/>
        <w:jc w:val="both"/>
        <w:rPr>
          <w:rFonts w:ascii="Times New Roman" w:eastAsia="Calibri" w:hAnsi="Times New Roman" w:cs="Times New Roman"/>
          <w:kern w:val="2"/>
          <w:sz w:val="24"/>
          <w:szCs w:val="24"/>
          <w:lang w:eastAsia="zh-CN" w:bidi="hi-IN"/>
        </w:rPr>
      </w:pPr>
    </w:p>
    <w:p w:rsidR="00F01AE0" w:rsidRPr="00F01AE0" w:rsidRDefault="00F01AE0" w:rsidP="00F01AE0">
      <w:pPr>
        <w:spacing w:after="0" w:line="240" w:lineRule="auto"/>
        <w:jc w:val="center"/>
        <w:rPr>
          <w:rFonts w:ascii="Times New Roman" w:eastAsia="Calibri" w:hAnsi="Times New Roman" w:cs="Times New Roman"/>
          <w:b/>
          <w:bCs/>
          <w:sz w:val="24"/>
          <w:szCs w:val="24"/>
          <w:shd w:val="clear" w:color="auto" w:fill="FFFFFF"/>
        </w:rPr>
      </w:pPr>
      <w:r w:rsidRPr="00F01AE0">
        <w:rPr>
          <w:rFonts w:ascii="Times New Roman" w:eastAsia="Calibri" w:hAnsi="Times New Roman" w:cs="Times New Roman"/>
          <w:b/>
          <w:bCs/>
          <w:sz w:val="24"/>
          <w:szCs w:val="24"/>
          <w:shd w:val="clear" w:color="auto" w:fill="FFFFFF"/>
        </w:rPr>
        <w:t>Информация об автор</w:t>
      </w:r>
      <w:r>
        <w:rPr>
          <w:rFonts w:ascii="Times New Roman" w:eastAsia="Calibri" w:hAnsi="Times New Roman" w:cs="Times New Roman"/>
          <w:b/>
          <w:bCs/>
          <w:sz w:val="24"/>
          <w:szCs w:val="24"/>
          <w:shd w:val="clear" w:color="auto" w:fill="FFFFFF"/>
        </w:rPr>
        <w:t>ах</w:t>
      </w:r>
    </w:p>
    <w:p w:rsidR="00F01AE0" w:rsidRPr="00793C1C" w:rsidRDefault="00F01AE0" w:rsidP="00793C1C">
      <w:pPr>
        <w:spacing w:after="0" w:line="240" w:lineRule="auto"/>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b/>
          <w:bCs/>
          <w:sz w:val="24"/>
          <w:szCs w:val="24"/>
        </w:rPr>
        <w:t>Верецкая Алла Ивановна</w:t>
      </w:r>
      <w:r w:rsidRPr="00F01AE0">
        <w:rPr>
          <w:rFonts w:ascii="Times New Roman" w:eastAsia="Calibri" w:hAnsi="Times New Roman" w:cs="Times New Roman"/>
          <w:b/>
          <w:bCs/>
          <w:sz w:val="24"/>
          <w:szCs w:val="24"/>
        </w:rPr>
        <w:t xml:space="preserve"> (Россия, Во</w:t>
      </w:r>
      <w:r>
        <w:rPr>
          <w:rFonts w:ascii="Times New Roman" w:eastAsia="Calibri" w:hAnsi="Times New Roman" w:cs="Times New Roman"/>
          <w:b/>
          <w:bCs/>
          <w:sz w:val="24"/>
          <w:szCs w:val="24"/>
        </w:rPr>
        <w:t>ронеж</w:t>
      </w:r>
      <w:r w:rsidRPr="00F01AE0">
        <w:rPr>
          <w:rFonts w:ascii="Times New Roman" w:eastAsia="Calibri" w:hAnsi="Times New Roman" w:cs="Times New Roman"/>
          <w:b/>
          <w:bCs/>
          <w:sz w:val="24"/>
          <w:szCs w:val="24"/>
        </w:rPr>
        <w:t>)</w:t>
      </w:r>
      <w:r w:rsidRPr="00F01AE0">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кандидат философских наук</w:t>
      </w:r>
      <w:r w:rsidRPr="00F01AE0">
        <w:rPr>
          <w:rFonts w:ascii="Times New Roman" w:eastAsia="Calibri" w:hAnsi="Times New Roman" w:cs="Times New Roman"/>
          <w:sz w:val="24"/>
          <w:szCs w:val="24"/>
        </w:rPr>
        <w:t xml:space="preserve">, </w:t>
      </w:r>
      <w:r>
        <w:rPr>
          <w:rFonts w:ascii="Times New Roman" w:eastAsia="Calibri" w:hAnsi="Times New Roman" w:cs="Times New Roman"/>
          <w:sz w:val="24"/>
          <w:szCs w:val="24"/>
        </w:rPr>
        <w:t>доцент, Воронежский государственный университет</w:t>
      </w:r>
      <w:r w:rsidRPr="00F01AE0">
        <w:rPr>
          <w:rFonts w:ascii="Times New Roman" w:eastAsia="Calibri" w:hAnsi="Times New Roman" w:cs="Times New Roman"/>
          <w:sz w:val="24"/>
          <w:szCs w:val="24"/>
        </w:rPr>
        <w:t xml:space="preserve"> (</w:t>
      </w:r>
      <w:r w:rsidR="00793C1C" w:rsidRPr="00793C1C">
        <w:rPr>
          <w:rFonts w:ascii="Times New Roman" w:eastAsia="Calibri" w:hAnsi="Times New Roman" w:cs="Times New Roman"/>
          <w:sz w:val="24"/>
          <w:szCs w:val="24"/>
        </w:rPr>
        <w:t>394018, Россия, г. Воронеж, Университетская площадь, 1</w:t>
      </w:r>
      <w:r w:rsidR="00793C1C">
        <w:rPr>
          <w:rFonts w:ascii="Times New Roman" w:eastAsia="Calibri" w:hAnsi="Times New Roman" w:cs="Times New Roman"/>
          <w:sz w:val="24"/>
          <w:szCs w:val="24"/>
        </w:rPr>
        <w:t xml:space="preserve">. </w:t>
      </w:r>
      <w:r w:rsidRPr="00F01AE0">
        <w:rPr>
          <w:rFonts w:ascii="Times New Roman" w:eastAsia="Calibri" w:hAnsi="Times New Roman" w:cs="Times New Roman"/>
          <w:sz w:val="24"/>
          <w:szCs w:val="24"/>
        </w:rPr>
        <w:t xml:space="preserve"> </w:t>
      </w:r>
      <w:r w:rsidRPr="00F01AE0">
        <w:rPr>
          <w:rFonts w:ascii="Times New Roman" w:eastAsia="Calibri" w:hAnsi="Times New Roman" w:cs="Times New Roman"/>
          <w:sz w:val="24"/>
          <w:szCs w:val="24"/>
          <w:lang w:val="en-US"/>
        </w:rPr>
        <w:t>e</w:t>
      </w:r>
      <w:r w:rsidRPr="00F01AE0">
        <w:rPr>
          <w:rFonts w:ascii="Times New Roman" w:eastAsia="Calibri" w:hAnsi="Times New Roman" w:cs="Times New Roman"/>
          <w:sz w:val="24"/>
          <w:szCs w:val="24"/>
        </w:rPr>
        <w:t>-</w:t>
      </w:r>
      <w:r w:rsidRPr="00F01AE0">
        <w:rPr>
          <w:rFonts w:ascii="Times New Roman" w:eastAsia="Calibri" w:hAnsi="Times New Roman" w:cs="Times New Roman"/>
          <w:sz w:val="24"/>
          <w:szCs w:val="24"/>
          <w:lang w:val="en-US"/>
        </w:rPr>
        <w:t>mail</w:t>
      </w:r>
      <w:r w:rsidRPr="00F01AE0">
        <w:rPr>
          <w:rFonts w:ascii="Times New Roman" w:eastAsia="Calibri" w:hAnsi="Times New Roman" w:cs="Times New Roman"/>
          <w:sz w:val="24"/>
          <w:szCs w:val="24"/>
        </w:rPr>
        <w:t xml:space="preserve">: </w:t>
      </w:r>
      <w:proofErr w:type="spellStart"/>
      <w:r w:rsidR="00793C1C" w:rsidRPr="00793C1C">
        <w:rPr>
          <w:rFonts w:ascii="Times New Roman" w:eastAsia="Calibri" w:hAnsi="Times New Roman" w:cs="Times New Roman"/>
          <w:lang w:val="en-US"/>
        </w:rPr>
        <w:t>allaver</w:t>
      </w:r>
      <w:proofErr w:type="spellEnd"/>
      <w:r w:rsidR="00793C1C" w:rsidRPr="00793C1C">
        <w:rPr>
          <w:rFonts w:ascii="Times New Roman" w:eastAsia="Calibri" w:hAnsi="Times New Roman" w:cs="Times New Roman"/>
        </w:rPr>
        <w:t>@</w:t>
      </w:r>
      <w:proofErr w:type="spellStart"/>
      <w:r w:rsidR="00793C1C" w:rsidRPr="00793C1C">
        <w:rPr>
          <w:rFonts w:ascii="Times New Roman" w:eastAsia="Calibri" w:hAnsi="Times New Roman" w:cs="Times New Roman"/>
          <w:lang w:val="en-US"/>
        </w:rPr>
        <w:t>bk</w:t>
      </w:r>
      <w:proofErr w:type="spellEnd"/>
      <w:r w:rsidR="00793C1C" w:rsidRPr="00793C1C">
        <w:rPr>
          <w:rFonts w:ascii="Times New Roman" w:eastAsia="Calibri" w:hAnsi="Times New Roman" w:cs="Times New Roman"/>
        </w:rPr>
        <w:t>.</w:t>
      </w:r>
      <w:proofErr w:type="spellStart"/>
      <w:r w:rsidR="00793C1C" w:rsidRPr="00793C1C">
        <w:rPr>
          <w:rFonts w:ascii="Times New Roman" w:eastAsia="Calibri" w:hAnsi="Times New Roman" w:cs="Times New Roman"/>
          <w:lang w:val="en-US"/>
        </w:rPr>
        <w:t>ru</w:t>
      </w:r>
      <w:proofErr w:type="spellEnd"/>
      <w:r w:rsidRPr="00F01AE0">
        <w:rPr>
          <w:rFonts w:ascii="Times New Roman" w:eastAsia="Calibri" w:hAnsi="Times New Roman" w:cs="Times New Roman"/>
          <w:sz w:val="24"/>
          <w:szCs w:val="24"/>
        </w:rPr>
        <w:t>)</w:t>
      </w:r>
      <w:proofErr w:type="gramEnd"/>
    </w:p>
    <w:p w:rsidR="00793C1C" w:rsidRPr="00793C1C" w:rsidRDefault="00F01AE0" w:rsidP="00793C1C">
      <w:pPr>
        <w:spacing w:after="0" w:line="240" w:lineRule="auto"/>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Довейко Александр Борисович </w:t>
      </w:r>
      <w:r w:rsidRPr="00F01AE0">
        <w:rPr>
          <w:rFonts w:ascii="Times New Roman" w:eastAsia="Calibri" w:hAnsi="Times New Roman" w:cs="Times New Roman"/>
          <w:b/>
          <w:bCs/>
          <w:sz w:val="24"/>
          <w:szCs w:val="24"/>
        </w:rPr>
        <w:t>(Россия, Воронеж)</w:t>
      </w:r>
      <w:r w:rsidRPr="00F01AE0">
        <w:rPr>
          <w:rFonts w:ascii="Times New Roman" w:eastAsia="Calibri" w:hAnsi="Times New Roman" w:cs="Times New Roman"/>
          <w:sz w:val="24"/>
          <w:szCs w:val="24"/>
        </w:rPr>
        <w:t xml:space="preserve"> – кандидат </w:t>
      </w:r>
      <w:r>
        <w:rPr>
          <w:rFonts w:ascii="Times New Roman" w:eastAsia="Calibri" w:hAnsi="Times New Roman" w:cs="Times New Roman"/>
          <w:sz w:val="24"/>
          <w:szCs w:val="24"/>
        </w:rPr>
        <w:t>социологических</w:t>
      </w:r>
      <w:r w:rsidRPr="00F01AE0">
        <w:rPr>
          <w:rFonts w:ascii="Times New Roman" w:eastAsia="Calibri" w:hAnsi="Times New Roman" w:cs="Times New Roman"/>
          <w:sz w:val="24"/>
          <w:szCs w:val="24"/>
        </w:rPr>
        <w:t xml:space="preserve"> наук, доцент, Воронежский государственный университет</w:t>
      </w:r>
      <w:r w:rsidR="00793C1C" w:rsidRPr="00793C1C">
        <w:rPr>
          <w:rFonts w:ascii="Times New Roman" w:eastAsia="Calibri" w:hAnsi="Times New Roman" w:cs="Times New Roman"/>
          <w:sz w:val="24"/>
          <w:szCs w:val="24"/>
        </w:rPr>
        <w:t xml:space="preserve"> (394018, Россия, г. Воронеж, Университетская площадь, 1.</w:t>
      </w:r>
      <w:r w:rsidR="00793C1C">
        <w:rPr>
          <w:rFonts w:ascii="Times New Roman" w:eastAsia="Calibri" w:hAnsi="Times New Roman" w:cs="Times New Roman"/>
          <w:sz w:val="24"/>
          <w:szCs w:val="24"/>
        </w:rPr>
        <w:t xml:space="preserve"> </w:t>
      </w:r>
      <w:r w:rsidR="00793C1C" w:rsidRPr="00793C1C">
        <w:rPr>
          <w:rFonts w:ascii="Times New Roman" w:eastAsia="Calibri" w:hAnsi="Times New Roman" w:cs="Times New Roman"/>
          <w:sz w:val="24"/>
          <w:szCs w:val="24"/>
          <w:lang w:val="en-US"/>
        </w:rPr>
        <w:t>e</w:t>
      </w:r>
      <w:r w:rsidR="00793C1C" w:rsidRPr="00793C1C">
        <w:rPr>
          <w:rFonts w:ascii="Times New Roman" w:eastAsia="Calibri" w:hAnsi="Times New Roman" w:cs="Times New Roman"/>
          <w:sz w:val="24"/>
          <w:szCs w:val="24"/>
        </w:rPr>
        <w:t>-</w:t>
      </w:r>
      <w:r w:rsidR="00793C1C" w:rsidRPr="00793C1C">
        <w:rPr>
          <w:rFonts w:ascii="Times New Roman" w:eastAsia="Calibri" w:hAnsi="Times New Roman" w:cs="Times New Roman"/>
          <w:sz w:val="24"/>
          <w:szCs w:val="24"/>
          <w:lang w:val="en-US"/>
        </w:rPr>
        <w:t>mail</w:t>
      </w:r>
      <w:r w:rsidR="00793C1C">
        <w:rPr>
          <w:rFonts w:ascii="Times New Roman" w:eastAsia="Calibri" w:hAnsi="Times New Roman" w:cs="Times New Roman"/>
          <w:sz w:val="24"/>
          <w:szCs w:val="24"/>
        </w:rPr>
        <w:t xml:space="preserve">: </w:t>
      </w:r>
      <w:r w:rsidR="00793C1C" w:rsidRPr="00793C1C">
        <w:rPr>
          <w:rFonts w:ascii="Times New Roman" w:eastAsia="Calibri" w:hAnsi="Times New Roman" w:cs="Times New Roman"/>
          <w:sz w:val="24"/>
          <w:szCs w:val="24"/>
        </w:rPr>
        <w:t>modest0909@yandex.ru</w:t>
      </w:r>
      <w:r w:rsidR="00793C1C">
        <w:rPr>
          <w:rFonts w:ascii="Times New Roman" w:eastAsia="Calibri" w:hAnsi="Times New Roman" w:cs="Times New Roman"/>
          <w:sz w:val="24"/>
          <w:szCs w:val="24"/>
        </w:rPr>
        <w:t>)</w:t>
      </w:r>
      <w:proofErr w:type="gramEnd"/>
    </w:p>
    <w:p w:rsidR="00F01AE0" w:rsidRPr="00F01AE0" w:rsidRDefault="00F01AE0" w:rsidP="00F01AE0">
      <w:pPr>
        <w:spacing w:after="0" w:line="240" w:lineRule="auto"/>
        <w:ind w:firstLine="709"/>
        <w:jc w:val="both"/>
        <w:rPr>
          <w:rFonts w:ascii="Times New Roman" w:eastAsia="Calibri" w:hAnsi="Times New Roman" w:cs="Times New Roman"/>
          <w:sz w:val="24"/>
          <w:szCs w:val="24"/>
        </w:rPr>
      </w:pPr>
    </w:p>
    <w:p w:rsidR="00FD50FB" w:rsidRDefault="00FD50FB" w:rsidP="00FD50FB">
      <w:pPr>
        <w:suppressAutoHyphens/>
        <w:spacing w:after="0" w:line="240" w:lineRule="auto"/>
        <w:ind w:firstLine="709"/>
        <w:jc w:val="right"/>
        <w:rPr>
          <w:rFonts w:ascii="Times New Roman" w:eastAsia="Calibri" w:hAnsi="Times New Roman" w:cs="Times New Roman"/>
          <w:kern w:val="2"/>
          <w:sz w:val="24"/>
          <w:szCs w:val="24"/>
          <w:lang w:eastAsia="zh-CN" w:bidi="hi-IN"/>
        </w:rPr>
      </w:pPr>
      <w:proofErr w:type="spellStart"/>
      <w:r w:rsidRPr="00FD50FB">
        <w:rPr>
          <w:rFonts w:ascii="Times New Roman" w:eastAsia="Calibri" w:hAnsi="Times New Roman" w:cs="Times New Roman"/>
          <w:kern w:val="2"/>
          <w:sz w:val="24"/>
          <w:szCs w:val="24"/>
          <w:lang w:val="en-US" w:eastAsia="zh-CN" w:bidi="hi-IN"/>
        </w:rPr>
        <w:t>Veretskaya</w:t>
      </w:r>
      <w:proofErr w:type="spellEnd"/>
      <w:r w:rsidRPr="00FD50FB">
        <w:rPr>
          <w:rFonts w:ascii="Times New Roman" w:eastAsia="Calibri" w:hAnsi="Times New Roman" w:cs="Times New Roman"/>
          <w:kern w:val="2"/>
          <w:sz w:val="24"/>
          <w:szCs w:val="24"/>
          <w:lang w:val="en-US" w:eastAsia="zh-CN" w:bidi="hi-IN"/>
        </w:rPr>
        <w:t xml:space="preserve"> A.I. </w:t>
      </w:r>
    </w:p>
    <w:p w:rsidR="00FD50FB" w:rsidRPr="00D3020A" w:rsidRDefault="00FD50FB" w:rsidP="00FD50FB">
      <w:pPr>
        <w:suppressAutoHyphens/>
        <w:spacing w:after="0" w:line="240" w:lineRule="auto"/>
        <w:ind w:firstLine="709"/>
        <w:jc w:val="right"/>
        <w:rPr>
          <w:rFonts w:ascii="Times New Roman" w:eastAsia="Calibri" w:hAnsi="Times New Roman" w:cs="Times New Roman"/>
          <w:kern w:val="2"/>
          <w:sz w:val="24"/>
          <w:szCs w:val="24"/>
          <w:lang w:val="en-US" w:eastAsia="zh-CN" w:bidi="hi-IN"/>
        </w:rPr>
      </w:pPr>
      <w:proofErr w:type="spellStart"/>
      <w:r w:rsidRPr="00FD50FB">
        <w:rPr>
          <w:rFonts w:ascii="Times New Roman" w:eastAsia="Calibri" w:hAnsi="Times New Roman" w:cs="Times New Roman"/>
          <w:kern w:val="2"/>
          <w:sz w:val="24"/>
          <w:szCs w:val="24"/>
          <w:lang w:val="en-US" w:eastAsia="zh-CN" w:bidi="hi-IN"/>
        </w:rPr>
        <w:t>Doveiko</w:t>
      </w:r>
      <w:proofErr w:type="spellEnd"/>
      <w:r w:rsidRPr="00FD50FB">
        <w:rPr>
          <w:rFonts w:ascii="Times New Roman" w:eastAsia="Calibri" w:hAnsi="Times New Roman" w:cs="Times New Roman"/>
          <w:kern w:val="2"/>
          <w:sz w:val="24"/>
          <w:szCs w:val="24"/>
          <w:lang w:val="en-US" w:eastAsia="zh-CN" w:bidi="hi-IN"/>
        </w:rPr>
        <w:t xml:space="preserve"> A.B. </w:t>
      </w:r>
    </w:p>
    <w:p w:rsidR="005F4AFE" w:rsidRPr="00D3020A" w:rsidRDefault="00FD50FB" w:rsidP="00FD50FB">
      <w:pPr>
        <w:suppressAutoHyphens/>
        <w:spacing w:after="0" w:line="240" w:lineRule="auto"/>
        <w:ind w:firstLine="709"/>
        <w:jc w:val="center"/>
        <w:rPr>
          <w:rFonts w:ascii="Times New Roman" w:eastAsia="Calibri" w:hAnsi="Times New Roman" w:cs="Times New Roman"/>
          <w:kern w:val="2"/>
          <w:sz w:val="24"/>
          <w:szCs w:val="24"/>
          <w:lang w:val="en-US" w:eastAsia="zh-CN" w:bidi="hi-IN"/>
        </w:rPr>
      </w:pPr>
      <w:r w:rsidRPr="00FD50FB">
        <w:rPr>
          <w:rFonts w:ascii="Times New Roman" w:eastAsia="Calibri" w:hAnsi="Times New Roman" w:cs="Times New Roman"/>
          <w:kern w:val="2"/>
          <w:sz w:val="24"/>
          <w:szCs w:val="24"/>
          <w:lang w:val="en-US" w:eastAsia="zh-CN" w:bidi="hi-IN"/>
        </w:rPr>
        <w:t>RESEARCH PRACTICES OF VORONEZH STUDENTS</w:t>
      </w:r>
    </w:p>
    <w:p w:rsidR="00FD50FB" w:rsidRPr="00D3020A" w:rsidRDefault="00FD50FB" w:rsidP="00FD50FB">
      <w:pPr>
        <w:suppressAutoHyphens/>
        <w:spacing w:after="0" w:line="240" w:lineRule="auto"/>
        <w:ind w:firstLine="709"/>
        <w:jc w:val="center"/>
        <w:rPr>
          <w:rFonts w:ascii="Times New Roman" w:eastAsia="Calibri" w:hAnsi="Times New Roman" w:cs="Times New Roman"/>
          <w:kern w:val="2"/>
          <w:sz w:val="24"/>
          <w:szCs w:val="24"/>
          <w:lang w:val="en-US" w:eastAsia="zh-CN" w:bidi="hi-IN"/>
        </w:rPr>
      </w:pPr>
    </w:p>
    <w:p w:rsidR="00FD50FB" w:rsidRDefault="00FD50FB" w:rsidP="00FD50FB">
      <w:pPr>
        <w:suppressAutoHyphens/>
        <w:spacing w:after="0" w:line="240" w:lineRule="auto"/>
        <w:ind w:firstLine="709"/>
        <w:jc w:val="both"/>
        <w:rPr>
          <w:rFonts w:ascii="Times New Roman" w:eastAsia="Calibri" w:hAnsi="Times New Roman" w:cs="Times New Roman"/>
          <w:kern w:val="2"/>
          <w:sz w:val="24"/>
          <w:szCs w:val="24"/>
          <w:lang w:eastAsia="zh-CN" w:bidi="hi-IN"/>
        </w:rPr>
      </w:pPr>
      <w:r w:rsidRPr="00FD50FB">
        <w:rPr>
          <w:rFonts w:ascii="Times New Roman" w:eastAsia="Calibri" w:hAnsi="Times New Roman" w:cs="Times New Roman"/>
          <w:b/>
          <w:kern w:val="2"/>
          <w:sz w:val="24"/>
          <w:szCs w:val="24"/>
          <w:lang w:val="en-US" w:eastAsia="zh-CN" w:bidi="hi-IN"/>
        </w:rPr>
        <w:t>Abstract:</w:t>
      </w:r>
      <w:r w:rsidRPr="00FD50FB">
        <w:rPr>
          <w:rFonts w:ascii="Times New Roman" w:eastAsia="Calibri" w:hAnsi="Times New Roman" w:cs="Times New Roman"/>
          <w:kern w:val="2"/>
          <w:sz w:val="24"/>
          <w:szCs w:val="24"/>
          <w:lang w:val="en-US" w:eastAsia="zh-CN" w:bidi="hi-IN"/>
        </w:rPr>
        <w:t xml:space="preserve"> the article presents materials of sociological research concerning the research activities of students of Voronezh State University. The motives for participation in this work, students' opinions on the ways of inclusion in this activity, as well as the opportunities that this activity provides and the existing problems are revealed. </w:t>
      </w:r>
    </w:p>
    <w:p w:rsidR="00FD50FB" w:rsidRPr="00D3020A" w:rsidRDefault="00FD50FB" w:rsidP="00FD50FB">
      <w:pPr>
        <w:suppressAutoHyphens/>
        <w:spacing w:after="0" w:line="240" w:lineRule="auto"/>
        <w:ind w:firstLine="709"/>
        <w:jc w:val="both"/>
        <w:rPr>
          <w:rFonts w:ascii="Times New Roman" w:eastAsia="Calibri" w:hAnsi="Times New Roman" w:cs="Times New Roman"/>
          <w:kern w:val="2"/>
          <w:sz w:val="24"/>
          <w:szCs w:val="24"/>
          <w:lang w:val="en-US" w:eastAsia="zh-CN" w:bidi="hi-IN"/>
        </w:rPr>
      </w:pPr>
      <w:r w:rsidRPr="00FD50FB">
        <w:rPr>
          <w:rFonts w:ascii="Times New Roman" w:eastAsia="Calibri" w:hAnsi="Times New Roman" w:cs="Times New Roman"/>
          <w:b/>
          <w:kern w:val="2"/>
          <w:sz w:val="24"/>
          <w:szCs w:val="24"/>
          <w:lang w:val="en-US" w:eastAsia="zh-CN" w:bidi="hi-IN"/>
        </w:rPr>
        <w:t>Keywords:</w:t>
      </w:r>
      <w:r w:rsidRPr="00FD50FB">
        <w:rPr>
          <w:rFonts w:ascii="Times New Roman" w:eastAsia="Calibri" w:hAnsi="Times New Roman" w:cs="Times New Roman"/>
          <w:kern w:val="2"/>
          <w:sz w:val="24"/>
          <w:szCs w:val="24"/>
          <w:lang w:val="en-US" w:eastAsia="zh-CN" w:bidi="hi-IN"/>
        </w:rPr>
        <w:t xml:space="preserve"> research work, students, university, motives, problems, opinions, opportunities</w:t>
      </w:r>
      <w:r w:rsidR="00D3020A" w:rsidRPr="00D3020A">
        <w:rPr>
          <w:rFonts w:ascii="Times New Roman" w:eastAsia="Calibri" w:hAnsi="Times New Roman" w:cs="Times New Roman"/>
          <w:kern w:val="2"/>
          <w:sz w:val="24"/>
          <w:szCs w:val="24"/>
          <w:lang w:val="en-US" w:eastAsia="zh-CN" w:bidi="hi-IN"/>
        </w:rPr>
        <w:t>.</w:t>
      </w:r>
    </w:p>
    <w:p w:rsidR="00D3020A" w:rsidRPr="00D3020A" w:rsidRDefault="00D3020A" w:rsidP="00FD50FB">
      <w:pPr>
        <w:suppressAutoHyphens/>
        <w:spacing w:after="0" w:line="240" w:lineRule="auto"/>
        <w:ind w:firstLine="709"/>
        <w:jc w:val="both"/>
        <w:rPr>
          <w:rFonts w:ascii="Times New Roman" w:eastAsia="Calibri" w:hAnsi="Times New Roman" w:cs="Times New Roman"/>
          <w:kern w:val="2"/>
          <w:sz w:val="24"/>
          <w:szCs w:val="24"/>
          <w:lang w:val="en-US" w:eastAsia="zh-CN" w:bidi="hi-IN"/>
        </w:rPr>
      </w:pPr>
    </w:p>
    <w:p w:rsidR="00C20F86" w:rsidRDefault="00C20F86" w:rsidP="00C20F86">
      <w:pPr>
        <w:suppressAutoHyphens/>
        <w:spacing w:after="0" w:line="240" w:lineRule="auto"/>
        <w:ind w:firstLine="709"/>
        <w:jc w:val="center"/>
        <w:rPr>
          <w:rFonts w:ascii="Times New Roman" w:eastAsia="Calibri" w:hAnsi="Times New Roman" w:cs="Times New Roman"/>
          <w:kern w:val="2"/>
          <w:sz w:val="24"/>
          <w:szCs w:val="24"/>
          <w:lang w:eastAsia="zh-CN" w:bidi="hi-IN"/>
        </w:rPr>
      </w:pPr>
      <w:r w:rsidRPr="00C20F86">
        <w:rPr>
          <w:rFonts w:ascii="Times New Roman" w:eastAsia="Calibri" w:hAnsi="Times New Roman" w:cs="Times New Roman"/>
          <w:kern w:val="2"/>
          <w:sz w:val="24"/>
          <w:szCs w:val="24"/>
          <w:lang w:val="en-US" w:eastAsia="zh-CN" w:bidi="hi-IN"/>
        </w:rPr>
        <w:t>About the authors</w:t>
      </w:r>
    </w:p>
    <w:p w:rsidR="00C20F86" w:rsidRPr="00C20F86" w:rsidRDefault="00C20F86" w:rsidP="00FD50FB">
      <w:pPr>
        <w:suppressAutoHyphens/>
        <w:spacing w:after="0" w:line="240" w:lineRule="auto"/>
        <w:ind w:firstLine="709"/>
        <w:jc w:val="both"/>
        <w:rPr>
          <w:rFonts w:ascii="Times New Roman" w:eastAsia="Calibri" w:hAnsi="Times New Roman" w:cs="Times New Roman"/>
          <w:kern w:val="2"/>
          <w:sz w:val="24"/>
          <w:szCs w:val="24"/>
          <w:lang w:val="en-US" w:eastAsia="zh-CN" w:bidi="hi-IN"/>
        </w:rPr>
      </w:pPr>
      <w:proofErr w:type="spellStart"/>
      <w:r w:rsidRPr="00C20F86">
        <w:rPr>
          <w:rFonts w:ascii="Times New Roman" w:eastAsia="Calibri" w:hAnsi="Times New Roman" w:cs="Times New Roman"/>
          <w:kern w:val="2"/>
          <w:sz w:val="24"/>
          <w:szCs w:val="24"/>
          <w:lang w:val="en-US" w:eastAsia="zh-CN" w:bidi="hi-IN"/>
        </w:rPr>
        <w:lastRenderedPageBreak/>
        <w:t>Veretskaya</w:t>
      </w:r>
      <w:proofErr w:type="spellEnd"/>
      <w:r w:rsidRPr="00C20F86">
        <w:rPr>
          <w:rFonts w:ascii="Times New Roman" w:eastAsia="Calibri" w:hAnsi="Times New Roman" w:cs="Times New Roman"/>
          <w:kern w:val="2"/>
          <w:sz w:val="24"/>
          <w:szCs w:val="24"/>
          <w:lang w:val="en-US" w:eastAsia="zh-CN" w:bidi="hi-IN"/>
        </w:rPr>
        <w:t xml:space="preserve"> </w:t>
      </w:r>
      <w:proofErr w:type="spellStart"/>
      <w:r w:rsidRPr="00C20F86">
        <w:rPr>
          <w:rFonts w:ascii="Times New Roman" w:eastAsia="Calibri" w:hAnsi="Times New Roman" w:cs="Times New Roman"/>
          <w:kern w:val="2"/>
          <w:sz w:val="24"/>
          <w:szCs w:val="24"/>
          <w:lang w:val="en-US" w:eastAsia="zh-CN" w:bidi="hi-IN"/>
        </w:rPr>
        <w:t>Alla</w:t>
      </w:r>
      <w:proofErr w:type="spellEnd"/>
      <w:r w:rsidRPr="00C20F86">
        <w:rPr>
          <w:rFonts w:ascii="Times New Roman" w:eastAsia="Calibri" w:hAnsi="Times New Roman" w:cs="Times New Roman"/>
          <w:kern w:val="2"/>
          <w:sz w:val="24"/>
          <w:szCs w:val="24"/>
          <w:lang w:val="en-US" w:eastAsia="zh-CN" w:bidi="hi-IN"/>
        </w:rPr>
        <w:t xml:space="preserve"> Ivanovna (Russia, Voronezh) – Candidate of Philosophical Sciences, Associate Professor, </w:t>
      </w:r>
      <w:proofErr w:type="gramStart"/>
      <w:r w:rsidRPr="00C20F86">
        <w:rPr>
          <w:rFonts w:ascii="Times New Roman" w:eastAsia="Calibri" w:hAnsi="Times New Roman" w:cs="Times New Roman"/>
          <w:kern w:val="2"/>
          <w:sz w:val="24"/>
          <w:szCs w:val="24"/>
          <w:lang w:val="en-US" w:eastAsia="zh-CN" w:bidi="hi-IN"/>
        </w:rPr>
        <w:t>Voronezh</w:t>
      </w:r>
      <w:proofErr w:type="gramEnd"/>
      <w:r w:rsidRPr="00C20F86">
        <w:rPr>
          <w:rFonts w:ascii="Times New Roman" w:eastAsia="Calibri" w:hAnsi="Times New Roman" w:cs="Times New Roman"/>
          <w:kern w:val="2"/>
          <w:sz w:val="24"/>
          <w:szCs w:val="24"/>
          <w:lang w:val="en-US" w:eastAsia="zh-CN" w:bidi="hi-IN"/>
        </w:rPr>
        <w:t xml:space="preserve"> State University (394018, Russia, Voronezh, University Square, 1. e-mail: </w:t>
      </w:r>
      <w:hyperlink r:id="rId8" w:history="1">
        <w:r w:rsidRPr="006776CA">
          <w:rPr>
            <w:rStyle w:val="a3"/>
            <w:rFonts w:ascii="Times New Roman" w:eastAsia="Calibri" w:hAnsi="Times New Roman" w:cs="Times New Roman"/>
            <w:kern w:val="2"/>
            <w:sz w:val="24"/>
            <w:szCs w:val="24"/>
            <w:lang w:val="en-US" w:eastAsia="zh-CN" w:bidi="hi-IN"/>
          </w:rPr>
          <w:t>allaver@bk.ru</w:t>
        </w:r>
      </w:hyperlink>
      <w:r w:rsidRPr="00C20F86">
        <w:rPr>
          <w:rFonts w:ascii="Times New Roman" w:eastAsia="Calibri" w:hAnsi="Times New Roman" w:cs="Times New Roman"/>
          <w:kern w:val="2"/>
          <w:sz w:val="24"/>
          <w:szCs w:val="24"/>
          <w:lang w:val="en-US" w:eastAsia="zh-CN" w:bidi="hi-IN"/>
        </w:rPr>
        <w:t xml:space="preserve">) </w:t>
      </w:r>
    </w:p>
    <w:p w:rsidR="00D3020A" w:rsidRDefault="00C20F86" w:rsidP="00FD50FB">
      <w:pPr>
        <w:suppressAutoHyphens/>
        <w:spacing w:after="0" w:line="240" w:lineRule="auto"/>
        <w:ind w:firstLine="709"/>
        <w:jc w:val="both"/>
        <w:rPr>
          <w:rFonts w:ascii="Times New Roman" w:eastAsia="Calibri" w:hAnsi="Times New Roman" w:cs="Times New Roman"/>
          <w:kern w:val="2"/>
          <w:sz w:val="24"/>
          <w:szCs w:val="24"/>
          <w:lang w:eastAsia="zh-CN" w:bidi="hi-IN"/>
        </w:rPr>
      </w:pPr>
      <w:proofErr w:type="spellStart"/>
      <w:r w:rsidRPr="00C20F86">
        <w:rPr>
          <w:rFonts w:ascii="Times New Roman" w:eastAsia="Calibri" w:hAnsi="Times New Roman" w:cs="Times New Roman"/>
          <w:kern w:val="2"/>
          <w:sz w:val="24"/>
          <w:szCs w:val="24"/>
          <w:lang w:val="en-US" w:eastAsia="zh-CN" w:bidi="hi-IN"/>
        </w:rPr>
        <w:t>Doveiko</w:t>
      </w:r>
      <w:proofErr w:type="spellEnd"/>
      <w:r w:rsidRPr="00C20F86">
        <w:rPr>
          <w:rFonts w:ascii="Times New Roman" w:eastAsia="Calibri" w:hAnsi="Times New Roman" w:cs="Times New Roman"/>
          <w:kern w:val="2"/>
          <w:sz w:val="24"/>
          <w:szCs w:val="24"/>
          <w:lang w:val="en-US" w:eastAsia="zh-CN" w:bidi="hi-IN"/>
        </w:rPr>
        <w:t xml:space="preserve"> </w:t>
      </w:r>
      <w:proofErr w:type="spellStart"/>
      <w:r w:rsidRPr="00C20F86">
        <w:rPr>
          <w:rFonts w:ascii="Times New Roman" w:eastAsia="Calibri" w:hAnsi="Times New Roman" w:cs="Times New Roman"/>
          <w:kern w:val="2"/>
          <w:sz w:val="24"/>
          <w:szCs w:val="24"/>
          <w:lang w:val="en-US" w:eastAsia="zh-CN" w:bidi="hi-IN"/>
        </w:rPr>
        <w:t>Aleksandr</w:t>
      </w:r>
      <w:proofErr w:type="spellEnd"/>
      <w:r w:rsidRPr="00C20F86">
        <w:rPr>
          <w:rFonts w:ascii="Times New Roman" w:eastAsia="Calibri" w:hAnsi="Times New Roman" w:cs="Times New Roman"/>
          <w:kern w:val="2"/>
          <w:sz w:val="24"/>
          <w:szCs w:val="24"/>
          <w:lang w:val="en-US" w:eastAsia="zh-CN" w:bidi="hi-IN"/>
        </w:rPr>
        <w:t xml:space="preserve"> </w:t>
      </w:r>
      <w:proofErr w:type="spellStart"/>
      <w:r w:rsidRPr="00C20F86">
        <w:rPr>
          <w:rFonts w:ascii="Times New Roman" w:eastAsia="Calibri" w:hAnsi="Times New Roman" w:cs="Times New Roman"/>
          <w:kern w:val="2"/>
          <w:sz w:val="24"/>
          <w:szCs w:val="24"/>
          <w:lang w:val="en-US" w:eastAsia="zh-CN" w:bidi="hi-IN"/>
        </w:rPr>
        <w:t>Borisovich</w:t>
      </w:r>
      <w:proofErr w:type="spellEnd"/>
      <w:r w:rsidRPr="00C20F86">
        <w:rPr>
          <w:rFonts w:ascii="Times New Roman" w:eastAsia="Calibri" w:hAnsi="Times New Roman" w:cs="Times New Roman"/>
          <w:kern w:val="2"/>
          <w:sz w:val="24"/>
          <w:szCs w:val="24"/>
          <w:lang w:val="en-US" w:eastAsia="zh-CN" w:bidi="hi-IN"/>
        </w:rPr>
        <w:t xml:space="preserve"> (Russia, Voronezh) – Candidate of Sociological Sciences, Associate Professor, </w:t>
      </w:r>
      <w:proofErr w:type="gramStart"/>
      <w:r w:rsidRPr="00C20F86">
        <w:rPr>
          <w:rFonts w:ascii="Times New Roman" w:eastAsia="Calibri" w:hAnsi="Times New Roman" w:cs="Times New Roman"/>
          <w:kern w:val="2"/>
          <w:sz w:val="24"/>
          <w:szCs w:val="24"/>
          <w:lang w:val="en-US" w:eastAsia="zh-CN" w:bidi="hi-IN"/>
        </w:rPr>
        <w:t>Voronezh</w:t>
      </w:r>
      <w:proofErr w:type="gramEnd"/>
      <w:r w:rsidRPr="00C20F86">
        <w:rPr>
          <w:rFonts w:ascii="Times New Roman" w:eastAsia="Calibri" w:hAnsi="Times New Roman" w:cs="Times New Roman"/>
          <w:kern w:val="2"/>
          <w:sz w:val="24"/>
          <w:szCs w:val="24"/>
          <w:lang w:val="en-US" w:eastAsia="zh-CN" w:bidi="hi-IN"/>
        </w:rPr>
        <w:t xml:space="preserve"> State University (394018, Russia, Voronezh, University Square, 1. e-mail: </w:t>
      </w:r>
      <w:hyperlink r:id="rId9" w:history="1">
        <w:r w:rsidRPr="006776CA">
          <w:rPr>
            <w:rStyle w:val="a3"/>
            <w:rFonts w:ascii="Times New Roman" w:eastAsia="Calibri" w:hAnsi="Times New Roman" w:cs="Times New Roman"/>
            <w:kern w:val="2"/>
            <w:sz w:val="24"/>
            <w:szCs w:val="24"/>
            <w:lang w:val="en-US" w:eastAsia="zh-CN" w:bidi="hi-IN"/>
          </w:rPr>
          <w:t>modest0909@yandex.ru</w:t>
        </w:r>
      </w:hyperlink>
      <w:r w:rsidRPr="00C20F86">
        <w:rPr>
          <w:rFonts w:ascii="Times New Roman" w:eastAsia="Calibri" w:hAnsi="Times New Roman" w:cs="Times New Roman"/>
          <w:kern w:val="2"/>
          <w:sz w:val="24"/>
          <w:szCs w:val="24"/>
          <w:lang w:val="en-US" w:eastAsia="zh-CN" w:bidi="hi-IN"/>
        </w:rPr>
        <w:t>)</w:t>
      </w:r>
    </w:p>
    <w:p w:rsidR="00C20F86" w:rsidRPr="00C20F86" w:rsidRDefault="00C20F86" w:rsidP="00C20F86">
      <w:pPr>
        <w:suppressAutoHyphens/>
        <w:spacing w:after="0" w:line="240" w:lineRule="auto"/>
        <w:ind w:firstLine="709"/>
        <w:jc w:val="center"/>
        <w:rPr>
          <w:rFonts w:ascii="Times New Roman" w:eastAsia="Calibri" w:hAnsi="Times New Roman" w:cs="Times New Roman"/>
          <w:kern w:val="2"/>
          <w:sz w:val="24"/>
          <w:szCs w:val="24"/>
          <w:lang w:eastAsia="zh-CN" w:bidi="hi-IN"/>
        </w:rPr>
      </w:pPr>
      <w:r w:rsidRPr="00C20F86">
        <w:rPr>
          <w:rFonts w:ascii="Times New Roman" w:eastAsia="Calibri" w:hAnsi="Times New Roman" w:cs="Times New Roman"/>
          <w:b/>
          <w:kern w:val="2"/>
          <w:sz w:val="24"/>
          <w:szCs w:val="24"/>
          <w:lang w:val="en-US" w:eastAsia="zh-CN" w:bidi="hi-IN"/>
        </w:rPr>
        <w:t>References</w:t>
      </w:r>
      <w:bookmarkStart w:id="0" w:name="_GoBack"/>
      <w:bookmarkEnd w:id="0"/>
    </w:p>
    <w:p w:rsidR="00C20F86" w:rsidRDefault="00C20F86" w:rsidP="00FD50FB">
      <w:pPr>
        <w:suppressAutoHyphens/>
        <w:spacing w:after="0" w:line="240" w:lineRule="auto"/>
        <w:ind w:firstLine="709"/>
        <w:jc w:val="both"/>
        <w:rPr>
          <w:rFonts w:ascii="Times New Roman" w:eastAsia="Calibri" w:hAnsi="Times New Roman" w:cs="Times New Roman"/>
          <w:kern w:val="2"/>
          <w:sz w:val="24"/>
          <w:szCs w:val="24"/>
          <w:lang w:eastAsia="zh-CN" w:bidi="hi-IN"/>
        </w:rPr>
      </w:pPr>
    </w:p>
    <w:p w:rsidR="00C20F86" w:rsidRPr="00C20F86" w:rsidRDefault="00C20F86" w:rsidP="00FD50FB">
      <w:pPr>
        <w:suppressAutoHyphens/>
        <w:spacing w:after="0" w:line="240" w:lineRule="auto"/>
        <w:ind w:firstLine="709"/>
        <w:jc w:val="both"/>
        <w:rPr>
          <w:rFonts w:ascii="Times New Roman" w:eastAsia="Calibri" w:hAnsi="Times New Roman" w:cs="Times New Roman"/>
          <w:kern w:val="2"/>
          <w:sz w:val="24"/>
          <w:szCs w:val="24"/>
          <w:lang w:val="en-US" w:eastAsia="zh-CN" w:bidi="hi-IN"/>
        </w:rPr>
      </w:pPr>
      <w:r w:rsidRPr="00C20F86">
        <w:rPr>
          <w:rFonts w:ascii="Times New Roman" w:eastAsia="Calibri" w:hAnsi="Times New Roman" w:cs="Times New Roman"/>
          <w:kern w:val="2"/>
          <w:sz w:val="24"/>
          <w:szCs w:val="24"/>
          <w:lang w:val="en-US" w:eastAsia="zh-CN" w:bidi="hi-IN"/>
        </w:rPr>
        <w:t xml:space="preserve">1. Decree of the President of the Russian Federation of 25.04.2022 No. 231 On the announcement of the Decade of Science and Technology in the Russian Federation </w:t>
      </w:r>
      <w:hyperlink r:id="rId10" w:history="1">
        <w:r w:rsidRPr="006776CA">
          <w:rPr>
            <w:rStyle w:val="a3"/>
            <w:rFonts w:ascii="Times New Roman" w:eastAsia="Calibri" w:hAnsi="Times New Roman" w:cs="Times New Roman"/>
            <w:kern w:val="2"/>
            <w:sz w:val="24"/>
            <w:szCs w:val="24"/>
            <w:lang w:val="en-US" w:eastAsia="zh-CN" w:bidi="hi-IN"/>
          </w:rPr>
          <w:t>http://www.kremlin.ru/acts/bank/47771</w:t>
        </w:r>
      </w:hyperlink>
      <w:r w:rsidRPr="00C20F86">
        <w:rPr>
          <w:rFonts w:ascii="Times New Roman" w:eastAsia="Calibri" w:hAnsi="Times New Roman" w:cs="Times New Roman"/>
          <w:kern w:val="2"/>
          <w:sz w:val="24"/>
          <w:szCs w:val="24"/>
          <w:lang w:val="en-US" w:eastAsia="zh-CN" w:bidi="hi-IN"/>
        </w:rPr>
        <w:t xml:space="preserve"> </w:t>
      </w:r>
    </w:p>
    <w:p w:rsidR="00C20F86" w:rsidRPr="00C20F86" w:rsidRDefault="00C20F86" w:rsidP="00FD50FB">
      <w:pPr>
        <w:suppressAutoHyphens/>
        <w:spacing w:after="0" w:line="240" w:lineRule="auto"/>
        <w:ind w:firstLine="709"/>
        <w:jc w:val="both"/>
        <w:rPr>
          <w:rFonts w:ascii="Times New Roman" w:eastAsia="Calibri" w:hAnsi="Times New Roman" w:cs="Times New Roman"/>
          <w:kern w:val="2"/>
          <w:sz w:val="24"/>
          <w:szCs w:val="24"/>
          <w:lang w:val="en-US" w:eastAsia="zh-CN" w:bidi="hi-IN"/>
        </w:rPr>
      </w:pPr>
      <w:r w:rsidRPr="00C20F86">
        <w:rPr>
          <w:rFonts w:ascii="Times New Roman" w:eastAsia="Calibri" w:hAnsi="Times New Roman" w:cs="Times New Roman"/>
          <w:kern w:val="2"/>
          <w:sz w:val="24"/>
          <w:szCs w:val="24"/>
          <w:lang w:val="en-US" w:eastAsia="zh-CN" w:bidi="hi-IN"/>
        </w:rPr>
        <w:t xml:space="preserve">2. Order of the Government of the Russian Federation of July 25, 2022 No. 2036-r </w:t>
      </w:r>
      <w:proofErr w:type="gramStart"/>
      <w:r w:rsidRPr="00C20F86">
        <w:rPr>
          <w:rFonts w:ascii="Times New Roman" w:eastAsia="Calibri" w:hAnsi="Times New Roman" w:cs="Times New Roman"/>
          <w:kern w:val="2"/>
          <w:sz w:val="24"/>
          <w:szCs w:val="24"/>
          <w:lang w:val="en-US" w:eastAsia="zh-CN" w:bidi="hi-IN"/>
        </w:rPr>
        <w:t>On</w:t>
      </w:r>
      <w:proofErr w:type="gramEnd"/>
      <w:r w:rsidRPr="00C20F86">
        <w:rPr>
          <w:rFonts w:ascii="Times New Roman" w:eastAsia="Calibri" w:hAnsi="Times New Roman" w:cs="Times New Roman"/>
          <w:kern w:val="2"/>
          <w:sz w:val="24"/>
          <w:szCs w:val="24"/>
          <w:lang w:val="en-US" w:eastAsia="zh-CN" w:bidi="hi-IN"/>
        </w:rPr>
        <w:t xml:space="preserve"> approval of the Plan for holding the Decade of Science and Technology in the Russian Federation </w:t>
      </w:r>
      <w:hyperlink r:id="rId11" w:history="1">
        <w:r w:rsidRPr="006776CA">
          <w:rPr>
            <w:rStyle w:val="a3"/>
            <w:rFonts w:ascii="Times New Roman" w:eastAsia="Calibri" w:hAnsi="Times New Roman" w:cs="Times New Roman"/>
            <w:kern w:val="2"/>
            <w:sz w:val="24"/>
            <w:szCs w:val="24"/>
            <w:lang w:val="en-US" w:eastAsia="zh-CN" w:bidi="hi-IN"/>
          </w:rPr>
          <w:t>https://www.garant.ru/products/ipo/prime/doc/404975641/</w:t>
        </w:r>
      </w:hyperlink>
      <w:r w:rsidRPr="00C20F86">
        <w:rPr>
          <w:rFonts w:ascii="Times New Roman" w:eastAsia="Calibri" w:hAnsi="Times New Roman" w:cs="Times New Roman"/>
          <w:kern w:val="2"/>
          <w:sz w:val="24"/>
          <w:szCs w:val="24"/>
          <w:lang w:val="en-US" w:eastAsia="zh-CN" w:bidi="hi-IN"/>
        </w:rPr>
        <w:t xml:space="preserve"> </w:t>
      </w:r>
    </w:p>
    <w:sectPr w:rsidR="00C20F86" w:rsidRPr="00C20F8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Arial Unicode MS"/>
    <w:charset w:val="01"/>
    <w:family w:val="roman"/>
    <w:pitch w:val="variable"/>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Noto Serif CJK SC">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Liberation Serif">
    <w:altName w:val="Times New Roman"/>
    <w:charset w:val="01"/>
    <w:family w:val="roman"/>
    <w:pitch w:val="variable"/>
  </w:font>
  <w:font w:name="Lohit Devanagari">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ED226C"/>
    <w:multiLevelType w:val="multilevel"/>
    <w:tmpl w:val="5EF8EB52"/>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OpenSymbol" w:hAnsi="OpenSymbol" w:cs="OpenSymbol" w:hint="default"/>
      </w:rPr>
    </w:lvl>
    <w:lvl w:ilvl="2">
      <w:start w:val="1"/>
      <w:numFmt w:val="bullet"/>
      <w:lvlText w:val="▪"/>
      <w:lvlJc w:val="left"/>
      <w:pPr>
        <w:tabs>
          <w:tab w:val="num" w:pos="2160"/>
        </w:tabs>
        <w:ind w:left="2160" w:hanging="360"/>
      </w:pPr>
      <w:rPr>
        <w:rFonts w:ascii="OpenSymbol" w:hAnsi="OpenSymbol" w:cs="Open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OpenSymbol" w:hAnsi="OpenSymbol" w:cs="OpenSymbol" w:hint="default"/>
      </w:rPr>
    </w:lvl>
    <w:lvl w:ilvl="5">
      <w:start w:val="1"/>
      <w:numFmt w:val="bullet"/>
      <w:lvlText w:val="▪"/>
      <w:lvlJc w:val="left"/>
      <w:pPr>
        <w:tabs>
          <w:tab w:val="num" w:pos="3240"/>
        </w:tabs>
        <w:ind w:left="3240" w:hanging="360"/>
      </w:pPr>
      <w:rPr>
        <w:rFonts w:ascii="OpenSymbol" w:hAnsi="OpenSymbol" w:cs="Open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OpenSymbol" w:hAnsi="OpenSymbol" w:cs="OpenSymbol" w:hint="default"/>
      </w:rPr>
    </w:lvl>
    <w:lvl w:ilvl="8">
      <w:start w:val="1"/>
      <w:numFmt w:val="bullet"/>
      <w:lvlText w:val="▪"/>
      <w:lvlJc w:val="left"/>
      <w:pPr>
        <w:tabs>
          <w:tab w:val="num" w:pos="4320"/>
        </w:tabs>
        <w:ind w:left="4320" w:hanging="360"/>
      </w:pPr>
      <w:rPr>
        <w:rFonts w:ascii="OpenSymbol" w:hAnsi="OpenSymbol" w:cs="Open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C9E"/>
    <w:rsid w:val="00097C4D"/>
    <w:rsid w:val="00166829"/>
    <w:rsid w:val="00181619"/>
    <w:rsid w:val="001D36F9"/>
    <w:rsid w:val="002F7849"/>
    <w:rsid w:val="003253A2"/>
    <w:rsid w:val="00342615"/>
    <w:rsid w:val="003720FB"/>
    <w:rsid w:val="003A3784"/>
    <w:rsid w:val="003F384B"/>
    <w:rsid w:val="00463CDC"/>
    <w:rsid w:val="005223F6"/>
    <w:rsid w:val="005F4AFE"/>
    <w:rsid w:val="006D2AC7"/>
    <w:rsid w:val="00764FED"/>
    <w:rsid w:val="00793C1C"/>
    <w:rsid w:val="00831124"/>
    <w:rsid w:val="009A2CDD"/>
    <w:rsid w:val="00A304EA"/>
    <w:rsid w:val="00AC768F"/>
    <w:rsid w:val="00B75445"/>
    <w:rsid w:val="00B86BD7"/>
    <w:rsid w:val="00BF418A"/>
    <w:rsid w:val="00BF4C9E"/>
    <w:rsid w:val="00C20F86"/>
    <w:rsid w:val="00CD60F9"/>
    <w:rsid w:val="00D3020A"/>
    <w:rsid w:val="00D70B8F"/>
    <w:rsid w:val="00DB5E1A"/>
    <w:rsid w:val="00E242AA"/>
    <w:rsid w:val="00F01AE0"/>
    <w:rsid w:val="00F43068"/>
    <w:rsid w:val="00FD50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720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70B8F"/>
    <w:rPr>
      <w:color w:val="0000FF" w:themeColor="hyperlink"/>
      <w:u w:val="single"/>
    </w:rPr>
  </w:style>
  <w:style w:type="character" w:customStyle="1" w:styleId="10">
    <w:name w:val="Заголовок 1 Знак"/>
    <w:basedOn w:val="a0"/>
    <w:link w:val="1"/>
    <w:uiPriority w:val="9"/>
    <w:rsid w:val="003720FB"/>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720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70B8F"/>
    <w:rPr>
      <w:color w:val="0000FF" w:themeColor="hyperlink"/>
      <w:u w:val="single"/>
    </w:rPr>
  </w:style>
  <w:style w:type="character" w:customStyle="1" w:styleId="10">
    <w:name w:val="Заголовок 1 Знак"/>
    <w:basedOn w:val="a0"/>
    <w:link w:val="1"/>
    <w:uiPriority w:val="9"/>
    <w:rsid w:val="003720FB"/>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806135">
      <w:bodyDiv w:val="1"/>
      <w:marLeft w:val="0"/>
      <w:marRight w:val="0"/>
      <w:marTop w:val="0"/>
      <w:marBottom w:val="0"/>
      <w:divBdr>
        <w:top w:val="none" w:sz="0" w:space="0" w:color="auto"/>
        <w:left w:val="none" w:sz="0" w:space="0" w:color="auto"/>
        <w:bottom w:val="none" w:sz="0" w:space="0" w:color="auto"/>
        <w:right w:val="none" w:sz="0" w:space="0" w:color="auto"/>
      </w:divBdr>
      <w:divsChild>
        <w:div w:id="685908942">
          <w:marLeft w:val="0"/>
          <w:marRight w:val="0"/>
          <w:marTop w:val="0"/>
          <w:marBottom w:val="720"/>
          <w:divBdr>
            <w:top w:val="none" w:sz="0" w:space="0" w:color="auto"/>
            <w:left w:val="none" w:sz="0" w:space="0" w:color="auto"/>
            <w:bottom w:val="none" w:sz="0" w:space="0" w:color="auto"/>
            <w:right w:val="none" w:sz="0" w:space="0" w:color="auto"/>
          </w:divBdr>
        </w:div>
      </w:divsChild>
    </w:div>
    <w:div w:id="1682396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laver@bk.ru"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www.garant.ru/products/ipo/prime/doc/40497564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remlin.ru/acts/bank/47771" TargetMode="External"/><Relationship Id="rId11" Type="http://schemas.openxmlformats.org/officeDocument/2006/relationships/hyperlink" Target="https://www.garant.ru/products/ipo/prime/doc/404975641/" TargetMode="External"/><Relationship Id="rId5" Type="http://schemas.openxmlformats.org/officeDocument/2006/relationships/webSettings" Target="webSettings.xml"/><Relationship Id="rId10" Type="http://schemas.openxmlformats.org/officeDocument/2006/relationships/hyperlink" Target="http://www.kremlin.ru/acts/bank/47771" TargetMode="External"/><Relationship Id="rId4" Type="http://schemas.openxmlformats.org/officeDocument/2006/relationships/settings" Target="settings.xml"/><Relationship Id="rId9" Type="http://schemas.openxmlformats.org/officeDocument/2006/relationships/hyperlink" Target="mailto:modest0909@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6</Pages>
  <Words>2437</Words>
  <Characters>13891</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Александр</cp:lastModifiedBy>
  <cp:revision>28</cp:revision>
  <dcterms:created xsi:type="dcterms:W3CDTF">2025-02-14T15:51:00Z</dcterms:created>
  <dcterms:modified xsi:type="dcterms:W3CDTF">2025-02-15T15:03:00Z</dcterms:modified>
</cp:coreProperties>
</file>