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6B203" w14:textId="2BCC4773" w:rsidR="000E3BC9" w:rsidRPr="002E1784" w:rsidRDefault="000E3BC9" w:rsidP="000E3BC9">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F56331">
        <w:rPr>
          <w:rFonts w:ascii="Times New Roman" w:eastAsia="Times New Roman" w:hAnsi="Times New Roman" w:cs="Times New Roman"/>
          <w:b/>
          <w:sz w:val="24"/>
          <w:lang w:eastAsia="ru-RU"/>
        </w:rPr>
        <w:t xml:space="preserve"> 332.1 </w:t>
      </w:r>
      <w:r w:rsidRPr="002E1784">
        <w:rPr>
          <w:rFonts w:ascii="Times New Roman" w:eastAsia="Times New Roman" w:hAnsi="Times New Roman" w:cs="Times New Roman"/>
          <w:b/>
          <w:sz w:val="24"/>
          <w:lang w:eastAsia="ru-RU"/>
        </w:rPr>
        <w:t>/ББК</w:t>
      </w:r>
      <w:r w:rsidR="00F56331">
        <w:rPr>
          <w:rFonts w:ascii="Times New Roman" w:eastAsia="Times New Roman" w:hAnsi="Times New Roman" w:cs="Times New Roman"/>
          <w:b/>
          <w:sz w:val="24"/>
          <w:lang w:eastAsia="ru-RU"/>
        </w:rPr>
        <w:t xml:space="preserve"> 65.04</w:t>
      </w:r>
    </w:p>
    <w:p w14:paraId="2107C3FB" w14:textId="63DD2CED" w:rsidR="000E3BC9" w:rsidRDefault="000E3BC9" w:rsidP="000E3BC9">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Лебедева М.А</w:t>
      </w:r>
      <w:r w:rsidRPr="002E1784">
        <w:rPr>
          <w:rFonts w:ascii="Times New Roman" w:eastAsia="Times New Roman" w:hAnsi="Times New Roman" w:cs="Times New Roman"/>
          <w:b/>
          <w:sz w:val="24"/>
          <w:lang w:eastAsia="ru-RU"/>
        </w:rPr>
        <w:t>.</w:t>
      </w:r>
    </w:p>
    <w:p w14:paraId="37115B96" w14:textId="77777777" w:rsidR="000E3BC9" w:rsidRPr="002E1784" w:rsidRDefault="000E3BC9" w:rsidP="000E3BC9">
      <w:pPr>
        <w:spacing w:after="0" w:line="240" w:lineRule="auto"/>
        <w:ind w:left="-540" w:firstLine="540"/>
        <w:jc w:val="right"/>
        <w:rPr>
          <w:rFonts w:ascii="Times New Roman" w:eastAsia="Times New Roman" w:hAnsi="Times New Roman" w:cs="Times New Roman"/>
          <w:b/>
          <w:sz w:val="24"/>
          <w:lang w:eastAsia="ru-RU"/>
        </w:rPr>
      </w:pPr>
    </w:p>
    <w:p w14:paraId="0830E0C8" w14:textId="1C98DB0C" w:rsidR="000E3BC9" w:rsidRDefault="000E3BC9" w:rsidP="000E3BC9">
      <w:pPr>
        <w:jc w:val="center"/>
        <w:rPr>
          <w:rFonts w:ascii="Times New Roman" w:hAnsi="Times New Roman" w:cs="Times New Roman"/>
          <w:b/>
          <w:bCs/>
        </w:rPr>
      </w:pPr>
      <w:r w:rsidRPr="000E3BC9">
        <w:rPr>
          <w:rFonts w:ascii="Times New Roman" w:eastAsia="Times New Roman" w:hAnsi="Times New Roman" w:cs="Times New Roman"/>
          <w:b/>
          <w:sz w:val="24"/>
          <w:lang w:eastAsia="ru-RU"/>
        </w:rPr>
        <w:t xml:space="preserve">ТРАНСФОРМАЦИЯ ЭКОНОМИКИ </w:t>
      </w:r>
      <w:r w:rsidR="0072736A">
        <w:rPr>
          <w:rFonts w:ascii="Times New Roman" w:eastAsia="Times New Roman" w:hAnsi="Times New Roman" w:cs="Times New Roman"/>
          <w:b/>
          <w:sz w:val="24"/>
          <w:lang w:eastAsia="ru-RU"/>
        </w:rPr>
        <w:t>МОНОГОРОДОВ</w:t>
      </w:r>
      <w:r w:rsidR="0072736A" w:rsidRPr="000E3BC9">
        <w:rPr>
          <w:rFonts w:ascii="Times New Roman" w:eastAsia="Times New Roman" w:hAnsi="Times New Roman" w:cs="Times New Roman"/>
          <w:b/>
          <w:sz w:val="24"/>
          <w:lang w:eastAsia="ru-RU"/>
        </w:rPr>
        <w:t xml:space="preserve">, </w:t>
      </w:r>
      <w:r w:rsidR="00F56331">
        <w:rPr>
          <w:rFonts w:ascii="Times New Roman" w:eastAsia="Times New Roman" w:hAnsi="Times New Roman" w:cs="Times New Roman"/>
          <w:b/>
          <w:sz w:val="24"/>
          <w:lang w:eastAsia="ru-RU"/>
        </w:rPr>
        <w:br/>
      </w:r>
      <w:r w:rsidR="0072736A" w:rsidRPr="000E3BC9">
        <w:rPr>
          <w:rFonts w:ascii="Times New Roman" w:eastAsia="Times New Roman" w:hAnsi="Times New Roman" w:cs="Times New Roman"/>
          <w:b/>
          <w:sz w:val="24"/>
          <w:lang w:eastAsia="ru-RU"/>
        </w:rPr>
        <w:t>СПЕЦИАЛИЗИРУЮЩ</w:t>
      </w:r>
      <w:r w:rsidR="0072736A">
        <w:rPr>
          <w:rFonts w:ascii="Times New Roman" w:eastAsia="Times New Roman" w:hAnsi="Times New Roman" w:cs="Times New Roman"/>
          <w:b/>
          <w:sz w:val="24"/>
          <w:lang w:eastAsia="ru-RU"/>
        </w:rPr>
        <w:t>ИХСЯ</w:t>
      </w:r>
      <w:r w:rsidR="0072736A" w:rsidRPr="000E3BC9">
        <w:rPr>
          <w:rFonts w:ascii="Times New Roman" w:eastAsia="Times New Roman" w:hAnsi="Times New Roman" w:cs="Times New Roman"/>
          <w:b/>
          <w:sz w:val="24"/>
          <w:lang w:eastAsia="ru-RU"/>
        </w:rPr>
        <w:t xml:space="preserve"> НА </w:t>
      </w:r>
      <w:r w:rsidRPr="000E3BC9">
        <w:rPr>
          <w:rFonts w:ascii="Times New Roman" w:eastAsia="Times New Roman" w:hAnsi="Times New Roman" w:cs="Times New Roman"/>
          <w:b/>
          <w:sz w:val="24"/>
          <w:lang w:eastAsia="ru-RU"/>
        </w:rPr>
        <w:t>УГЛЕДОБЫЧЕ</w:t>
      </w:r>
      <w:r w:rsidR="00500561">
        <w:rPr>
          <w:rFonts w:ascii="Times New Roman" w:eastAsia="Times New Roman" w:hAnsi="Times New Roman" w:cs="Times New Roman"/>
          <w:b/>
          <w:sz w:val="24"/>
          <w:lang w:eastAsia="ru-RU"/>
        </w:rPr>
        <w:t xml:space="preserve"> </w:t>
      </w:r>
      <w:r w:rsidRPr="000E3BC9">
        <w:rPr>
          <w:rFonts w:ascii="Times New Roman" w:eastAsia="Times New Roman" w:hAnsi="Times New Roman" w:cs="Times New Roman"/>
          <w:b/>
          <w:sz w:val="24"/>
          <w:lang w:eastAsia="ru-RU"/>
        </w:rPr>
        <w:t xml:space="preserve">(НА </w:t>
      </w:r>
      <w:r w:rsidR="00737A5A" w:rsidRPr="000E3BC9">
        <w:rPr>
          <w:rFonts w:ascii="Times New Roman" w:eastAsia="Times New Roman" w:hAnsi="Times New Roman" w:cs="Times New Roman"/>
          <w:b/>
          <w:sz w:val="24"/>
          <w:lang w:eastAsia="ru-RU"/>
        </w:rPr>
        <w:t xml:space="preserve">ПРИМЕРЕ </w:t>
      </w:r>
      <w:r w:rsidR="00737A5A">
        <w:rPr>
          <w:rFonts w:ascii="Times New Roman" w:eastAsia="Times New Roman" w:hAnsi="Times New Roman" w:cs="Times New Roman"/>
          <w:b/>
          <w:sz w:val="24"/>
          <w:lang w:eastAsia="ru-RU"/>
        </w:rPr>
        <w:t xml:space="preserve">Г. </w:t>
      </w:r>
      <w:r w:rsidRPr="000E3BC9">
        <w:rPr>
          <w:rFonts w:ascii="Times New Roman" w:eastAsia="Times New Roman" w:hAnsi="Times New Roman" w:cs="Times New Roman"/>
          <w:b/>
          <w:sz w:val="24"/>
          <w:lang w:eastAsia="ru-RU"/>
        </w:rPr>
        <w:t>ВОРКУТЫ)</w:t>
      </w:r>
    </w:p>
    <w:p w14:paraId="2FDA5C6E" w14:textId="77777777" w:rsidR="00137D1E" w:rsidRDefault="00137D1E" w:rsidP="000E3BC9">
      <w:pPr>
        <w:spacing w:after="0" w:line="240" w:lineRule="auto"/>
        <w:ind w:left="-540" w:firstLine="540"/>
        <w:jc w:val="both"/>
        <w:rPr>
          <w:rFonts w:ascii="Times New Roman" w:eastAsia="Times New Roman" w:hAnsi="Times New Roman" w:cs="Times New Roman"/>
          <w:b/>
          <w:sz w:val="24"/>
          <w:lang w:eastAsia="ru-RU"/>
        </w:rPr>
      </w:pPr>
    </w:p>
    <w:p w14:paraId="5D9F45BD" w14:textId="700AE832" w:rsidR="00D00A43" w:rsidRPr="00720B0F" w:rsidRDefault="000E3BC9" w:rsidP="00F56331">
      <w:pPr>
        <w:spacing w:after="0" w:line="240" w:lineRule="auto"/>
        <w:ind w:firstLine="709"/>
        <w:jc w:val="both"/>
        <w:rPr>
          <w:rFonts w:ascii="Times New Roman" w:hAnsi="Times New Roman" w:cs="Times New Roman"/>
          <w:sz w:val="24"/>
          <w:szCs w:val="24"/>
        </w:rPr>
      </w:pPr>
      <w:r w:rsidRPr="002E1784">
        <w:rPr>
          <w:rFonts w:ascii="Times New Roman" w:eastAsia="Times New Roman" w:hAnsi="Times New Roman" w:cs="Times New Roman"/>
          <w:b/>
          <w:sz w:val="24"/>
          <w:lang w:eastAsia="ru-RU"/>
        </w:rPr>
        <w:t>Аннотация статьи на русском языке</w:t>
      </w:r>
      <w:r w:rsidR="00500561">
        <w:rPr>
          <w:rFonts w:ascii="Times New Roman" w:eastAsia="Times New Roman" w:hAnsi="Times New Roman" w:cs="Times New Roman"/>
          <w:b/>
          <w:sz w:val="24"/>
          <w:lang w:eastAsia="ru-RU"/>
        </w:rPr>
        <w:t>:</w:t>
      </w:r>
      <w:r w:rsidR="00720B0F" w:rsidRPr="00720B0F">
        <w:rPr>
          <w:rFonts w:ascii="Times New Roman" w:eastAsia="Times New Roman" w:hAnsi="Times New Roman" w:cs="Times New Roman"/>
          <w:b/>
          <w:sz w:val="24"/>
          <w:lang w:eastAsia="ru-RU"/>
        </w:rPr>
        <w:t xml:space="preserve"> </w:t>
      </w:r>
      <w:r w:rsidR="00737A5A">
        <w:rPr>
          <w:rFonts w:ascii="Times New Roman" w:hAnsi="Times New Roman" w:cs="Times New Roman"/>
          <w:sz w:val="24"/>
          <w:szCs w:val="24"/>
        </w:rPr>
        <w:t>Р</w:t>
      </w:r>
      <w:r w:rsidR="00D00A43" w:rsidRPr="00720B0F">
        <w:rPr>
          <w:rFonts w:ascii="Times New Roman" w:hAnsi="Times New Roman" w:cs="Times New Roman"/>
          <w:sz w:val="24"/>
          <w:szCs w:val="24"/>
        </w:rPr>
        <w:t>абота посвящена поиску</w:t>
      </w:r>
      <w:r w:rsidR="00500561" w:rsidRPr="00720B0F">
        <w:rPr>
          <w:rFonts w:ascii="Times New Roman" w:hAnsi="Times New Roman" w:cs="Times New Roman"/>
          <w:sz w:val="24"/>
          <w:szCs w:val="24"/>
        </w:rPr>
        <w:t xml:space="preserve"> </w:t>
      </w:r>
      <w:r w:rsidR="00D00A43" w:rsidRPr="00720B0F">
        <w:rPr>
          <w:rFonts w:ascii="Times New Roman" w:hAnsi="Times New Roman" w:cs="Times New Roman"/>
          <w:sz w:val="24"/>
          <w:szCs w:val="24"/>
        </w:rPr>
        <w:t>перспективных направлений трансформации экономики моногород</w:t>
      </w:r>
      <w:r w:rsidR="00500561" w:rsidRPr="00720B0F">
        <w:rPr>
          <w:rFonts w:ascii="Times New Roman" w:hAnsi="Times New Roman" w:cs="Times New Roman"/>
          <w:sz w:val="24"/>
          <w:szCs w:val="24"/>
        </w:rPr>
        <w:t>ов</w:t>
      </w:r>
      <w:r w:rsidR="00D00A43" w:rsidRPr="00720B0F">
        <w:rPr>
          <w:rFonts w:ascii="Times New Roman" w:hAnsi="Times New Roman" w:cs="Times New Roman"/>
          <w:sz w:val="24"/>
          <w:szCs w:val="24"/>
        </w:rPr>
        <w:t>, специализирующегося на угледобыче.</w:t>
      </w:r>
      <w:r w:rsidR="00500561" w:rsidRPr="00720B0F">
        <w:rPr>
          <w:rFonts w:ascii="Times New Roman" w:hAnsi="Times New Roman" w:cs="Times New Roman"/>
          <w:sz w:val="24"/>
          <w:szCs w:val="24"/>
        </w:rPr>
        <w:t xml:space="preserve"> По итогам работы </w:t>
      </w:r>
      <w:r w:rsidR="00D00A43" w:rsidRPr="00720B0F">
        <w:rPr>
          <w:rFonts w:ascii="Times New Roman" w:hAnsi="Times New Roman" w:cs="Times New Roman"/>
          <w:sz w:val="24"/>
          <w:szCs w:val="24"/>
        </w:rPr>
        <w:t>бы</w:t>
      </w:r>
      <w:r w:rsidR="00500561" w:rsidRPr="00720B0F">
        <w:rPr>
          <w:rFonts w:ascii="Times New Roman" w:hAnsi="Times New Roman" w:cs="Times New Roman"/>
          <w:sz w:val="24"/>
          <w:szCs w:val="24"/>
        </w:rPr>
        <w:t>л</w:t>
      </w:r>
      <w:r w:rsidR="00D00A43" w:rsidRPr="00720B0F">
        <w:rPr>
          <w:rFonts w:ascii="Times New Roman" w:hAnsi="Times New Roman" w:cs="Times New Roman"/>
          <w:sz w:val="24"/>
          <w:szCs w:val="24"/>
        </w:rPr>
        <w:t xml:space="preserve"> предложен </w:t>
      </w:r>
      <w:r w:rsidR="00500561" w:rsidRPr="00720B0F">
        <w:rPr>
          <w:rFonts w:ascii="Times New Roman" w:hAnsi="Times New Roman" w:cs="Times New Roman"/>
          <w:sz w:val="24"/>
          <w:szCs w:val="24"/>
        </w:rPr>
        <w:t>ряд</w:t>
      </w:r>
      <w:r w:rsidR="00D00A43" w:rsidRPr="00720B0F">
        <w:rPr>
          <w:rFonts w:ascii="Times New Roman" w:hAnsi="Times New Roman" w:cs="Times New Roman"/>
          <w:sz w:val="24"/>
          <w:szCs w:val="24"/>
        </w:rPr>
        <w:t xml:space="preserve"> </w:t>
      </w:r>
      <w:r w:rsidR="00FE36C8">
        <w:rPr>
          <w:rFonts w:ascii="Times New Roman" w:hAnsi="Times New Roman" w:cs="Times New Roman"/>
          <w:sz w:val="24"/>
          <w:szCs w:val="24"/>
        </w:rPr>
        <w:t xml:space="preserve">перспективных </w:t>
      </w:r>
      <w:r w:rsidR="00D00A43" w:rsidRPr="00720B0F">
        <w:rPr>
          <w:rFonts w:ascii="Times New Roman" w:hAnsi="Times New Roman" w:cs="Times New Roman"/>
          <w:sz w:val="24"/>
          <w:szCs w:val="24"/>
        </w:rPr>
        <w:t>видов экономической деятельности</w:t>
      </w:r>
      <w:r w:rsidR="00500561" w:rsidRPr="00720B0F">
        <w:rPr>
          <w:rFonts w:ascii="Times New Roman" w:hAnsi="Times New Roman" w:cs="Times New Roman"/>
          <w:sz w:val="24"/>
          <w:szCs w:val="24"/>
        </w:rPr>
        <w:t xml:space="preserve">, развитие которых обусловлено наличием соответствующих предпосылок. </w:t>
      </w:r>
    </w:p>
    <w:p w14:paraId="66D19196" w14:textId="77777777" w:rsidR="00D00A43" w:rsidRDefault="00D00A43" w:rsidP="000E3BC9">
      <w:pPr>
        <w:spacing w:after="0" w:line="240" w:lineRule="auto"/>
        <w:ind w:left="-540" w:firstLine="540"/>
        <w:jc w:val="both"/>
        <w:rPr>
          <w:rFonts w:ascii="Times New Roman" w:eastAsia="Times New Roman" w:hAnsi="Times New Roman" w:cs="Times New Roman"/>
          <w:b/>
          <w:sz w:val="24"/>
          <w:lang w:eastAsia="ru-RU"/>
        </w:rPr>
      </w:pPr>
    </w:p>
    <w:p w14:paraId="3F349EF6" w14:textId="22A56C40" w:rsidR="000E3BC9" w:rsidRPr="002E1784" w:rsidRDefault="000E3BC9" w:rsidP="00F56331">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 на русском языке</w:t>
      </w:r>
      <w:r w:rsidR="0023056E">
        <w:rPr>
          <w:rFonts w:ascii="Times New Roman" w:eastAsia="Times New Roman" w:hAnsi="Times New Roman" w:cs="Times New Roman"/>
          <w:b/>
          <w:sz w:val="24"/>
          <w:lang w:eastAsia="ru-RU"/>
        </w:rPr>
        <w:t xml:space="preserve">: </w:t>
      </w:r>
      <w:r w:rsidR="0023056E" w:rsidRPr="0023056E">
        <w:rPr>
          <w:rFonts w:ascii="Times New Roman" w:eastAsia="Times New Roman" w:hAnsi="Times New Roman" w:cs="Times New Roman"/>
          <w:iCs/>
          <w:sz w:val="24"/>
          <w:lang w:eastAsia="ru-RU"/>
        </w:rPr>
        <w:t>трансформация экономики, моногород, уголь</w:t>
      </w:r>
      <w:r w:rsidR="0023056E" w:rsidRPr="0038463A">
        <w:rPr>
          <w:i/>
          <w:iCs/>
        </w:rPr>
        <w:t xml:space="preserve">, </w:t>
      </w:r>
      <w:r w:rsidR="0023056E" w:rsidRPr="0023056E">
        <w:rPr>
          <w:rFonts w:ascii="Times New Roman" w:eastAsia="Times New Roman" w:hAnsi="Times New Roman" w:cs="Times New Roman"/>
          <w:iCs/>
          <w:sz w:val="24"/>
          <w:lang w:eastAsia="ru-RU"/>
        </w:rPr>
        <w:t>угледобыча</w:t>
      </w:r>
      <w:r w:rsidR="00FC718D">
        <w:rPr>
          <w:rFonts w:ascii="Times New Roman" w:eastAsia="Times New Roman" w:hAnsi="Times New Roman" w:cs="Times New Roman"/>
          <w:iCs/>
          <w:sz w:val="24"/>
          <w:lang w:eastAsia="ru-RU"/>
        </w:rPr>
        <w:t>.</w:t>
      </w:r>
      <w:r w:rsidRPr="002E1784">
        <w:rPr>
          <w:rFonts w:ascii="Times New Roman" w:eastAsia="Times New Roman" w:hAnsi="Times New Roman" w:cs="Times New Roman"/>
          <w:b/>
          <w:sz w:val="24"/>
          <w:lang w:eastAsia="ru-RU"/>
        </w:rPr>
        <w:t xml:space="preserve"> </w:t>
      </w:r>
    </w:p>
    <w:p w14:paraId="330CD185" w14:textId="0DCE9D7B" w:rsidR="00365EE7" w:rsidRDefault="00365EE7">
      <w:pPr>
        <w:rPr>
          <w:rFonts w:ascii="Times New Roman" w:hAnsi="Times New Roman" w:cs="Times New Roman"/>
          <w:b/>
          <w:bCs/>
        </w:rPr>
      </w:pPr>
    </w:p>
    <w:p w14:paraId="4FEDDB09" w14:textId="6E965A2E" w:rsidR="00B80E2A" w:rsidRPr="00213BF5" w:rsidRDefault="00B80E2A" w:rsidP="00213BF5">
      <w:pPr>
        <w:pStyle w:val="a3"/>
        <w:spacing w:line="240" w:lineRule="auto"/>
        <w:rPr>
          <w:sz w:val="22"/>
          <w:szCs w:val="22"/>
        </w:rPr>
      </w:pPr>
      <w:r w:rsidRPr="00213BF5">
        <w:rPr>
          <w:sz w:val="24"/>
          <w:szCs w:val="24"/>
        </w:rPr>
        <w:t xml:space="preserve">Среди моногородов проблемы трансформации экономики </w:t>
      </w:r>
      <w:r w:rsidR="00FD0A49">
        <w:rPr>
          <w:sz w:val="24"/>
          <w:szCs w:val="24"/>
        </w:rPr>
        <w:t>актуальны</w:t>
      </w:r>
      <w:r w:rsidRPr="00213BF5">
        <w:rPr>
          <w:sz w:val="24"/>
          <w:szCs w:val="24"/>
        </w:rPr>
        <w:t xml:space="preserve"> в наибольшей степени городам, специализирующимся на добыче угля (например, Ханна, </w:t>
      </w:r>
      <w:proofErr w:type="spellStart"/>
      <w:r w:rsidRPr="00213BF5">
        <w:rPr>
          <w:sz w:val="24"/>
          <w:szCs w:val="24"/>
        </w:rPr>
        <w:t>Банкхед</w:t>
      </w:r>
      <w:proofErr w:type="spellEnd"/>
      <w:r w:rsidRPr="00213BF5">
        <w:rPr>
          <w:sz w:val="24"/>
          <w:szCs w:val="24"/>
        </w:rPr>
        <w:t xml:space="preserve">, </w:t>
      </w:r>
      <w:proofErr w:type="spellStart"/>
      <w:r w:rsidRPr="00213BF5">
        <w:rPr>
          <w:sz w:val="24"/>
          <w:szCs w:val="24"/>
        </w:rPr>
        <w:t>Аниокс</w:t>
      </w:r>
      <w:proofErr w:type="spellEnd"/>
      <w:r w:rsidRPr="00213BF5">
        <w:rPr>
          <w:sz w:val="24"/>
          <w:szCs w:val="24"/>
        </w:rPr>
        <w:t xml:space="preserve"> (Канада), </w:t>
      </w:r>
      <w:proofErr w:type="spellStart"/>
      <w:r w:rsidRPr="00213BF5">
        <w:rPr>
          <w:sz w:val="24"/>
          <w:szCs w:val="24"/>
        </w:rPr>
        <w:t>Сентралия</w:t>
      </w:r>
      <w:proofErr w:type="spellEnd"/>
      <w:r w:rsidRPr="00213BF5">
        <w:rPr>
          <w:sz w:val="24"/>
          <w:szCs w:val="24"/>
        </w:rPr>
        <w:t xml:space="preserve"> (США), </w:t>
      </w:r>
      <w:proofErr w:type="spellStart"/>
      <w:r w:rsidRPr="00213BF5">
        <w:rPr>
          <w:sz w:val="24"/>
          <w:szCs w:val="24"/>
        </w:rPr>
        <w:t>Ордос</w:t>
      </w:r>
      <w:proofErr w:type="spellEnd"/>
      <w:r w:rsidRPr="00213BF5">
        <w:rPr>
          <w:sz w:val="24"/>
          <w:szCs w:val="24"/>
        </w:rPr>
        <w:t xml:space="preserve"> и </w:t>
      </w:r>
      <w:proofErr w:type="spellStart"/>
      <w:r w:rsidRPr="00213BF5">
        <w:rPr>
          <w:sz w:val="24"/>
          <w:szCs w:val="24"/>
        </w:rPr>
        <w:t>Пинсян</w:t>
      </w:r>
      <w:proofErr w:type="spellEnd"/>
      <w:r w:rsidRPr="00213BF5">
        <w:rPr>
          <w:sz w:val="24"/>
          <w:szCs w:val="24"/>
        </w:rPr>
        <w:t xml:space="preserve"> (Китай), Гуково, Райчихинск, Инта, Воркута (Россия)). Причинами проблем их развития стали снижение в мире спроса на уголь, в том числе по причине стремления соответствовать «зеленой повестке» через переход на более экологичное топливо и увеличение доли </w:t>
      </w:r>
      <w:proofErr w:type="spellStart"/>
      <w:r w:rsidRPr="00213BF5">
        <w:rPr>
          <w:sz w:val="24"/>
          <w:szCs w:val="24"/>
        </w:rPr>
        <w:t>низкоуглеродных</w:t>
      </w:r>
      <w:proofErr w:type="spellEnd"/>
      <w:r w:rsidRPr="00213BF5">
        <w:rPr>
          <w:sz w:val="24"/>
          <w:szCs w:val="24"/>
        </w:rPr>
        <w:t xml:space="preserve"> источников энергии в энергетическом балансе территории</w:t>
      </w:r>
      <w:r w:rsidR="004B7300">
        <w:rPr>
          <w:sz w:val="24"/>
          <w:szCs w:val="24"/>
        </w:rPr>
        <w:t xml:space="preserve"> </w:t>
      </w:r>
      <w:r w:rsidR="004B7300" w:rsidRPr="004B7300">
        <w:rPr>
          <w:sz w:val="24"/>
          <w:szCs w:val="24"/>
        </w:rPr>
        <w:t>[1,2]</w:t>
      </w:r>
      <w:r w:rsidRPr="00213BF5">
        <w:rPr>
          <w:sz w:val="24"/>
          <w:szCs w:val="24"/>
        </w:rPr>
        <w:t>, отказ от сжигания угля как основного источника выбросов углекислого газа в атмосферу</w:t>
      </w:r>
      <w:r w:rsidR="004B7300" w:rsidRPr="004B7300">
        <w:rPr>
          <w:sz w:val="24"/>
          <w:szCs w:val="24"/>
        </w:rPr>
        <w:t xml:space="preserve"> [3]</w:t>
      </w:r>
      <w:r w:rsidRPr="00213BF5">
        <w:rPr>
          <w:sz w:val="24"/>
          <w:szCs w:val="24"/>
        </w:rPr>
        <w:t>. Развитие других источников энергии привело к снижению экономической эффективности добычи угля, за чем в свою очередь последовало закрытие шахт, перемещение рабочей силы, что вызвало ряд социальных и инфраструктурных проблем. Учитывая, что предприятия угольной промышленности в таких городах являлись градообразующими, то кризис отражался и на всей социально-экономической системе города.</w:t>
      </w:r>
    </w:p>
    <w:p w14:paraId="4A7C3A12" w14:textId="45AF9BDE" w:rsidR="00365EE7" w:rsidRDefault="00365EE7" w:rsidP="005F1AD0">
      <w:pPr>
        <w:pStyle w:val="a3"/>
        <w:spacing w:line="240" w:lineRule="auto"/>
        <w:rPr>
          <w:sz w:val="24"/>
          <w:szCs w:val="24"/>
        </w:rPr>
      </w:pPr>
      <w:r w:rsidRPr="005F1AD0">
        <w:rPr>
          <w:sz w:val="24"/>
          <w:szCs w:val="24"/>
        </w:rPr>
        <w:t xml:space="preserve">Целью данной работы является предложение научно обоснованных перспективных направлений трансформации экономики </w:t>
      </w:r>
      <w:r w:rsidR="00FE36C8">
        <w:rPr>
          <w:sz w:val="24"/>
          <w:szCs w:val="24"/>
        </w:rPr>
        <w:t>моногородов, специализирующихся на угледобыче</w:t>
      </w:r>
      <w:r w:rsidRPr="005F1AD0">
        <w:rPr>
          <w:sz w:val="24"/>
          <w:szCs w:val="24"/>
        </w:rPr>
        <w:t>.</w:t>
      </w:r>
    </w:p>
    <w:p w14:paraId="776A6875" w14:textId="1C44F8C2" w:rsidR="0023056E" w:rsidRPr="005F1AD0" w:rsidRDefault="0023056E" w:rsidP="005F1AD0">
      <w:pPr>
        <w:pStyle w:val="a3"/>
        <w:spacing w:line="240" w:lineRule="auto"/>
        <w:rPr>
          <w:sz w:val="24"/>
          <w:szCs w:val="24"/>
        </w:rPr>
      </w:pPr>
      <w:r w:rsidRPr="00500561">
        <w:rPr>
          <w:sz w:val="24"/>
          <w:szCs w:val="24"/>
        </w:rPr>
        <w:t>В России одним из</w:t>
      </w:r>
      <w:r w:rsidR="00FE36C8">
        <w:rPr>
          <w:sz w:val="24"/>
          <w:szCs w:val="24"/>
        </w:rPr>
        <w:t xml:space="preserve"> таких</w:t>
      </w:r>
      <w:r w:rsidRPr="00500561">
        <w:rPr>
          <w:sz w:val="24"/>
          <w:szCs w:val="24"/>
        </w:rPr>
        <w:t xml:space="preserve"> наиболее характерных городов</w:t>
      </w:r>
      <w:r w:rsidR="00FE36C8">
        <w:rPr>
          <w:sz w:val="24"/>
          <w:szCs w:val="24"/>
        </w:rPr>
        <w:t xml:space="preserve"> </w:t>
      </w:r>
      <w:r w:rsidRPr="00500561">
        <w:rPr>
          <w:sz w:val="24"/>
          <w:szCs w:val="24"/>
        </w:rPr>
        <w:t>является городской округ Воркута (ГО Воркута) в Республике Коми.</w:t>
      </w:r>
    </w:p>
    <w:p w14:paraId="0E1A9DAD" w14:textId="1D4A7249" w:rsidR="0023056E" w:rsidRPr="0023056E" w:rsidRDefault="00842F89" w:rsidP="0023056E">
      <w:pPr>
        <w:pStyle w:val="a3"/>
        <w:spacing w:line="240" w:lineRule="auto"/>
        <w:rPr>
          <w:sz w:val="24"/>
          <w:szCs w:val="24"/>
        </w:rPr>
      </w:pPr>
      <w:r>
        <w:rPr>
          <w:sz w:val="24"/>
          <w:szCs w:val="24"/>
        </w:rPr>
        <w:t>Если в 1960-1970-х по ряду критериев Воркута обгоняла Москву, то сейчас это депрессивный город с постоянно снижающейся численностью населения.</w:t>
      </w:r>
      <w:r w:rsidR="0023056E">
        <w:rPr>
          <w:sz w:val="24"/>
          <w:szCs w:val="24"/>
        </w:rPr>
        <w:t xml:space="preserve"> Например, </w:t>
      </w:r>
      <w:r w:rsidR="00FE36C8">
        <w:rPr>
          <w:sz w:val="24"/>
          <w:szCs w:val="24"/>
        </w:rPr>
        <w:t xml:space="preserve">в 1960-х </w:t>
      </w:r>
      <w:r w:rsidR="0023056E">
        <w:rPr>
          <w:sz w:val="24"/>
          <w:szCs w:val="24"/>
        </w:rPr>
        <w:t xml:space="preserve">Воркута </w:t>
      </w:r>
      <w:r w:rsidR="0023056E" w:rsidRPr="0023056E">
        <w:rPr>
          <w:sz w:val="24"/>
          <w:szCs w:val="24"/>
        </w:rPr>
        <w:t>был</w:t>
      </w:r>
      <w:r w:rsidR="0023056E">
        <w:rPr>
          <w:sz w:val="24"/>
          <w:szCs w:val="24"/>
        </w:rPr>
        <w:t>а</w:t>
      </w:r>
      <w:r w:rsidR="0023056E" w:rsidRPr="0023056E">
        <w:rPr>
          <w:sz w:val="24"/>
          <w:szCs w:val="24"/>
        </w:rPr>
        <w:t xml:space="preserve"> обеспечен</w:t>
      </w:r>
      <w:r w:rsidR="0023056E">
        <w:rPr>
          <w:sz w:val="24"/>
          <w:szCs w:val="24"/>
        </w:rPr>
        <w:t>а</w:t>
      </w:r>
      <w:r w:rsidR="0023056E" w:rsidRPr="0023056E">
        <w:rPr>
          <w:sz w:val="24"/>
          <w:szCs w:val="24"/>
        </w:rPr>
        <w:t xml:space="preserve"> телефонами в 3 раза лучше, чем столица: в Москве телефоны стояли в каждой 50-й квартире, в Воркуте телефон стоял в каждой 20-й</w:t>
      </w:r>
      <w:r w:rsidR="0023056E" w:rsidRPr="00FE37F8">
        <w:rPr>
          <w:sz w:val="24"/>
          <w:szCs w:val="24"/>
          <w:vertAlign w:val="superscript"/>
        </w:rPr>
        <w:footnoteReference w:id="1"/>
      </w:r>
      <w:r w:rsidR="0023056E" w:rsidRPr="0023056E">
        <w:rPr>
          <w:sz w:val="24"/>
          <w:szCs w:val="24"/>
        </w:rPr>
        <w:t>.</w:t>
      </w:r>
    </w:p>
    <w:p w14:paraId="639E2A06" w14:textId="05D5B6D0" w:rsidR="00365EE7" w:rsidRDefault="00365EE7" w:rsidP="005F1AD0">
      <w:pPr>
        <w:pStyle w:val="a3"/>
        <w:spacing w:line="240" w:lineRule="auto"/>
        <w:rPr>
          <w:sz w:val="24"/>
          <w:szCs w:val="24"/>
        </w:rPr>
      </w:pPr>
      <w:r w:rsidRPr="005F1AD0">
        <w:rPr>
          <w:sz w:val="24"/>
          <w:szCs w:val="24"/>
        </w:rPr>
        <w:t xml:space="preserve">На наш взгляд, ключевым направлением развития для ГО Воркуты должна быть диверсификация экономики на основе имеющихся ресурсов. В случае ГО Воркута особое значение имеет развитие Воркутинского кольца – г. Воркуты и прилегающих населенных пунктов: </w:t>
      </w:r>
      <w:proofErr w:type="spellStart"/>
      <w:r w:rsidRPr="005F1AD0">
        <w:rPr>
          <w:sz w:val="24"/>
          <w:szCs w:val="24"/>
        </w:rPr>
        <w:t>пгт</w:t>
      </w:r>
      <w:proofErr w:type="spellEnd"/>
      <w:r w:rsidRPr="005F1AD0">
        <w:rPr>
          <w:sz w:val="24"/>
          <w:szCs w:val="24"/>
        </w:rPr>
        <w:t xml:space="preserve"> Воргашор, Северный, Комсомольский, Заполярный</w:t>
      </w:r>
      <w:r w:rsidRPr="005F1AD0">
        <w:rPr>
          <w:rStyle w:val="a9"/>
          <w:sz w:val="24"/>
          <w:szCs w:val="24"/>
        </w:rPr>
        <w:footnoteReference w:id="2"/>
      </w:r>
      <w:r w:rsidRPr="005F1AD0">
        <w:rPr>
          <w:sz w:val="24"/>
          <w:szCs w:val="24"/>
        </w:rPr>
        <w:t xml:space="preserve">. Учитывая наличие на данной территории водных объектов, автодорог и железных дорог, а также шахт, отвалов вскрышной породы и населенных пунктов-«призраков», на наш взгляд, наиболее перспективными являются виды деятельности, </w:t>
      </w:r>
      <w:r w:rsidR="00FC718D">
        <w:rPr>
          <w:sz w:val="24"/>
          <w:szCs w:val="24"/>
        </w:rPr>
        <w:t>указанные</w:t>
      </w:r>
      <w:r w:rsidRPr="005F1AD0">
        <w:rPr>
          <w:sz w:val="24"/>
          <w:szCs w:val="24"/>
        </w:rPr>
        <w:t xml:space="preserve"> в таблице</w:t>
      </w:r>
      <w:r w:rsidR="00FC718D">
        <w:rPr>
          <w:sz w:val="24"/>
          <w:szCs w:val="24"/>
        </w:rPr>
        <w:t xml:space="preserve"> 1</w:t>
      </w:r>
      <w:r w:rsidRPr="005F1AD0">
        <w:rPr>
          <w:sz w:val="24"/>
          <w:szCs w:val="24"/>
        </w:rPr>
        <w:t>.</w:t>
      </w:r>
    </w:p>
    <w:p w14:paraId="70B01064" w14:textId="72D2EDC0" w:rsidR="000E3BC9" w:rsidRDefault="000E3BC9" w:rsidP="000E3BC9">
      <w:pPr>
        <w:pStyle w:val="a3"/>
        <w:spacing w:line="240" w:lineRule="auto"/>
        <w:jc w:val="right"/>
        <w:rPr>
          <w:sz w:val="24"/>
          <w:szCs w:val="24"/>
        </w:rPr>
      </w:pPr>
    </w:p>
    <w:p w14:paraId="20F7D4B0" w14:textId="5EA73A2E" w:rsidR="00FC718D" w:rsidRDefault="00FC718D" w:rsidP="000E3BC9">
      <w:pPr>
        <w:pStyle w:val="a3"/>
        <w:spacing w:line="240" w:lineRule="auto"/>
        <w:jc w:val="right"/>
        <w:rPr>
          <w:sz w:val="24"/>
          <w:szCs w:val="24"/>
        </w:rPr>
      </w:pPr>
    </w:p>
    <w:p w14:paraId="506FD32C" w14:textId="6D051E5E" w:rsidR="00FC718D" w:rsidRDefault="00FC718D" w:rsidP="000E3BC9">
      <w:pPr>
        <w:pStyle w:val="a3"/>
        <w:spacing w:line="240" w:lineRule="auto"/>
        <w:jc w:val="right"/>
        <w:rPr>
          <w:sz w:val="24"/>
          <w:szCs w:val="24"/>
        </w:rPr>
      </w:pPr>
    </w:p>
    <w:p w14:paraId="786ADEC0" w14:textId="36F06D74" w:rsidR="00FC718D" w:rsidRDefault="00FC718D" w:rsidP="000E3BC9">
      <w:pPr>
        <w:pStyle w:val="a3"/>
        <w:spacing w:line="240" w:lineRule="auto"/>
        <w:jc w:val="right"/>
        <w:rPr>
          <w:sz w:val="24"/>
          <w:szCs w:val="24"/>
        </w:rPr>
      </w:pPr>
    </w:p>
    <w:p w14:paraId="40A3BECD" w14:textId="64DB9922" w:rsidR="00FC718D" w:rsidRDefault="00FC718D" w:rsidP="000E3BC9">
      <w:pPr>
        <w:pStyle w:val="a3"/>
        <w:spacing w:line="240" w:lineRule="auto"/>
        <w:jc w:val="right"/>
        <w:rPr>
          <w:sz w:val="24"/>
          <w:szCs w:val="24"/>
        </w:rPr>
      </w:pPr>
    </w:p>
    <w:p w14:paraId="578EA550" w14:textId="77777777" w:rsidR="00FC718D" w:rsidRDefault="00FC718D" w:rsidP="000E3BC9">
      <w:pPr>
        <w:pStyle w:val="a3"/>
        <w:spacing w:line="240" w:lineRule="auto"/>
        <w:jc w:val="right"/>
        <w:rPr>
          <w:sz w:val="24"/>
          <w:szCs w:val="24"/>
        </w:rPr>
      </w:pPr>
    </w:p>
    <w:p w14:paraId="66BD9771" w14:textId="09A3EC62" w:rsidR="000E3BC9" w:rsidRDefault="000E3BC9" w:rsidP="000E3BC9">
      <w:pPr>
        <w:pStyle w:val="a3"/>
        <w:spacing w:line="240" w:lineRule="auto"/>
        <w:jc w:val="right"/>
        <w:rPr>
          <w:sz w:val="24"/>
          <w:szCs w:val="24"/>
        </w:rPr>
      </w:pPr>
      <w:r>
        <w:rPr>
          <w:sz w:val="24"/>
          <w:szCs w:val="24"/>
        </w:rPr>
        <w:lastRenderedPageBreak/>
        <w:t>Таблица 1</w:t>
      </w:r>
    </w:p>
    <w:p w14:paraId="0F2F2C48" w14:textId="3E9D0991" w:rsidR="005F1AD0" w:rsidRPr="005F1AD0" w:rsidRDefault="000E3BC9" w:rsidP="005F1AD0">
      <w:pPr>
        <w:pStyle w:val="a3"/>
        <w:spacing w:line="240" w:lineRule="auto"/>
        <w:rPr>
          <w:sz w:val="24"/>
          <w:szCs w:val="24"/>
        </w:rPr>
      </w:pPr>
      <w:r>
        <w:rPr>
          <w:sz w:val="24"/>
          <w:szCs w:val="24"/>
        </w:rPr>
        <w:t>Перспективные виды экономической деятельности в Воркутинской агломерации</w:t>
      </w:r>
    </w:p>
    <w:tbl>
      <w:tblPr>
        <w:tblStyle w:val="aa"/>
        <w:tblW w:w="9776" w:type="dxa"/>
        <w:tblLook w:val="04A0" w:firstRow="1" w:lastRow="0" w:firstColumn="1" w:lastColumn="0" w:noHBand="0" w:noVBand="1"/>
      </w:tblPr>
      <w:tblGrid>
        <w:gridCol w:w="2122"/>
        <w:gridCol w:w="3969"/>
        <w:gridCol w:w="3685"/>
      </w:tblGrid>
      <w:tr w:rsidR="00365EE7" w:rsidRPr="005F1AD0" w14:paraId="1C16DC55" w14:textId="77777777" w:rsidTr="00A72D26">
        <w:tc>
          <w:tcPr>
            <w:tcW w:w="2122" w:type="dxa"/>
          </w:tcPr>
          <w:p w14:paraId="189448FC" w14:textId="1E002AFE" w:rsidR="00365EE7" w:rsidRPr="005F1AD0" w:rsidRDefault="00365EE7" w:rsidP="004E44B1">
            <w:pPr>
              <w:pStyle w:val="a3"/>
              <w:spacing w:line="240" w:lineRule="auto"/>
              <w:ind w:firstLine="0"/>
              <w:jc w:val="center"/>
              <w:rPr>
                <w:sz w:val="20"/>
                <w:szCs w:val="20"/>
              </w:rPr>
            </w:pPr>
            <w:r w:rsidRPr="005F1AD0">
              <w:rPr>
                <w:sz w:val="20"/>
                <w:szCs w:val="20"/>
              </w:rPr>
              <w:t>Населенный пункт</w:t>
            </w:r>
          </w:p>
        </w:tc>
        <w:tc>
          <w:tcPr>
            <w:tcW w:w="3969" w:type="dxa"/>
          </w:tcPr>
          <w:p w14:paraId="0BC0B521" w14:textId="229599C6" w:rsidR="00365EE7" w:rsidRPr="005F1AD0" w:rsidRDefault="00365EE7" w:rsidP="004E44B1">
            <w:pPr>
              <w:pStyle w:val="a3"/>
              <w:spacing w:line="240" w:lineRule="auto"/>
              <w:ind w:firstLine="0"/>
              <w:jc w:val="center"/>
              <w:rPr>
                <w:sz w:val="20"/>
                <w:szCs w:val="20"/>
              </w:rPr>
            </w:pPr>
            <w:r w:rsidRPr="005F1AD0">
              <w:rPr>
                <w:sz w:val="20"/>
                <w:szCs w:val="20"/>
              </w:rPr>
              <w:t>Предпосылки</w:t>
            </w:r>
          </w:p>
        </w:tc>
        <w:tc>
          <w:tcPr>
            <w:tcW w:w="3685" w:type="dxa"/>
          </w:tcPr>
          <w:p w14:paraId="7AF174B2" w14:textId="68F69ADE" w:rsidR="00365EE7" w:rsidRPr="005F1AD0" w:rsidRDefault="00365EE7" w:rsidP="004E44B1">
            <w:pPr>
              <w:pStyle w:val="a3"/>
              <w:spacing w:line="240" w:lineRule="auto"/>
              <w:ind w:firstLine="0"/>
              <w:jc w:val="center"/>
              <w:rPr>
                <w:sz w:val="20"/>
                <w:szCs w:val="20"/>
              </w:rPr>
            </w:pPr>
            <w:r w:rsidRPr="005F1AD0">
              <w:rPr>
                <w:sz w:val="20"/>
                <w:szCs w:val="20"/>
              </w:rPr>
              <w:t>Перспективный вид деятельности</w:t>
            </w:r>
          </w:p>
        </w:tc>
      </w:tr>
      <w:tr w:rsidR="00A72D26" w:rsidRPr="005F1AD0" w14:paraId="0DDEDD66" w14:textId="77777777" w:rsidTr="00A72D26">
        <w:tc>
          <w:tcPr>
            <w:tcW w:w="2122" w:type="dxa"/>
            <w:vMerge w:val="restart"/>
          </w:tcPr>
          <w:p w14:paraId="340F7289" w14:textId="0723D1B3" w:rsidR="00A72D26" w:rsidRPr="005F1AD0" w:rsidRDefault="00A72D26" w:rsidP="005F1AD0">
            <w:pPr>
              <w:pStyle w:val="a3"/>
              <w:spacing w:line="240" w:lineRule="auto"/>
              <w:ind w:firstLine="0"/>
              <w:rPr>
                <w:sz w:val="20"/>
                <w:szCs w:val="20"/>
              </w:rPr>
            </w:pPr>
            <w:r>
              <w:rPr>
                <w:sz w:val="20"/>
                <w:szCs w:val="20"/>
              </w:rPr>
              <w:t>г</w:t>
            </w:r>
            <w:r w:rsidRPr="005F1AD0">
              <w:rPr>
                <w:sz w:val="20"/>
                <w:szCs w:val="20"/>
              </w:rPr>
              <w:t>. Воркута</w:t>
            </w:r>
          </w:p>
        </w:tc>
        <w:tc>
          <w:tcPr>
            <w:tcW w:w="3969" w:type="dxa"/>
          </w:tcPr>
          <w:p w14:paraId="4FA9BA73" w14:textId="7E543A60" w:rsidR="00A72D26" w:rsidRPr="005F1AD0" w:rsidRDefault="00A72D26" w:rsidP="005F1AD0">
            <w:pPr>
              <w:pStyle w:val="a3"/>
              <w:spacing w:line="240" w:lineRule="auto"/>
              <w:ind w:firstLine="0"/>
              <w:rPr>
                <w:sz w:val="20"/>
                <w:szCs w:val="20"/>
              </w:rPr>
            </w:pPr>
            <w:r>
              <w:rPr>
                <w:sz w:val="20"/>
                <w:szCs w:val="20"/>
              </w:rPr>
              <w:t>Н</w:t>
            </w:r>
            <w:r w:rsidRPr="005F1AD0">
              <w:rPr>
                <w:sz w:val="20"/>
                <w:szCs w:val="20"/>
              </w:rPr>
              <w:t>аличие углеродных ресурсов</w:t>
            </w:r>
          </w:p>
        </w:tc>
        <w:tc>
          <w:tcPr>
            <w:tcW w:w="3685" w:type="dxa"/>
          </w:tcPr>
          <w:p w14:paraId="3D62AEF6" w14:textId="614A9950" w:rsidR="00A72D26" w:rsidRPr="005F1AD0" w:rsidRDefault="00A72D26" w:rsidP="005F1AD0">
            <w:pPr>
              <w:pStyle w:val="a3"/>
              <w:spacing w:line="240" w:lineRule="auto"/>
              <w:ind w:firstLine="0"/>
              <w:rPr>
                <w:sz w:val="20"/>
                <w:szCs w:val="20"/>
              </w:rPr>
            </w:pPr>
            <w:r w:rsidRPr="005F1AD0">
              <w:rPr>
                <w:sz w:val="20"/>
                <w:szCs w:val="20"/>
              </w:rPr>
              <w:t>Синтез алмазов, производства новых продуктов из угля</w:t>
            </w:r>
          </w:p>
        </w:tc>
      </w:tr>
      <w:tr w:rsidR="00A72D26" w:rsidRPr="005F1AD0" w14:paraId="17CFFE35" w14:textId="77777777" w:rsidTr="00A72D26">
        <w:tc>
          <w:tcPr>
            <w:tcW w:w="2122" w:type="dxa"/>
            <w:vMerge/>
          </w:tcPr>
          <w:p w14:paraId="2AC24E25" w14:textId="77777777" w:rsidR="00A72D26" w:rsidRDefault="00A72D26" w:rsidP="005F1AD0">
            <w:pPr>
              <w:pStyle w:val="a3"/>
              <w:spacing w:line="240" w:lineRule="auto"/>
              <w:ind w:firstLine="0"/>
              <w:rPr>
                <w:sz w:val="20"/>
                <w:szCs w:val="20"/>
              </w:rPr>
            </w:pPr>
          </w:p>
        </w:tc>
        <w:tc>
          <w:tcPr>
            <w:tcW w:w="3969" w:type="dxa"/>
          </w:tcPr>
          <w:p w14:paraId="7B3CAB05" w14:textId="7063C907" w:rsidR="00A72D26" w:rsidRPr="005F1AD0" w:rsidRDefault="00A72D26" w:rsidP="005F1AD0">
            <w:pPr>
              <w:pStyle w:val="a3"/>
              <w:spacing w:line="240" w:lineRule="auto"/>
              <w:ind w:firstLine="0"/>
              <w:rPr>
                <w:sz w:val="20"/>
                <w:szCs w:val="20"/>
              </w:rPr>
            </w:pPr>
            <w:r w:rsidRPr="005F1AD0">
              <w:rPr>
                <w:sz w:val="20"/>
                <w:szCs w:val="20"/>
              </w:rPr>
              <w:t>Кооперация исследовательского отдела АО «</w:t>
            </w:r>
            <w:proofErr w:type="spellStart"/>
            <w:r w:rsidRPr="005F1AD0">
              <w:rPr>
                <w:sz w:val="20"/>
                <w:szCs w:val="20"/>
              </w:rPr>
              <w:t>ВоркутаУголь</w:t>
            </w:r>
            <w:proofErr w:type="spellEnd"/>
            <w:r w:rsidRPr="005F1AD0">
              <w:rPr>
                <w:sz w:val="20"/>
                <w:szCs w:val="20"/>
              </w:rPr>
              <w:t>» и Воркутинского филиала Ухтинского государственного технического университета</w:t>
            </w:r>
          </w:p>
        </w:tc>
        <w:tc>
          <w:tcPr>
            <w:tcW w:w="3685" w:type="dxa"/>
          </w:tcPr>
          <w:p w14:paraId="6179C6E4" w14:textId="02AE363F" w:rsidR="00A72D26" w:rsidRPr="005F1AD0" w:rsidRDefault="00A72D26" w:rsidP="005F1AD0">
            <w:pPr>
              <w:pStyle w:val="a3"/>
              <w:spacing w:line="240" w:lineRule="auto"/>
              <w:ind w:firstLine="0"/>
              <w:rPr>
                <w:sz w:val="20"/>
                <w:szCs w:val="20"/>
              </w:rPr>
            </w:pPr>
            <w:r>
              <w:rPr>
                <w:sz w:val="20"/>
                <w:szCs w:val="20"/>
              </w:rPr>
              <w:t>И</w:t>
            </w:r>
            <w:r w:rsidRPr="005F1AD0">
              <w:rPr>
                <w:sz w:val="20"/>
                <w:szCs w:val="20"/>
              </w:rPr>
              <w:t>сследования и разработки,  производство промышленного оборудования</w:t>
            </w:r>
          </w:p>
        </w:tc>
      </w:tr>
      <w:tr w:rsidR="00A72D26" w:rsidRPr="005F1AD0" w14:paraId="6752C72F" w14:textId="77777777" w:rsidTr="00A72D26">
        <w:tc>
          <w:tcPr>
            <w:tcW w:w="2122" w:type="dxa"/>
            <w:vMerge w:val="restart"/>
          </w:tcPr>
          <w:p w14:paraId="39E05737" w14:textId="74029547" w:rsidR="00A72D26" w:rsidRPr="005F1AD0" w:rsidRDefault="00A72D26" w:rsidP="005F1AD0">
            <w:pPr>
              <w:pStyle w:val="a3"/>
              <w:spacing w:line="240" w:lineRule="auto"/>
              <w:ind w:firstLine="0"/>
              <w:rPr>
                <w:sz w:val="20"/>
                <w:szCs w:val="20"/>
              </w:rPr>
            </w:pPr>
            <w:proofErr w:type="spellStart"/>
            <w:r w:rsidRPr="005F1AD0">
              <w:rPr>
                <w:sz w:val="20"/>
                <w:szCs w:val="20"/>
              </w:rPr>
              <w:t>п</w:t>
            </w:r>
            <w:r>
              <w:rPr>
                <w:sz w:val="20"/>
                <w:szCs w:val="20"/>
              </w:rPr>
              <w:t>гт</w:t>
            </w:r>
            <w:proofErr w:type="spellEnd"/>
            <w:r w:rsidRPr="005F1AD0">
              <w:rPr>
                <w:sz w:val="20"/>
                <w:szCs w:val="20"/>
              </w:rPr>
              <w:t>. Северный</w:t>
            </w:r>
          </w:p>
        </w:tc>
        <w:tc>
          <w:tcPr>
            <w:tcW w:w="3969" w:type="dxa"/>
          </w:tcPr>
          <w:p w14:paraId="6E7EA58E" w14:textId="341A9A71" w:rsidR="00A72D26" w:rsidRPr="005F1AD0" w:rsidRDefault="00A72D26" w:rsidP="005F1AD0">
            <w:pPr>
              <w:pStyle w:val="a3"/>
              <w:spacing w:line="240" w:lineRule="auto"/>
              <w:ind w:firstLine="0"/>
              <w:rPr>
                <w:sz w:val="20"/>
                <w:szCs w:val="20"/>
              </w:rPr>
            </w:pPr>
            <w:r w:rsidRPr="005F1AD0">
              <w:rPr>
                <w:sz w:val="20"/>
                <w:szCs w:val="20"/>
              </w:rPr>
              <w:t xml:space="preserve">Высокая </w:t>
            </w:r>
            <w:proofErr w:type="spellStart"/>
            <w:r w:rsidRPr="005F1AD0">
              <w:rPr>
                <w:sz w:val="20"/>
                <w:szCs w:val="20"/>
              </w:rPr>
              <w:t>метанообильность</w:t>
            </w:r>
            <w:proofErr w:type="spellEnd"/>
            <w:r w:rsidRPr="005F1AD0">
              <w:rPr>
                <w:sz w:val="20"/>
                <w:szCs w:val="20"/>
              </w:rPr>
              <w:t xml:space="preserve"> </w:t>
            </w:r>
            <w:r>
              <w:rPr>
                <w:sz w:val="20"/>
                <w:szCs w:val="20"/>
              </w:rPr>
              <w:t xml:space="preserve">близлежащей </w:t>
            </w:r>
            <w:r w:rsidRPr="005F1AD0">
              <w:rPr>
                <w:sz w:val="20"/>
                <w:szCs w:val="20"/>
              </w:rPr>
              <w:t>шахты</w:t>
            </w:r>
          </w:p>
        </w:tc>
        <w:tc>
          <w:tcPr>
            <w:tcW w:w="3685" w:type="dxa"/>
          </w:tcPr>
          <w:p w14:paraId="0BA22ADB" w14:textId="7BA3B318" w:rsidR="00A72D26" w:rsidRPr="005F1AD0" w:rsidRDefault="00A72D26" w:rsidP="005F1AD0">
            <w:pPr>
              <w:pStyle w:val="a3"/>
              <w:spacing w:line="240" w:lineRule="auto"/>
              <w:ind w:firstLine="0"/>
              <w:rPr>
                <w:sz w:val="20"/>
                <w:szCs w:val="20"/>
              </w:rPr>
            </w:pPr>
            <w:r w:rsidRPr="005F1AD0">
              <w:rPr>
                <w:sz w:val="20"/>
                <w:szCs w:val="20"/>
              </w:rPr>
              <w:t xml:space="preserve">Извлечение полезных элементов и веществ из отвалов, </w:t>
            </w:r>
          </w:p>
        </w:tc>
      </w:tr>
      <w:tr w:rsidR="00A72D26" w:rsidRPr="005F1AD0" w14:paraId="155BAFC9" w14:textId="77777777" w:rsidTr="00A72D26">
        <w:tc>
          <w:tcPr>
            <w:tcW w:w="2122" w:type="dxa"/>
            <w:vMerge/>
          </w:tcPr>
          <w:p w14:paraId="541DB9E7" w14:textId="77777777" w:rsidR="00A72D26" w:rsidRPr="005F1AD0" w:rsidRDefault="00A72D26" w:rsidP="005F1AD0">
            <w:pPr>
              <w:pStyle w:val="a3"/>
              <w:spacing w:line="240" w:lineRule="auto"/>
              <w:ind w:firstLine="0"/>
              <w:rPr>
                <w:sz w:val="20"/>
                <w:szCs w:val="20"/>
              </w:rPr>
            </w:pPr>
          </w:p>
        </w:tc>
        <w:tc>
          <w:tcPr>
            <w:tcW w:w="3969" w:type="dxa"/>
          </w:tcPr>
          <w:p w14:paraId="1371C0EA" w14:textId="4B533660" w:rsidR="00A72D26" w:rsidRPr="005F1AD0" w:rsidRDefault="00A72D26" w:rsidP="005F1AD0">
            <w:pPr>
              <w:pStyle w:val="a3"/>
              <w:spacing w:line="240" w:lineRule="auto"/>
              <w:ind w:firstLine="0"/>
              <w:rPr>
                <w:sz w:val="20"/>
                <w:szCs w:val="20"/>
              </w:rPr>
            </w:pPr>
            <w:r w:rsidRPr="005F1AD0">
              <w:rPr>
                <w:sz w:val="20"/>
                <w:szCs w:val="20"/>
              </w:rPr>
              <w:t>Наличие регулярного транспортного сообщения с г. Воркутой</w:t>
            </w:r>
          </w:p>
        </w:tc>
        <w:tc>
          <w:tcPr>
            <w:tcW w:w="3685" w:type="dxa"/>
          </w:tcPr>
          <w:p w14:paraId="0E029D5D" w14:textId="7846182E" w:rsidR="00A72D26" w:rsidRPr="005F1AD0" w:rsidRDefault="00A72D26" w:rsidP="005F1AD0">
            <w:pPr>
              <w:pStyle w:val="a3"/>
              <w:spacing w:line="240" w:lineRule="auto"/>
              <w:ind w:firstLine="0"/>
              <w:rPr>
                <w:sz w:val="20"/>
                <w:szCs w:val="20"/>
              </w:rPr>
            </w:pPr>
            <w:r w:rsidRPr="005F1AD0">
              <w:rPr>
                <w:sz w:val="20"/>
                <w:szCs w:val="20"/>
              </w:rPr>
              <w:t>туризм</w:t>
            </w:r>
          </w:p>
        </w:tc>
      </w:tr>
      <w:tr w:rsidR="00A72D26" w:rsidRPr="005F1AD0" w14:paraId="13E1FAA8" w14:textId="77777777" w:rsidTr="00A72D26">
        <w:tc>
          <w:tcPr>
            <w:tcW w:w="2122" w:type="dxa"/>
            <w:vMerge w:val="restart"/>
          </w:tcPr>
          <w:p w14:paraId="6DB035AE" w14:textId="1BB8D6C5" w:rsidR="00A72D26" w:rsidRPr="005F1AD0" w:rsidRDefault="00A72D26" w:rsidP="005F1AD0">
            <w:pPr>
              <w:pStyle w:val="a3"/>
              <w:spacing w:line="240" w:lineRule="auto"/>
              <w:ind w:firstLine="0"/>
              <w:rPr>
                <w:sz w:val="20"/>
                <w:szCs w:val="20"/>
              </w:rPr>
            </w:pPr>
            <w:proofErr w:type="spellStart"/>
            <w:r w:rsidRPr="005F1AD0">
              <w:rPr>
                <w:sz w:val="20"/>
                <w:szCs w:val="20"/>
              </w:rPr>
              <w:t>п</w:t>
            </w:r>
            <w:r>
              <w:rPr>
                <w:sz w:val="20"/>
                <w:szCs w:val="20"/>
              </w:rPr>
              <w:t>гт</w:t>
            </w:r>
            <w:proofErr w:type="spellEnd"/>
            <w:r w:rsidRPr="005F1AD0">
              <w:rPr>
                <w:sz w:val="20"/>
                <w:szCs w:val="20"/>
              </w:rPr>
              <w:t xml:space="preserve">. Воргашор </w:t>
            </w:r>
          </w:p>
        </w:tc>
        <w:tc>
          <w:tcPr>
            <w:tcW w:w="3969" w:type="dxa"/>
          </w:tcPr>
          <w:p w14:paraId="1C084BB9" w14:textId="4529F05A" w:rsidR="00A72D26" w:rsidRPr="005F1AD0" w:rsidRDefault="00A72D26" w:rsidP="005F1AD0">
            <w:pPr>
              <w:pStyle w:val="a3"/>
              <w:spacing w:line="240" w:lineRule="auto"/>
              <w:ind w:firstLine="0"/>
              <w:rPr>
                <w:sz w:val="20"/>
                <w:szCs w:val="20"/>
              </w:rPr>
            </w:pPr>
            <w:r w:rsidRPr="005F1AD0">
              <w:rPr>
                <w:sz w:val="20"/>
                <w:szCs w:val="20"/>
              </w:rPr>
              <w:t xml:space="preserve">Высокая </w:t>
            </w:r>
            <w:proofErr w:type="spellStart"/>
            <w:r w:rsidRPr="005F1AD0">
              <w:rPr>
                <w:sz w:val="20"/>
                <w:szCs w:val="20"/>
              </w:rPr>
              <w:t>метанообильность</w:t>
            </w:r>
            <w:proofErr w:type="spellEnd"/>
            <w:r w:rsidRPr="005F1AD0">
              <w:rPr>
                <w:sz w:val="20"/>
                <w:szCs w:val="20"/>
              </w:rPr>
              <w:t xml:space="preserve"> шахты</w:t>
            </w:r>
            <w:r>
              <w:rPr>
                <w:sz w:val="20"/>
                <w:szCs w:val="20"/>
              </w:rPr>
              <w:t xml:space="preserve">, наличие отвала </w:t>
            </w:r>
          </w:p>
        </w:tc>
        <w:tc>
          <w:tcPr>
            <w:tcW w:w="3685" w:type="dxa"/>
          </w:tcPr>
          <w:p w14:paraId="054DC743" w14:textId="0D770BC3" w:rsidR="00A72D26" w:rsidRPr="005F1AD0" w:rsidRDefault="00A72D26" w:rsidP="005F1AD0">
            <w:pPr>
              <w:pStyle w:val="a3"/>
              <w:spacing w:line="240" w:lineRule="auto"/>
              <w:ind w:firstLine="0"/>
              <w:rPr>
                <w:sz w:val="20"/>
                <w:szCs w:val="20"/>
              </w:rPr>
            </w:pPr>
            <w:r w:rsidRPr="005F1AD0">
              <w:rPr>
                <w:sz w:val="20"/>
                <w:szCs w:val="20"/>
              </w:rPr>
              <w:t>Извлечение полезных элементов и веществ из отвал</w:t>
            </w:r>
            <w:r>
              <w:rPr>
                <w:sz w:val="20"/>
                <w:szCs w:val="20"/>
              </w:rPr>
              <w:t>а</w:t>
            </w:r>
            <w:r w:rsidRPr="005F1AD0">
              <w:rPr>
                <w:sz w:val="20"/>
                <w:szCs w:val="20"/>
              </w:rPr>
              <w:t xml:space="preserve"> </w:t>
            </w:r>
          </w:p>
        </w:tc>
      </w:tr>
      <w:tr w:rsidR="00A72D26" w:rsidRPr="005F1AD0" w14:paraId="21921243" w14:textId="77777777" w:rsidTr="00A72D26">
        <w:tc>
          <w:tcPr>
            <w:tcW w:w="2122" w:type="dxa"/>
            <w:vMerge/>
          </w:tcPr>
          <w:p w14:paraId="7B63D325" w14:textId="77777777" w:rsidR="00A72D26" w:rsidRPr="005F1AD0" w:rsidRDefault="00A72D26" w:rsidP="005F1AD0">
            <w:pPr>
              <w:pStyle w:val="a3"/>
              <w:spacing w:line="240" w:lineRule="auto"/>
              <w:ind w:firstLine="0"/>
              <w:rPr>
                <w:sz w:val="20"/>
                <w:szCs w:val="20"/>
              </w:rPr>
            </w:pPr>
          </w:p>
        </w:tc>
        <w:tc>
          <w:tcPr>
            <w:tcW w:w="3969" w:type="dxa"/>
          </w:tcPr>
          <w:p w14:paraId="3FA83E68" w14:textId="1FC25DCC" w:rsidR="00A72D26" w:rsidRPr="005F1AD0" w:rsidRDefault="00A72D26" w:rsidP="005F1AD0">
            <w:pPr>
              <w:pStyle w:val="a3"/>
              <w:spacing w:line="240" w:lineRule="auto"/>
              <w:ind w:firstLine="0"/>
              <w:rPr>
                <w:sz w:val="20"/>
                <w:szCs w:val="20"/>
              </w:rPr>
            </w:pPr>
            <w:r w:rsidRPr="005F1AD0">
              <w:rPr>
                <w:sz w:val="20"/>
                <w:szCs w:val="20"/>
              </w:rPr>
              <w:t>Наличие регулярного транспортного сообщения с г. Воркутой</w:t>
            </w:r>
          </w:p>
        </w:tc>
        <w:tc>
          <w:tcPr>
            <w:tcW w:w="3685" w:type="dxa"/>
          </w:tcPr>
          <w:p w14:paraId="346F014F" w14:textId="5F64F7E7" w:rsidR="00A72D26" w:rsidRPr="005F1AD0" w:rsidRDefault="00A72D26" w:rsidP="005F1AD0">
            <w:pPr>
              <w:pStyle w:val="a3"/>
              <w:spacing w:line="240" w:lineRule="auto"/>
              <w:ind w:firstLine="0"/>
              <w:rPr>
                <w:sz w:val="20"/>
                <w:szCs w:val="20"/>
              </w:rPr>
            </w:pPr>
            <w:r>
              <w:rPr>
                <w:sz w:val="20"/>
                <w:szCs w:val="20"/>
              </w:rPr>
              <w:t>Т</w:t>
            </w:r>
            <w:r w:rsidRPr="005F1AD0">
              <w:rPr>
                <w:sz w:val="20"/>
                <w:szCs w:val="20"/>
              </w:rPr>
              <w:t>уризм, креативные индустрии</w:t>
            </w:r>
          </w:p>
        </w:tc>
      </w:tr>
      <w:tr w:rsidR="00365EE7" w:rsidRPr="005F1AD0" w14:paraId="034A9797" w14:textId="77777777" w:rsidTr="00A72D26">
        <w:tc>
          <w:tcPr>
            <w:tcW w:w="2122" w:type="dxa"/>
          </w:tcPr>
          <w:p w14:paraId="5F59C40A" w14:textId="2274CD1C" w:rsidR="00365EE7" w:rsidRPr="005F1AD0" w:rsidRDefault="005F1AD0" w:rsidP="005F1AD0">
            <w:pPr>
              <w:pStyle w:val="a3"/>
              <w:spacing w:line="240" w:lineRule="auto"/>
              <w:ind w:firstLine="0"/>
              <w:rPr>
                <w:sz w:val="20"/>
                <w:szCs w:val="20"/>
              </w:rPr>
            </w:pPr>
            <w:proofErr w:type="spellStart"/>
            <w:r w:rsidRPr="005F1AD0">
              <w:rPr>
                <w:sz w:val="20"/>
                <w:szCs w:val="20"/>
              </w:rPr>
              <w:t>п</w:t>
            </w:r>
            <w:r w:rsidR="00B80E2A">
              <w:rPr>
                <w:sz w:val="20"/>
                <w:szCs w:val="20"/>
              </w:rPr>
              <w:t>гт</w:t>
            </w:r>
            <w:proofErr w:type="spellEnd"/>
            <w:r w:rsidR="00365EE7" w:rsidRPr="005F1AD0">
              <w:rPr>
                <w:sz w:val="20"/>
                <w:szCs w:val="20"/>
              </w:rPr>
              <w:t xml:space="preserve">. Комсомольский </w:t>
            </w:r>
          </w:p>
        </w:tc>
        <w:tc>
          <w:tcPr>
            <w:tcW w:w="3969" w:type="dxa"/>
          </w:tcPr>
          <w:p w14:paraId="11C298A4" w14:textId="5B6580F0" w:rsidR="00365EE7" w:rsidRPr="005F1AD0" w:rsidRDefault="005F1AD0" w:rsidP="005F1AD0">
            <w:pPr>
              <w:pStyle w:val="a3"/>
              <w:spacing w:line="240" w:lineRule="auto"/>
              <w:ind w:firstLine="0"/>
              <w:rPr>
                <w:sz w:val="20"/>
                <w:szCs w:val="20"/>
              </w:rPr>
            </w:pPr>
            <w:r w:rsidRPr="005F1AD0">
              <w:rPr>
                <w:sz w:val="20"/>
                <w:szCs w:val="20"/>
              </w:rPr>
              <w:t>Наличие регулярного транспортного сообщения с г. Воркутой</w:t>
            </w:r>
          </w:p>
        </w:tc>
        <w:tc>
          <w:tcPr>
            <w:tcW w:w="3685" w:type="dxa"/>
          </w:tcPr>
          <w:p w14:paraId="46A4F963" w14:textId="5D1734D0" w:rsidR="00365EE7" w:rsidRPr="005F1AD0" w:rsidRDefault="00365EE7" w:rsidP="005F1AD0">
            <w:pPr>
              <w:pStyle w:val="a3"/>
              <w:spacing w:line="240" w:lineRule="auto"/>
              <w:ind w:firstLine="0"/>
              <w:rPr>
                <w:sz w:val="20"/>
                <w:szCs w:val="20"/>
              </w:rPr>
            </w:pPr>
            <w:r w:rsidRPr="005F1AD0">
              <w:rPr>
                <w:sz w:val="20"/>
                <w:szCs w:val="20"/>
              </w:rPr>
              <w:t>Туризм и креативные индустрии</w:t>
            </w:r>
          </w:p>
          <w:p w14:paraId="7166795B" w14:textId="786B478E" w:rsidR="00365EE7" w:rsidRPr="005F1AD0" w:rsidRDefault="00365EE7" w:rsidP="005F1AD0">
            <w:pPr>
              <w:pStyle w:val="a3"/>
              <w:spacing w:line="240" w:lineRule="auto"/>
              <w:ind w:firstLine="0"/>
              <w:rPr>
                <w:sz w:val="20"/>
                <w:szCs w:val="20"/>
              </w:rPr>
            </w:pPr>
          </w:p>
        </w:tc>
      </w:tr>
      <w:tr w:rsidR="00365EE7" w:rsidRPr="005F1AD0" w14:paraId="249B65C7" w14:textId="77777777" w:rsidTr="00A72D26">
        <w:tc>
          <w:tcPr>
            <w:tcW w:w="2122" w:type="dxa"/>
          </w:tcPr>
          <w:p w14:paraId="06316417" w14:textId="30741F89" w:rsidR="00365EE7" w:rsidRPr="005F1AD0" w:rsidRDefault="005F1AD0" w:rsidP="005F1AD0">
            <w:pPr>
              <w:pStyle w:val="a3"/>
              <w:spacing w:line="240" w:lineRule="auto"/>
              <w:ind w:firstLine="0"/>
              <w:rPr>
                <w:sz w:val="20"/>
                <w:szCs w:val="20"/>
              </w:rPr>
            </w:pPr>
            <w:proofErr w:type="spellStart"/>
            <w:r w:rsidRPr="005F1AD0">
              <w:rPr>
                <w:sz w:val="20"/>
                <w:szCs w:val="20"/>
              </w:rPr>
              <w:t>п</w:t>
            </w:r>
            <w:r w:rsidR="00B80E2A">
              <w:rPr>
                <w:sz w:val="20"/>
                <w:szCs w:val="20"/>
              </w:rPr>
              <w:t>гт</w:t>
            </w:r>
            <w:proofErr w:type="spellEnd"/>
            <w:r w:rsidR="00365EE7" w:rsidRPr="005F1AD0">
              <w:rPr>
                <w:sz w:val="20"/>
                <w:szCs w:val="20"/>
              </w:rPr>
              <w:t>. Заполярный</w:t>
            </w:r>
          </w:p>
        </w:tc>
        <w:tc>
          <w:tcPr>
            <w:tcW w:w="3969" w:type="dxa"/>
          </w:tcPr>
          <w:p w14:paraId="2FD987C5" w14:textId="624D7D65" w:rsidR="005F1AD0" w:rsidRPr="005F1AD0" w:rsidRDefault="005F1AD0" w:rsidP="005F1AD0">
            <w:pPr>
              <w:pStyle w:val="a3"/>
              <w:spacing w:line="240" w:lineRule="auto"/>
              <w:ind w:firstLine="0"/>
              <w:rPr>
                <w:sz w:val="20"/>
                <w:szCs w:val="20"/>
              </w:rPr>
            </w:pPr>
            <w:r w:rsidRPr="005F1AD0">
              <w:rPr>
                <w:sz w:val="20"/>
                <w:szCs w:val="20"/>
              </w:rPr>
              <w:t>Обогатительная фабрики «Печорская» (входит в АО «</w:t>
            </w:r>
            <w:proofErr w:type="spellStart"/>
            <w:r w:rsidRPr="005F1AD0">
              <w:rPr>
                <w:sz w:val="20"/>
                <w:szCs w:val="20"/>
              </w:rPr>
              <w:t>ВоркутаУголь</w:t>
            </w:r>
            <w:proofErr w:type="spellEnd"/>
            <w:r w:rsidRPr="005F1AD0">
              <w:rPr>
                <w:sz w:val="20"/>
                <w:szCs w:val="20"/>
              </w:rPr>
              <w:t>»)</w:t>
            </w:r>
          </w:p>
        </w:tc>
        <w:tc>
          <w:tcPr>
            <w:tcW w:w="3685" w:type="dxa"/>
          </w:tcPr>
          <w:p w14:paraId="473A59FF" w14:textId="44AE8523" w:rsidR="00365EE7" w:rsidRPr="005F1AD0" w:rsidRDefault="005F1AD0" w:rsidP="005F1AD0">
            <w:pPr>
              <w:pStyle w:val="a3"/>
              <w:spacing w:line="240" w:lineRule="auto"/>
              <w:ind w:firstLine="0"/>
              <w:rPr>
                <w:sz w:val="20"/>
                <w:szCs w:val="20"/>
              </w:rPr>
            </w:pPr>
            <w:r w:rsidRPr="005F1AD0">
              <w:rPr>
                <w:sz w:val="20"/>
                <w:szCs w:val="20"/>
              </w:rPr>
              <w:t>П</w:t>
            </w:r>
            <w:r w:rsidR="00365EE7" w:rsidRPr="005F1AD0">
              <w:rPr>
                <w:sz w:val="20"/>
                <w:szCs w:val="20"/>
              </w:rPr>
              <w:t>роизводства новых продуктов из угля; производство промышленного оборудования</w:t>
            </w:r>
            <w:r w:rsidR="00A72D26">
              <w:rPr>
                <w:sz w:val="20"/>
                <w:szCs w:val="20"/>
              </w:rPr>
              <w:t>;</w:t>
            </w:r>
            <w:r w:rsidRPr="005F1AD0">
              <w:rPr>
                <w:sz w:val="20"/>
                <w:szCs w:val="20"/>
              </w:rPr>
              <w:t xml:space="preserve"> </w:t>
            </w:r>
            <w:r w:rsidR="00A72D26">
              <w:rPr>
                <w:sz w:val="20"/>
                <w:szCs w:val="20"/>
              </w:rPr>
              <w:t>и</w:t>
            </w:r>
            <w:r w:rsidRPr="005F1AD0">
              <w:rPr>
                <w:sz w:val="20"/>
                <w:szCs w:val="20"/>
              </w:rPr>
              <w:t>звлечение полезных элементов и веществ из отвалов</w:t>
            </w:r>
          </w:p>
        </w:tc>
      </w:tr>
      <w:tr w:rsidR="00A72D26" w:rsidRPr="005F1AD0" w14:paraId="13B9CA4C" w14:textId="77777777" w:rsidTr="00A7034B">
        <w:tc>
          <w:tcPr>
            <w:tcW w:w="9776" w:type="dxa"/>
            <w:gridSpan w:val="3"/>
          </w:tcPr>
          <w:p w14:paraId="4D4CBB49" w14:textId="14FEAA44" w:rsidR="00A72D26" w:rsidRPr="005F1AD0" w:rsidRDefault="00A72D26" w:rsidP="005F1AD0">
            <w:pPr>
              <w:pStyle w:val="a3"/>
              <w:spacing w:line="240" w:lineRule="auto"/>
              <w:ind w:firstLine="0"/>
              <w:rPr>
                <w:sz w:val="20"/>
                <w:szCs w:val="20"/>
              </w:rPr>
            </w:pPr>
            <w:r>
              <w:rPr>
                <w:sz w:val="20"/>
                <w:szCs w:val="20"/>
              </w:rPr>
              <w:t>Составлено автором</w:t>
            </w:r>
          </w:p>
        </w:tc>
      </w:tr>
    </w:tbl>
    <w:p w14:paraId="0D284E97" w14:textId="77777777" w:rsidR="00842F89" w:rsidRDefault="00842F89" w:rsidP="005F1AD0">
      <w:pPr>
        <w:pStyle w:val="a3"/>
        <w:spacing w:line="240" w:lineRule="auto"/>
        <w:rPr>
          <w:sz w:val="24"/>
          <w:szCs w:val="24"/>
        </w:rPr>
      </w:pPr>
    </w:p>
    <w:p w14:paraId="45BF1D71" w14:textId="2B182BC4" w:rsidR="00365EE7" w:rsidRPr="00C0328E" w:rsidRDefault="00365EE7" w:rsidP="005F1AD0">
      <w:pPr>
        <w:pStyle w:val="a3"/>
        <w:spacing w:line="240" w:lineRule="auto"/>
        <w:rPr>
          <w:sz w:val="24"/>
          <w:szCs w:val="24"/>
        </w:rPr>
      </w:pPr>
      <w:r w:rsidRPr="00C0328E">
        <w:rPr>
          <w:sz w:val="24"/>
          <w:szCs w:val="24"/>
        </w:rPr>
        <w:t>Наиболее диверсифицированный набор перспективных видов экономической деятельности предполагается для г. Воркуты. Во-первых, это развитие сектора исследований и разработок за счет кооперации исследовательского отдела АО «</w:t>
      </w:r>
      <w:proofErr w:type="spellStart"/>
      <w:r w:rsidRPr="00C0328E">
        <w:rPr>
          <w:sz w:val="24"/>
          <w:szCs w:val="24"/>
        </w:rPr>
        <w:t>ВоркутаУголь</w:t>
      </w:r>
      <w:proofErr w:type="spellEnd"/>
      <w:r w:rsidRPr="00C0328E">
        <w:rPr>
          <w:sz w:val="24"/>
          <w:szCs w:val="24"/>
        </w:rPr>
        <w:t>» и Воркутинского филиала Ухтинского государственного технического университета при сотрудничестве с исследователями других вузов и научных организаций. Кроме того, на территории города планируется создание дата-центра для обработки данных, что также может стать важной составляющей этого направления</w:t>
      </w:r>
      <w:r w:rsidR="006D2EA5">
        <w:rPr>
          <w:sz w:val="24"/>
          <w:szCs w:val="24"/>
        </w:rPr>
        <w:t xml:space="preserve"> </w:t>
      </w:r>
      <w:r w:rsidRPr="006D2EA5">
        <w:rPr>
          <w:sz w:val="24"/>
          <w:szCs w:val="24"/>
          <w:vertAlign w:val="superscript"/>
        </w:rPr>
        <w:footnoteReference w:id="3"/>
      </w:r>
      <w:r w:rsidRPr="00C0328E">
        <w:rPr>
          <w:sz w:val="24"/>
          <w:szCs w:val="24"/>
        </w:rPr>
        <w:t xml:space="preserve">. Работа данного сектора должна быть направлена, прежде всего на разработку решений местных проблем (обеспечение инфраструктурой, прежде всего транспортной, снижение уровня загрязнения окружающей среды, сокращение потерь угля при добыче и транспортировке, ликвидация большого количества отвалов вскрышной породы, создание рабочих мест, разработка технологий, повышающих безопасность угледобычи и др.), которые могут быть адаптированы или применены на других территориях с похожими проблемами. </w:t>
      </w:r>
    </w:p>
    <w:p w14:paraId="24241CAD" w14:textId="24CCED6B" w:rsidR="00365EE7" w:rsidRDefault="00365EE7" w:rsidP="005F1AD0">
      <w:pPr>
        <w:pStyle w:val="a3"/>
        <w:spacing w:line="240" w:lineRule="auto"/>
      </w:pPr>
      <w:r w:rsidRPr="00C0328E">
        <w:rPr>
          <w:sz w:val="24"/>
          <w:szCs w:val="24"/>
        </w:rPr>
        <w:t>Также углеродные ресурсы г. Воркуты являются предпосылками для создания предприятий синтеза искусственных алмазов, которые в дальнейшем могут быть использованы в ювелирном деле, оптике, электронике, а также в горной добыче для улучшения режущего и абразивного инструмента. По физическим свойствам они идентичны природным, а их стоимость на 70-80% меньше природных, к тому же они более экологичны, так как не требуют разработки целых месторождений и изъятия земель</w:t>
      </w:r>
      <w:r w:rsidRPr="00FD7F79">
        <w:rPr>
          <w:sz w:val="24"/>
          <w:szCs w:val="24"/>
          <w:vertAlign w:val="superscript"/>
        </w:rPr>
        <w:footnoteReference w:id="4"/>
      </w:r>
      <w:r w:rsidRPr="00C0328E">
        <w:rPr>
          <w:sz w:val="24"/>
          <w:szCs w:val="24"/>
        </w:rPr>
        <w:t>. Сырьем для такого производства может выступить угольная пыль, метан, которые образуются при добыче угля. Производство их может быть организовано как на основе метода HPHT</w:t>
      </w:r>
      <w:r w:rsidRPr="00FD7F79">
        <w:rPr>
          <w:sz w:val="24"/>
          <w:szCs w:val="24"/>
          <w:vertAlign w:val="superscript"/>
        </w:rPr>
        <w:footnoteReference w:id="5"/>
      </w:r>
      <w:r w:rsidRPr="00C0328E">
        <w:rPr>
          <w:sz w:val="24"/>
          <w:szCs w:val="24"/>
        </w:rPr>
        <w:t xml:space="preserve">, более дорогого по </w:t>
      </w:r>
      <w:r w:rsidRPr="00C0328E">
        <w:rPr>
          <w:sz w:val="24"/>
          <w:szCs w:val="24"/>
        </w:rPr>
        <w:lastRenderedPageBreak/>
        <w:t>затратам, но позволяющего получать алмазы большего размера, так и метода CDV</w:t>
      </w:r>
      <w:r w:rsidRPr="00FD7F79">
        <w:rPr>
          <w:sz w:val="24"/>
          <w:szCs w:val="24"/>
          <w:vertAlign w:val="superscript"/>
        </w:rPr>
        <w:footnoteReference w:id="6"/>
      </w:r>
      <w:r w:rsidRPr="00C0328E">
        <w:rPr>
          <w:sz w:val="24"/>
          <w:szCs w:val="24"/>
        </w:rPr>
        <w:t>. Учитывая наличие в г. Воркуте исследовательского отдела АО «</w:t>
      </w:r>
      <w:proofErr w:type="spellStart"/>
      <w:r w:rsidRPr="00C0328E">
        <w:rPr>
          <w:sz w:val="24"/>
          <w:szCs w:val="24"/>
        </w:rPr>
        <w:t>ВоркутаУголь</w:t>
      </w:r>
      <w:proofErr w:type="spellEnd"/>
      <w:r w:rsidRPr="00C0328E">
        <w:rPr>
          <w:sz w:val="24"/>
          <w:szCs w:val="24"/>
        </w:rPr>
        <w:t>» и обогатительной фабрики «Печорская» (входит в АО «</w:t>
      </w:r>
      <w:proofErr w:type="spellStart"/>
      <w:r w:rsidRPr="00C0328E">
        <w:rPr>
          <w:sz w:val="24"/>
          <w:szCs w:val="24"/>
        </w:rPr>
        <w:t>ВоркутаУголь</w:t>
      </w:r>
      <w:proofErr w:type="spellEnd"/>
      <w:r w:rsidRPr="00C0328E">
        <w:rPr>
          <w:sz w:val="24"/>
          <w:szCs w:val="24"/>
        </w:rPr>
        <w:t xml:space="preserve">») в </w:t>
      </w:r>
      <w:proofErr w:type="spellStart"/>
      <w:r w:rsidRPr="00C0328E">
        <w:rPr>
          <w:sz w:val="24"/>
          <w:szCs w:val="24"/>
        </w:rPr>
        <w:t>пгт</w:t>
      </w:r>
      <w:proofErr w:type="spellEnd"/>
      <w:r w:rsidRPr="00C0328E">
        <w:rPr>
          <w:sz w:val="24"/>
          <w:szCs w:val="24"/>
        </w:rPr>
        <w:t xml:space="preserve"> Заполярный, на наш взгляд, целесообразно на их базе диверсифицировать продуктовую линейку угольными удобрениями, адсорбентами (например, активированный уголь), а также организовать производство промышленного оборудования, повышающего безопасность угледобычи (например, оборудования по откачке метана из шахт) и его совершенствования</w:t>
      </w:r>
      <w:r>
        <w:t>.</w:t>
      </w:r>
    </w:p>
    <w:p w14:paraId="186CCB94" w14:textId="5C6F42E0" w:rsidR="00365EE7" w:rsidRPr="00C0328E" w:rsidRDefault="00365EE7" w:rsidP="005F1AD0">
      <w:pPr>
        <w:pStyle w:val="a3"/>
        <w:spacing w:line="240" w:lineRule="auto"/>
        <w:rPr>
          <w:sz w:val="24"/>
          <w:szCs w:val="24"/>
        </w:rPr>
      </w:pPr>
      <w:r w:rsidRPr="00C0328E">
        <w:rPr>
          <w:sz w:val="24"/>
          <w:szCs w:val="24"/>
        </w:rPr>
        <w:t xml:space="preserve">В силу близкого расположения отвалов вскрышной породы и водных объектов для </w:t>
      </w:r>
      <w:proofErr w:type="spellStart"/>
      <w:r w:rsidRPr="00C0328E">
        <w:rPr>
          <w:sz w:val="24"/>
          <w:szCs w:val="24"/>
        </w:rPr>
        <w:t>пгт</w:t>
      </w:r>
      <w:proofErr w:type="spellEnd"/>
      <w:r w:rsidRPr="00C0328E">
        <w:rPr>
          <w:sz w:val="24"/>
          <w:szCs w:val="24"/>
        </w:rPr>
        <w:t xml:space="preserve"> Северный одним из перспективных видов деятельности является извлечение полезных элементов из отходов угледобычи: угля из отвалов, извлечение железа, алюминия, извести, получение </w:t>
      </w:r>
      <w:proofErr w:type="spellStart"/>
      <w:r w:rsidRPr="00C0328E">
        <w:rPr>
          <w:sz w:val="24"/>
          <w:szCs w:val="24"/>
        </w:rPr>
        <w:t>аглопорита</w:t>
      </w:r>
      <w:proofErr w:type="spellEnd"/>
      <w:r w:rsidRPr="00C0328E">
        <w:rPr>
          <w:sz w:val="24"/>
          <w:szCs w:val="24"/>
        </w:rPr>
        <w:t xml:space="preserve"> из шихты. </w:t>
      </w:r>
    </w:p>
    <w:p w14:paraId="20CA9F1F" w14:textId="4C5FC5FA" w:rsidR="00365EE7" w:rsidRDefault="00365EE7" w:rsidP="005F1AD0">
      <w:pPr>
        <w:pStyle w:val="a3"/>
        <w:spacing w:line="240" w:lineRule="auto"/>
      </w:pPr>
      <w:r w:rsidRPr="00C0328E">
        <w:rPr>
          <w:sz w:val="24"/>
          <w:szCs w:val="24"/>
        </w:rPr>
        <w:t xml:space="preserve">Принимая во внимание значительную </w:t>
      </w:r>
      <w:proofErr w:type="spellStart"/>
      <w:r w:rsidRPr="00C0328E">
        <w:rPr>
          <w:sz w:val="24"/>
          <w:szCs w:val="24"/>
        </w:rPr>
        <w:t>метанообильность</w:t>
      </w:r>
      <w:proofErr w:type="spellEnd"/>
      <w:r w:rsidRPr="00C0328E">
        <w:rPr>
          <w:sz w:val="24"/>
          <w:szCs w:val="24"/>
        </w:rPr>
        <w:t xml:space="preserve"> шахты «</w:t>
      </w:r>
      <w:proofErr w:type="spellStart"/>
      <w:r w:rsidRPr="00C0328E">
        <w:rPr>
          <w:sz w:val="24"/>
          <w:szCs w:val="24"/>
        </w:rPr>
        <w:t>Воргашорская</w:t>
      </w:r>
      <w:proofErr w:type="spellEnd"/>
      <w:r w:rsidRPr="00C0328E">
        <w:rPr>
          <w:sz w:val="24"/>
          <w:szCs w:val="24"/>
        </w:rPr>
        <w:t xml:space="preserve">», которая является </w:t>
      </w:r>
      <w:proofErr w:type="spellStart"/>
      <w:r w:rsidRPr="00C0328E">
        <w:rPr>
          <w:sz w:val="24"/>
          <w:szCs w:val="24"/>
        </w:rPr>
        <w:t>сверхкатегорной</w:t>
      </w:r>
      <w:proofErr w:type="spellEnd"/>
      <w:r w:rsidRPr="00C0328E">
        <w:rPr>
          <w:sz w:val="24"/>
          <w:szCs w:val="24"/>
        </w:rPr>
        <w:t xml:space="preserve"> по степени опасности (в 2013 году ее относительная </w:t>
      </w:r>
      <w:proofErr w:type="spellStart"/>
      <w:r w:rsidRPr="00C0328E">
        <w:rPr>
          <w:sz w:val="24"/>
          <w:szCs w:val="24"/>
        </w:rPr>
        <w:t>метанообильность</w:t>
      </w:r>
      <w:proofErr w:type="spellEnd"/>
      <w:r w:rsidRPr="00C0328E">
        <w:rPr>
          <w:sz w:val="24"/>
          <w:szCs w:val="24"/>
        </w:rPr>
        <w:t xml:space="preserve"> оценивалась в 17,4 м</w:t>
      </w:r>
      <w:r w:rsidRPr="00BB6D9D">
        <w:rPr>
          <w:sz w:val="24"/>
          <w:szCs w:val="24"/>
          <w:vertAlign w:val="superscript"/>
        </w:rPr>
        <w:t>3</w:t>
      </w:r>
      <w:r w:rsidRPr="00C0328E">
        <w:rPr>
          <w:sz w:val="24"/>
          <w:szCs w:val="24"/>
        </w:rPr>
        <w:t xml:space="preserve">/т, при этом наименее опасными считаются шахты с </w:t>
      </w:r>
      <w:proofErr w:type="spellStart"/>
      <w:r w:rsidRPr="00C0328E">
        <w:rPr>
          <w:sz w:val="24"/>
          <w:szCs w:val="24"/>
        </w:rPr>
        <w:t>метанообильностью</w:t>
      </w:r>
      <w:proofErr w:type="spellEnd"/>
      <w:r w:rsidRPr="00C0328E">
        <w:rPr>
          <w:sz w:val="24"/>
          <w:szCs w:val="24"/>
        </w:rPr>
        <w:t xml:space="preserve"> до 5 м</w:t>
      </w:r>
      <w:r w:rsidRPr="00FD7F79">
        <w:rPr>
          <w:sz w:val="24"/>
          <w:szCs w:val="24"/>
          <w:vertAlign w:val="superscript"/>
        </w:rPr>
        <w:t>3</w:t>
      </w:r>
      <w:r w:rsidRPr="00C0328E">
        <w:rPr>
          <w:sz w:val="24"/>
          <w:szCs w:val="24"/>
        </w:rPr>
        <w:t xml:space="preserve">/т) </w:t>
      </w:r>
      <w:r w:rsidR="00111218" w:rsidRPr="00111218">
        <w:rPr>
          <w:sz w:val="24"/>
          <w:szCs w:val="24"/>
        </w:rPr>
        <w:t>[4]</w:t>
      </w:r>
      <w:r w:rsidRPr="00C0328E">
        <w:rPr>
          <w:sz w:val="24"/>
          <w:szCs w:val="24"/>
        </w:rPr>
        <w:t>, представляется важным обеспечить на ней улавливание метана. Это целесообразно как с точки зрения обеспечения безопасности, так и дальнейшего использования метана, например, при производстве синтетических алмазов.</w:t>
      </w:r>
      <w:r>
        <w:t xml:space="preserve"> </w:t>
      </w:r>
    </w:p>
    <w:p w14:paraId="18471E23" w14:textId="100F9B05" w:rsidR="00365EE7" w:rsidRPr="000E3BC9" w:rsidRDefault="00365EE7" w:rsidP="005F1AD0">
      <w:pPr>
        <w:pStyle w:val="a3"/>
        <w:spacing w:line="240" w:lineRule="auto"/>
        <w:rPr>
          <w:sz w:val="24"/>
          <w:szCs w:val="24"/>
        </w:rPr>
      </w:pPr>
      <w:r w:rsidRPr="000E3BC9">
        <w:rPr>
          <w:sz w:val="24"/>
          <w:szCs w:val="24"/>
        </w:rPr>
        <w:t xml:space="preserve">В г. Воркуте, а также </w:t>
      </w:r>
      <w:proofErr w:type="spellStart"/>
      <w:r w:rsidRPr="000E3BC9">
        <w:rPr>
          <w:sz w:val="24"/>
          <w:szCs w:val="24"/>
        </w:rPr>
        <w:t>пгт</w:t>
      </w:r>
      <w:proofErr w:type="spellEnd"/>
      <w:r w:rsidRPr="000E3BC9">
        <w:rPr>
          <w:sz w:val="24"/>
          <w:szCs w:val="24"/>
        </w:rPr>
        <w:t xml:space="preserve"> Воргашор и Северный есть определенные предпосылки для развития туризма, в частности промышленного и квест-туризма. Это обусловлено регулярным транспортным сообщением этих </w:t>
      </w:r>
      <w:proofErr w:type="spellStart"/>
      <w:r w:rsidRPr="000E3BC9">
        <w:rPr>
          <w:sz w:val="24"/>
          <w:szCs w:val="24"/>
        </w:rPr>
        <w:t>пгт</w:t>
      </w:r>
      <w:proofErr w:type="spellEnd"/>
      <w:r w:rsidRPr="000E3BC9">
        <w:rPr>
          <w:sz w:val="24"/>
          <w:szCs w:val="24"/>
        </w:rPr>
        <w:t xml:space="preserve"> с г. Воркутой, а также близостью населенных пунктов-«призраков», которые привлекают туристов-сталкеров. Во избежание несчастных случаев с такими туристами, а также снижения уровня мародерства, желательно сделать посещение этих мест организованным. В связи с этим необходимо обеспечить в этих населенных пунктах строительство и туристской инфраструктуры. </w:t>
      </w:r>
    </w:p>
    <w:p w14:paraId="7B5BEF31" w14:textId="2994974B" w:rsidR="00365EE7" w:rsidRPr="000E3BC9" w:rsidRDefault="00365EE7" w:rsidP="005F1AD0">
      <w:pPr>
        <w:pStyle w:val="a3"/>
        <w:spacing w:line="240" w:lineRule="auto"/>
        <w:rPr>
          <w:sz w:val="24"/>
          <w:szCs w:val="24"/>
        </w:rPr>
      </w:pPr>
      <w:r w:rsidRPr="000E3BC9">
        <w:rPr>
          <w:sz w:val="24"/>
          <w:szCs w:val="24"/>
        </w:rPr>
        <w:t xml:space="preserve">Кроме того, в </w:t>
      </w:r>
      <w:proofErr w:type="spellStart"/>
      <w:r w:rsidR="00FD7F79">
        <w:rPr>
          <w:sz w:val="24"/>
          <w:szCs w:val="24"/>
        </w:rPr>
        <w:t>пгт</w:t>
      </w:r>
      <w:proofErr w:type="spellEnd"/>
      <w:r w:rsidRPr="000E3BC9">
        <w:rPr>
          <w:sz w:val="24"/>
          <w:szCs w:val="24"/>
        </w:rPr>
        <w:t xml:space="preserve"> Комсомольская и Воргашор имеет смысл развитие креативных индустрий, которые не только повысят качество местного трудового потенциала, но и могут стать источником привлечения участников событийного туризма.</w:t>
      </w:r>
    </w:p>
    <w:p w14:paraId="5625BE27" w14:textId="6FBA1547" w:rsidR="00B80E2A" w:rsidRPr="000E3BC9" w:rsidRDefault="00B80E2A" w:rsidP="00B80E2A">
      <w:pPr>
        <w:pStyle w:val="a3"/>
        <w:spacing w:line="240" w:lineRule="auto"/>
        <w:rPr>
          <w:sz w:val="24"/>
          <w:szCs w:val="24"/>
        </w:rPr>
      </w:pPr>
      <w:r w:rsidRPr="000E3BC9">
        <w:rPr>
          <w:sz w:val="24"/>
          <w:szCs w:val="24"/>
        </w:rPr>
        <w:t xml:space="preserve">Таким образом, как показали результаты исследования, трансформацию экономики моногородов, специализирующихся на угледобыче целесообразно обеспечивать на основе </w:t>
      </w:r>
      <w:r w:rsidR="00FD7F79">
        <w:rPr>
          <w:sz w:val="24"/>
          <w:szCs w:val="24"/>
        </w:rPr>
        <w:t>имеющихся ресурсов</w:t>
      </w:r>
      <w:r w:rsidRPr="000E3BC9">
        <w:rPr>
          <w:sz w:val="24"/>
          <w:szCs w:val="24"/>
        </w:rPr>
        <w:t xml:space="preserve">, </w:t>
      </w:r>
      <w:r w:rsidR="00FD7F79">
        <w:rPr>
          <w:sz w:val="24"/>
          <w:szCs w:val="24"/>
        </w:rPr>
        <w:t>что</w:t>
      </w:r>
      <w:r w:rsidRPr="000E3BC9">
        <w:rPr>
          <w:sz w:val="24"/>
          <w:szCs w:val="24"/>
        </w:rPr>
        <w:t xml:space="preserve"> позволит и сохранить наработанный потенциал, а также диверсифицировать риски.</w:t>
      </w:r>
    </w:p>
    <w:p w14:paraId="4E3CE9E0" w14:textId="0CB26300" w:rsidR="00365EE7" w:rsidRDefault="00365EE7" w:rsidP="00B80E2A">
      <w:pPr>
        <w:pStyle w:val="a3"/>
        <w:spacing w:line="240" w:lineRule="auto"/>
        <w:rPr>
          <w:sz w:val="24"/>
          <w:szCs w:val="24"/>
        </w:rPr>
      </w:pPr>
    </w:p>
    <w:p w14:paraId="328CB3FE" w14:textId="5AE1EB91" w:rsidR="000E3BC9" w:rsidRDefault="000E3BC9" w:rsidP="00B80E2A">
      <w:pPr>
        <w:pStyle w:val="a3"/>
        <w:spacing w:line="240" w:lineRule="auto"/>
        <w:rPr>
          <w:sz w:val="24"/>
          <w:szCs w:val="24"/>
        </w:rPr>
      </w:pPr>
    </w:p>
    <w:p w14:paraId="1585A9BD" w14:textId="3EC021C7" w:rsidR="000E3BC9" w:rsidRDefault="000E3BC9" w:rsidP="000E3BC9">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6BDC98A5" w14:textId="08D8EB7B" w:rsidR="000E3BC9" w:rsidRDefault="000E3BC9" w:rsidP="000E3BC9">
      <w:pPr>
        <w:spacing w:after="0" w:line="240" w:lineRule="auto"/>
        <w:ind w:left="-540" w:firstLine="540"/>
        <w:jc w:val="center"/>
        <w:rPr>
          <w:rFonts w:ascii="Times New Roman" w:eastAsia="Times New Roman" w:hAnsi="Times New Roman" w:cs="Times New Roman"/>
          <w:b/>
          <w:sz w:val="24"/>
          <w:lang w:eastAsia="ru-RU"/>
        </w:rPr>
      </w:pPr>
    </w:p>
    <w:p w14:paraId="2853204E" w14:textId="4F71CB33" w:rsidR="004B7300" w:rsidRPr="000F0A8D" w:rsidRDefault="004B7300" w:rsidP="000F0A8D">
      <w:pPr>
        <w:pStyle w:val="a7"/>
        <w:numPr>
          <w:ilvl w:val="0"/>
          <w:numId w:val="1"/>
        </w:numPr>
        <w:ind w:left="357" w:hanging="357"/>
        <w:jc w:val="both"/>
        <w:rPr>
          <w:rFonts w:ascii="Times New Roman" w:hAnsi="Times New Roman" w:cs="Times New Roman"/>
          <w:sz w:val="24"/>
          <w:szCs w:val="24"/>
        </w:rPr>
      </w:pPr>
      <w:r w:rsidRPr="000F0A8D">
        <w:rPr>
          <w:rFonts w:ascii="Times New Roman" w:hAnsi="Times New Roman" w:cs="Times New Roman"/>
          <w:sz w:val="24"/>
          <w:szCs w:val="24"/>
        </w:rPr>
        <w:t xml:space="preserve">Руднева А. О. Ключевые факторы динамики экспортных поставок российского угля в Европу в санкционный период в контексте «зеленой» повестки Европейского союза  // Вестник университета. </w:t>
      </w:r>
      <w:r w:rsidR="000F0A8D" w:rsidRPr="000F0A8D">
        <w:rPr>
          <w:rFonts w:ascii="Times New Roman" w:hAnsi="Times New Roman" w:cs="Times New Roman"/>
          <w:sz w:val="24"/>
          <w:szCs w:val="24"/>
        </w:rPr>
        <w:t xml:space="preserve">2024. </w:t>
      </w:r>
      <w:r w:rsidRPr="000F0A8D">
        <w:rPr>
          <w:rFonts w:ascii="Times New Roman" w:hAnsi="Times New Roman" w:cs="Times New Roman"/>
          <w:sz w:val="24"/>
          <w:szCs w:val="24"/>
        </w:rPr>
        <w:t xml:space="preserve">№ 12. С. 102-114. </w:t>
      </w:r>
    </w:p>
    <w:p w14:paraId="73844643" w14:textId="4207BD89" w:rsidR="004B7300" w:rsidRPr="000F0A8D" w:rsidRDefault="004B7300" w:rsidP="000F0A8D">
      <w:pPr>
        <w:pStyle w:val="a7"/>
        <w:numPr>
          <w:ilvl w:val="0"/>
          <w:numId w:val="1"/>
        </w:numPr>
        <w:ind w:left="357" w:hanging="357"/>
        <w:jc w:val="both"/>
        <w:rPr>
          <w:rFonts w:ascii="Times New Roman" w:hAnsi="Times New Roman" w:cs="Times New Roman"/>
          <w:sz w:val="24"/>
          <w:szCs w:val="24"/>
        </w:rPr>
      </w:pPr>
      <w:r w:rsidRPr="000F0A8D">
        <w:rPr>
          <w:rFonts w:ascii="Times New Roman" w:hAnsi="Times New Roman" w:cs="Times New Roman"/>
          <w:sz w:val="24"/>
          <w:szCs w:val="24"/>
        </w:rPr>
        <w:t xml:space="preserve">Кравченко А. А. Добыча угля в мире: геополитический и региональный аспекты // Экономика и маркетинг в </w:t>
      </w:r>
      <w:r w:rsidRPr="000F0A8D">
        <w:rPr>
          <w:rFonts w:ascii="Times New Roman" w:hAnsi="Times New Roman" w:cs="Times New Roman"/>
          <w:sz w:val="24"/>
          <w:szCs w:val="24"/>
          <w:lang w:val="en-US"/>
        </w:rPr>
        <w:t>XXI</w:t>
      </w:r>
      <w:r w:rsidRPr="000F0A8D">
        <w:rPr>
          <w:rFonts w:ascii="Times New Roman" w:hAnsi="Times New Roman" w:cs="Times New Roman"/>
          <w:sz w:val="24"/>
          <w:szCs w:val="24"/>
        </w:rPr>
        <w:t xml:space="preserve"> веке: проблемы, опыт, перспективы : Сборник материалов </w:t>
      </w:r>
      <w:r w:rsidRPr="000F0A8D">
        <w:rPr>
          <w:rFonts w:ascii="Times New Roman" w:hAnsi="Times New Roman" w:cs="Times New Roman"/>
          <w:sz w:val="24"/>
          <w:szCs w:val="24"/>
          <w:lang w:val="en-US"/>
        </w:rPr>
        <w:t>XVIII</w:t>
      </w:r>
      <w:r w:rsidRPr="000F0A8D">
        <w:rPr>
          <w:rFonts w:ascii="Times New Roman" w:hAnsi="Times New Roman" w:cs="Times New Roman"/>
          <w:sz w:val="24"/>
          <w:szCs w:val="24"/>
        </w:rPr>
        <w:t xml:space="preserve"> международной научно-практической конференции. Посвящается 95-летию кафедры «Экономика и маркетинг», Донецк, 24–25 ноября 2022 года / Редколлегия: А.А. Кравченко [и др.]. – Донецк: Донецкий национальный технический университет. </w:t>
      </w:r>
      <w:r w:rsidR="000F0A8D" w:rsidRPr="000F0A8D">
        <w:rPr>
          <w:rFonts w:ascii="Times New Roman" w:hAnsi="Times New Roman" w:cs="Times New Roman"/>
          <w:sz w:val="24"/>
          <w:szCs w:val="24"/>
        </w:rPr>
        <w:t xml:space="preserve">2022. </w:t>
      </w:r>
      <w:r w:rsidRPr="000F0A8D">
        <w:rPr>
          <w:rFonts w:ascii="Times New Roman" w:hAnsi="Times New Roman" w:cs="Times New Roman"/>
          <w:sz w:val="24"/>
          <w:szCs w:val="24"/>
        </w:rPr>
        <w:t>С. 161-168.</w:t>
      </w:r>
    </w:p>
    <w:p w14:paraId="41E7ECD4" w14:textId="2F22C2D9" w:rsidR="004B7300" w:rsidRPr="000F0A8D" w:rsidRDefault="004B7300" w:rsidP="000F0A8D">
      <w:pPr>
        <w:pStyle w:val="a7"/>
        <w:numPr>
          <w:ilvl w:val="0"/>
          <w:numId w:val="1"/>
        </w:numPr>
        <w:ind w:left="357" w:hanging="357"/>
        <w:jc w:val="both"/>
        <w:rPr>
          <w:rFonts w:ascii="Times New Roman" w:hAnsi="Times New Roman" w:cs="Times New Roman"/>
          <w:sz w:val="24"/>
          <w:szCs w:val="24"/>
          <w:lang w:val="en-US"/>
        </w:rPr>
      </w:pPr>
      <w:proofErr w:type="spellStart"/>
      <w:r w:rsidRPr="000F0A8D">
        <w:rPr>
          <w:rFonts w:ascii="Times New Roman" w:hAnsi="Times New Roman" w:cs="Times New Roman"/>
          <w:sz w:val="24"/>
          <w:szCs w:val="24"/>
          <w:lang w:val="en-US"/>
        </w:rPr>
        <w:t>Biddau</w:t>
      </w:r>
      <w:proofErr w:type="spellEnd"/>
      <w:r w:rsidRPr="000F0A8D">
        <w:rPr>
          <w:rFonts w:ascii="Times New Roman" w:hAnsi="Times New Roman" w:cs="Times New Roman"/>
          <w:sz w:val="24"/>
          <w:szCs w:val="24"/>
          <w:lang w:val="en-US"/>
        </w:rPr>
        <w:t xml:space="preserve"> F., Rizzoli V. &amp; </w:t>
      </w:r>
      <w:proofErr w:type="spellStart"/>
      <w:r w:rsidRPr="000F0A8D">
        <w:rPr>
          <w:rFonts w:ascii="Times New Roman" w:hAnsi="Times New Roman" w:cs="Times New Roman"/>
          <w:sz w:val="24"/>
          <w:szCs w:val="24"/>
          <w:lang w:val="en-US"/>
        </w:rPr>
        <w:t>Sarrica</w:t>
      </w:r>
      <w:proofErr w:type="spellEnd"/>
      <w:r w:rsidRPr="000F0A8D">
        <w:rPr>
          <w:rFonts w:ascii="Times New Roman" w:hAnsi="Times New Roman" w:cs="Times New Roman"/>
          <w:sz w:val="24"/>
          <w:szCs w:val="24"/>
          <w:lang w:val="en-US"/>
        </w:rPr>
        <w:t xml:space="preserve"> M. Phasing-out ‘coal tradition’ in </w:t>
      </w:r>
      <w:proofErr w:type="spellStart"/>
      <w:r w:rsidRPr="000F0A8D">
        <w:rPr>
          <w:rFonts w:ascii="Times New Roman" w:hAnsi="Times New Roman" w:cs="Times New Roman"/>
          <w:sz w:val="24"/>
          <w:szCs w:val="24"/>
          <w:lang w:val="en-US"/>
        </w:rPr>
        <w:t>favour</w:t>
      </w:r>
      <w:proofErr w:type="spellEnd"/>
      <w:r w:rsidRPr="000F0A8D">
        <w:rPr>
          <w:rFonts w:ascii="Times New Roman" w:hAnsi="Times New Roman" w:cs="Times New Roman"/>
          <w:sz w:val="24"/>
          <w:szCs w:val="24"/>
          <w:lang w:val="en-US"/>
        </w:rPr>
        <w:t xml:space="preserve"> of ‘renewable colonialism’: how the press contributes to the discursive (de)legitimization of coal and renewables in a coal region in transition, </w:t>
      </w:r>
      <w:r w:rsidRPr="000F0A8D">
        <w:rPr>
          <w:rFonts w:ascii="Times New Roman" w:hAnsi="Times New Roman" w:cs="Times New Roman"/>
          <w:i/>
          <w:iCs/>
          <w:sz w:val="24"/>
          <w:szCs w:val="24"/>
          <w:lang w:val="en-US"/>
        </w:rPr>
        <w:t>Sustainable Science</w:t>
      </w:r>
      <w:r w:rsidRPr="000F0A8D">
        <w:rPr>
          <w:rFonts w:ascii="Times New Roman" w:hAnsi="Times New Roman" w:cs="Times New Roman"/>
          <w:sz w:val="24"/>
          <w:szCs w:val="24"/>
          <w:lang w:val="en-US"/>
        </w:rPr>
        <w:t xml:space="preserve">, </w:t>
      </w:r>
      <w:r w:rsidR="000F0A8D" w:rsidRPr="000F0A8D">
        <w:rPr>
          <w:rFonts w:ascii="Times New Roman" w:hAnsi="Times New Roman" w:cs="Times New Roman"/>
          <w:sz w:val="24"/>
          <w:szCs w:val="24"/>
          <w:lang w:val="en-US"/>
        </w:rPr>
        <w:t>2024,</w:t>
      </w:r>
      <w:r w:rsidRPr="000F0A8D">
        <w:rPr>
          <w:rFonts w:ascii="Times New Roman" w:hAnsi="Times New Roman" w:cs="Times New Roman"/>
          <w:sz w:val="24"/>
          <w:szCs w:val="24"/>
          <w:lang w:val="en-US"/>
        </w:rPr>
        <w:t>19, 381–402. DOI:10.1007/s11625-023-01420-2</w:t>
      </w:r>
    </w:p>
    <w:p w14:paraId="4772B671" w14:textId="70698335" w:rsidR="00111218" w:rsidRPr="000F0A8D" w:rsidRDefault="00111218" w:rsidP="000F0A8D">
      <w:pPr>
        <w:pStyle w:val="a7"/>
        <w:numPr>
          <w:ilvl w:val="0"/>
          <w:numId w:val="1"/>
        </w:numPr>
        <w:ind w:left="357" w:hanging="357"/>
        <w:jc w:val="both"/>
        <w:rPr>
          <w:rFonts w:ascii="Times New Roman" w:hAnsi="Times New Roman" w:cs="Times New Roman"/>
          <w:sz w:val="24"/>
          <w:szCs w:val="24"/>
        </w:rPr>
      </w:pPr>
      <w:proofErr w:type="spellStart"/>
      <w:r w:rsidRPr="000F0A8D">
        <w:rPr>
          <w:rFonts w:ascii="Times New Roman" w:hAnsi="Times New Roman" w:cs="Times New Roman"/>
          <w:sz w:val="24"/>
          <w:szCs w:val="24"/>
        </w:rPr>
        <w:lastRenderedPageBreak/>
        <w:t>Забурдяев</w:t>
      </w:r>
      <w:proofErr w:type="spellEnd"/>
      <w:r w:rsidRPr="000F0A8D">
        <w:rPr>
          <w:rFonts w:ascii="Times New Roman" w:hAnsi="Times New Roman" w:cs="Times New Roman"/>
          <w:sz w:val="24"/>
          <w:szCs w:val="24"/>
        </w:rPr>
        <w:t xml:space="preserve"> В. С. </w:t>
      </w:r>
      <w:proofErr w:type="spellStart"/>
      <w:r w:rsidRPr="000F0A8D">
        <w:rPr>
          <w:rFonts w:ascii="Times New Roman" w:hAnsi="Times New Roman" w:cs="Times New Roman"/>
          <w:sz w:val="24"/>
          <w:szCs w:val="24"/>
        </w:rPr>
        <w:t>Метаноопасность</w:t>
      </w:r>
      <w:proofErr w:type="spellEnd"/>
      <w:r w:rsidRPr="000F0A8D">
        <w:rPr>
          <w:rFonts w:ascii="Times New Roman" w:hAnsi="Times New Roman" w:cs="Times New Roman"/>
          <w:sz w:val="24"/>
          <w:szCs w:val="24"/>
        </w:rPr>
        <w:t xml:space="preserve"> угольных шахт // Безопасность труда в промышленности. </w:t>
      </w:r>
      <w:r w:rsidR="000F0A8D" w:rsidRPr="000F0A8D">
        <w:rPr>
          <w:rFonts w:ascii="Times New Roman" w:hAnsi="Times New Roman" w:cs="Times New Roman"/>
          <w:sz w:val="24"/>
          <w:szCs w:val="24"/>
        </w:rPr>
        <w:t xml:space="preserve">2013. </w:t>
      </w:r>
      <w:r w:rsidRPr="000F0A8D">
        <w:rPr>
          <w:rFonts w:ascii="Times New Roman" w:hAnsi="Times New Roman" w:cs="Times New Roman"/>
          <w:sz w:val="24"/>
          <w:szCs w:val="24"/>
        </w:rPr>
        <w:t>№ 8. С. 60-64.</w:t>
      </w:r>
    </w:p>
    <w:p w14:paraId="767C5013" w14:textId="77777777" w:rsidR="00FD0A49" w:rsidRPr="0069218D" w:rsidRDefault="00FD0A49" w:rsidP="000E3BC9">
      <w:pPr>
        <w:spacing w:after="0" w:line="240" w:lineRule="auto"/>
        <w:ind w:left="-540" w:firstLine="540"/>
        <w:jc w:val="center"/>
        <w:rPr>
          <w:rFonts w:ascii="Times New Roman" w:eastAsia="Times New Roman" w:hAnsi="Times New Roman" w:cs="Times New Roman"/>
          <w:b/>
          <w:sz w:val="24"/>
          <w:lang w:val="en-US" w:eastAsia="ru-RU"/>
        </w:rPr>
      </w:pPr>
    </w:p>
    <w:p w14:paraId="071AD010" w14:textId="77777777" w:rsidR="000E3BC9" w:rsidRPr="002E1784" w:rsidRDefault="000E3BC9" w:rsidP="000E3BC9">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281700C7" w14:textId="5A04711A" w:rsidR="000E3BC9" w:rsidRPr="00945A59" w:rsidRDefault="00945A59" w:rsidP="00B80E2A">
      <w:pPr>
        <w:pStyle w:val="a3"/>
        <w:spacing w:line="240" w:lineRule="auto"/>
        <w:rPr>
          <w:sz w:val="22"/>
          <w:szCs w:val="22"/>
        </w:rPr>
      </w:pPr>
      <w:r w:rsidRPr="00945A59">
        <w:rPr>
          <w:sz w:val="24"/>
          <w:szCs w:val="24"/>
        </w:rPr>
        <w:t xml:space="preserve">Марина Анатольевна Лебедева – младший научный сотрудник, Вологодский научный центр Российской академии наук (Российская Федерация, 160014, г. Вологда, ул. Горького, д. 56а; </w:t>
      </w:r>
      <w:proofErr w:type="spellStart"/>
      <w:r w:rsidRPr="00945A59">
        <w:rPr>
          <w:sz w:val="24"/>
          <w:szCs w:val="24"/>
        </w:rPr>
        <w:t>e-mail</w:t>
      </w:r>
      <w:proofErr w:type="spellEnd"/>
      <w:r w:rsidRPr="00945A59">
        <w:rPr>
          <w:sz w:val="24"/>
          <w:szCs w:val="24"/>
        </w:rPr>
        <w:t>: lebedevamarina1@mail.ru)</w:t>
      </w:r>
    </w:p>
    <w:p w14:paraId="25590B06" w14:textId="6408ADA2" w:rsidR="000E3BC9" w:rsidRDefault="000E3BC9" w:rsidP="00B80E2A">
      <w:pPr>
        <w:pStyle w:val="a3"/>
        <w:spacing w:line="240" w:lineRule="auto"/>
        <w:rPr>
          <w:sz w:val="24"/>
          <w:szCs w:val="24"/>
        </w:rPr>
      </w:pPr>
    </w:p>
    <w:p w14:paraId="2EF39B0B" w14:textId="5ADD09D5" w:rsidR="000E3BC9" w:rsidRDefault="008C5A7C" w:rsidP="000E3BC9">
      <w:pPr>
        <w:spacing w:after="0" w:line="240" w:lineRule="auto"/>
        <w:ind w:left="-540" w:firstLine="540"/>
        <w:jc w:val="right"/>
        <w:rPr>
          <w:rFonts w:ascii="Times New Roman" w:eastAsia="Calibri" w:hAnsi="Times New Roman" w:cs="Times New Roman"/>
          <w:b/>
          <w:sz w:val="24"/>
        </w:rPr>
      </w:pPr>
      <w:proofErr w:type="spellStart"/>
      <w:r>
        <w:rPr>
          <w:rFonts w:ascii="Times New Roman" w:eastAsia="Calibri" w:hAnsi="Times New Roman" w:cs="Times New Roman"/>
          <w:b/>
          <w:sz w:val="24"/>
          <w:lang w:val="en-US"/>
        </w:rPr>
        <w:t>Lebedeva</w:t>
      </w:r>
      <w:proofErr w:type="spellEnd"/>
      <w:r w:rsidRPr="008C5A7C">
        <w:rPr>
          <w:rFonts w:ascii="Times New Roman" w:eastAsia="Calibri" w:hAnsi="Times New Roman" w:cs="Times New Roman"/>
          <w:b/>
          <w:sz w:val="24"/>
        </w:rPr>
        <w:t xml:space="preserve"> </w:t>
      </w:r>
      <w:r>
        <w:rPr>
          <w:rFonts w:ascii="Times New Roman" w:eastAsia="Calibri" w:hAnsi="Times New Roman" w:cs="Times New Roman"/>
          <w:b/>
          <w:sz w:val="24"/>
          <w:lang w:val="en-US"/>
        </w:rPr>
        <w:t>M</w:t>
      </w:r>
      <w:r w:rsidRPr="008C5A7C">
        <w:rPr>
          <w:rFonts w:ascii="Times New Roman" w:eastAsia="Calibri" w:hAnsi="Times New Roman" w:cs="Times New Roman"/>
          <w:b/>
          <w:sz w:val="24"/>
        </w:rPr>
        <w:t>.</w:t>
      </w:r>
      <w:r>
        <w:rPr>
          <w:rFonts w:ascii="Times New Roman" w:eastAsia="Calibri" w:hAnsi="Times New Roman" w:cs="Times New Roman"/>
          <w:b/>
          <w:sz w:val="24"/>
          <w:lang w:val="en-US"/>
        </w:rPr>
        <w:t>A</w:t>
      </w:r>
      <w:r w:rsidRPr="008C5A7C">
        <w:rPr>
          <w:rFonts w:ascii="Times New Roman" w:eastAsia="Calibri" w:hAnsi="Times New Roman" w:cs="Times New Roman"/>
          <w:b/>
          <w:sz w:val="24"/>
        </w:rPr>
        <w:t>.</w:t>
      </w:r>
      <w:r w:rsidR="000E3BC9" w:rsidRPr="002E1784">
        <w:rPr>
          <w:rFonts w:ascii="Times New Roman" w:eastAsia="Calibri" w:hAnsi="Times New Roman" w:cs="Times New Roman"/>
          <w:b/>
          <w:sz w:val="24"/>
        </w:rPr>
        <w:t xml:space="preserve"> </w:t>
      </w:r>
    </w:p>
    <w:p w14:paraId="6CCF063F" w14:textId="77777777" w:rsidR="008C5A7C" w:rsidRPr="002E1784" w:rsidRDefault="008C5A7C" w:rsidP="000E3BC9">
      <w:pPr>
        <w:spacing w:after="0" w:line="240" w:lineRule="auto"/>
        <w:ind w:left="-540" w:firstLine="540"/>
        <w:jc w:val="right"/>
        <w:rPr>
          <w:rFonts w:ascii="Times New Roman" w:eastAsia="Calibri" w:hAnsi="Times New Roman" w:cs="Times New Roman"/>
          <w:b/>
          <w:sz w:val="24"/>
        </w:rPr>
      </w:pPr>
    </w:p>
    <w:p w14:paraId="2C7E6E7A" w14:textId="0516E85E" w:rsidR="008C5A7C" w:rsidRPr="003E01C6" w:rsidRDefault="008C5A7C" w:rsidP="008C5A7C">
      <w:pPr>
        <w:spacing w:after="0" w:line="240" w:lineRule="auto"/>
        <w:ind w:left="-540" w:firstLine="540"/>
        <w:jc w:val="center"/>
        <w:rPr>
          <w:rFonts w:ascii="Times New Roman" w:eastAsia="Times New Roman" w:hAnsi="Times New Roman" w:cs="Times New Roman"/>
          <w:b/>
          <w:bCs/>
          <w:sz w:val="28"/>
          <w:szCs w:val="24"/>
          <w:lang w:val="en-US" w:eastAsia="ru-RU"/>
        </w:rPr>
      </w:pPr>
      <w:r w:rsidRPr="003E01C6">
        <w:rPr>
          <w:rStyle w:val="anegp0gi0b9av8jahpyh"/>
          <w:rFonts w:ascii="Times New Roman" w:hAnsi="Times New Roman" w:cs="Times New Roman"/>
          <w:b/>
          <w:bCs/>
          <w:sz w:val="24"/>
          <w:szCs w:val="24"/>
          <w:lang w:val="en-US"/>
        </w:rPr>
        <w:t>TRANSFORMATION</w:t>
      </w:r>
      <w:r w:rsidRPr="003E01C6">
        <w:rPr>
          <w:rFonts w:ascii="Times New Roman" w:hAnsi="Times New Roman" w:cs="Times New Roman"/>
          <w:b/>
          <w:bCs/>
          <w:sz w:val="24"/>
          <w:szCs w:val="24"/>
          <w:lang w:val="en-US"/>
        </w:rPr>
        <w:t xml:space="preserve"> OF THE </w:t>
      </w:r>
      <w:r w:rsidRPr="003E01C6">
        <w:rPr>
          <w:rStyle w:val="anegp0gi0b9av8jahpyh"/>
          <w:rFonts w:ascii="Times New Roman" w:hAnsi="Times New Roman" w:cs="Times New Roman"/>
          <w:b/>
          <w:bCs/>
          <w:sz w:val="24"/>
          <w:szCs w:val="24"/>
          <w:lang w:val="en-US"/>
        </w:rPr>
        <w:t>ECONOMY</w:t>
      </w:r>
      <w:r w:rsidRPr="003E01C6">
        <w:rPr>
          <w:rFonts w:ascii="Times New Roman" w:hAnsi="Times New Roman" w:cs="Times New Roman"/>
          <w:b/>
          <w:bCs/>
          <w:sz w:val="24"/>
          <w:szCs w:val="24"/>
          <w:lang w:val="en-US"/>
        </w:rPr>
        <w:t xml:space="preserve"> OF SINGLE-INDUSTRY </w:t>
      </w:r>
      <w:r w:rsidRPr="003E01C6">
        <w:rPr>
          <w:rStyle w:val="anegp0gi0b9av8jahpyh"/>
          <w:rFonts w:ascii="Times New Roman" w:hAnsi="Times New Roman" w:cs="Times New Roman"/>
          <w:b/>
          <w:bCs/>
          <w:sz w:val="24"/>
          <w:szCs w:val="24"/>
          <w:lang w:val="en-US"/>
        </w:rPr>
        <w:t>TOWNS</w:t>
      </w:r>
      <w:r w:rsidRPr="003E01C6">
        <w:rPr>
          <w:rFonts w:ascii="Times New Roman" w:hAnsi="Times New Roman" w:cs="Times New Roman"/>
          <w:b/>
          <w:bCs/>
          <w:sz w:val="24"/>
          <w:szCs w:val="24"/>
          <w:lang w:val="en-US"/>
        </w:rPr>
        <w:t xml:space="preserve"> </w:t>
      </w:r>
      <w:r w:rsidRPr="003E01C6">
        <w:rPr>
          <w:rStyle w:val="anegp0gi0b9av8jahpyh"/>
          <w:rFonts w:ascii="Times New Roman" w:hAnsi="Times New Roman" w:cs="Times New Roman"/>
          <w:b/>
          <w:bCs/>
          <w:sz w:val="24"/>
          <w:szCs w:val="24"/>
          <w:lang w:val="en-US"/>
        </w:rPr>
        <w:t>SPECIALIZING</w:t>
      </w:r>
      <w:r w:rsidRPr="003E01C6">
        <w:rPr>
          <w:rFonts w:ascii="Times New Roman" w:hAnsi="Times New Roman" w:cs="Times New Roman"/>
          <w:b/>
          <w:bCs/>
          <w:sz w:val="24"/>
          <w:szCs w:val="24"/>
          <w:lang w:val="en-US"/>
        </w:rPr>
        <w:t xml:space="preserve"> </w:t>
      </w:r>
      <w:r w:rsidRPr="003E01C6">
        <w:rPr>
          <w:rStyle w:val="anegp0gi0b9av8jahpyh"/>
          <w:rFonts w:ascii="Times New Roman" w:hAnsi="Times New Roman" w:cs="Times New Roman"/>
          <w:b/>
          <w:bCs/>
          <w:sz w:val="24"/>
          <w:szCs w:val="24"/>
          <w:lang w:val="en-US"/>
        </w:rPr>
        <w:t>IN</w:t>
      </w:r>
      <w:r w:rsidRPr="003E01C6">
        <w:rPr>
          <w:rFonts w:ascii="Times New Roman" w:hAnsi="Times New Roman" w:cs="Times New Roman"/>
          <w:b/>
          <w:bCs/>
          <w:sz w:val="24"/>
          <w:szCs w:val="24"/>
          <w:lang w:val="en-US"/>
        </w:rPr>
        <w:t xml:space="preserve"> </w:t>
      </w:r>
      <w:r w:rsidRPr="003E01C6">
        <w:rPr>
          <w:rStyle w:val="anegp0gi0b9av8jahpyh"/>
          <w:rFonts w:ascii="Times New Roman" w:hAnsi="Times New Roman" w:cs="Times New Roman"/>
          <w:b/>
          <w:bCs/>
          <w:sz w:val="24"/>
          <w:szCs w:val="24"/>
          <w:lang w:val="en-US"/>
        </w:rPr>
        <w:t>COAL</w:t>
      </w:r>
      <w:r w:rsidRPr="003E01C6">
        <w:rPr>
          <w:rFonts w:ascii="Times New Roman" w:hAnsi="Times New Roman" w:cs="Times New Roman"/>
          <w:b/>
          <w:bCs/>
          <w:sz w:val="24"/>
          <w:szCs w:val="24"/>
          <w:lang w:val="en-US"/>
        </w:rPr>
        <w:t xml:space="preserve"> MINING </w:t>
      </w:r>
      <w:r w:rsidRPr="003E01C6">
        <w:rPr>
          <w:rStyle w:val="anegp0gi0b9av8jahpyh"/>
          <w:rFonts w:ascii="Times New Roman" w:hAnsi="Times New Roman" w:cs="Times New Roman"/>
          <w:b/>
          <w:bCs/>
          <w:sz w:val="24"/>
          <w:szCs w:val="24"/>
          <w:lang w:val="en-US"/>
        </w:rPr>
        <w:t>(</w:t>
      </w:r>
      <w:r w:rsidRPr="003E01C6">
        <w:rPr>
          <w:rFonts w:ascii="Times New Roman" w:hAnsi="Times New Roman" w:cs="Times New Roman"/>
          <w:b/>
          <w:bCs/>
          <w:sz w:val="24"/>
          <w:szCs w:val="24"/>
          <w:lang w:val="en-US"/>
        </w:rPr>
        <w:t xml:space="preserve">USING </w:t>
      </w:r>
      <w:r w:rsidRPr="003E01C6">
        <w:rPr>
          <w:rStyle w:val="anegp0gi0b9av8jahpyh"/>
          <w:rFonts w:ascii="Times New Roman" w:hAnsi="Times New Roman" w:cs="Times New Roman"/>
          <w:b/>
          <w:bCs/>
          <w:sz w:val="24"/>
          <w:szCs w:val="24"/>
          <w:lang w:val="en-US"/>
        </w:rPr>
        <w:t>VORKUTA</w:t>
      </w:r>
      <w:r w:rsidRPr="003E01C6">
        <w:rPr>
          <w:rFonts w:ascii="Times New Roman" w:hAnsi="Times New Roman" w:cs="Times New Roman"/>
          <w:b/>
          <w:bCs/>
          <w:sz w:val="24"/>
          <w:szCs w:val="24"/>
          <w:lang w:val="en-US"/>
        </w:rPr>
        <w:t xml:space="preserve"> AS </w:t>
      </w:r>
      <w:r w:rsidRPr="003E01C6">
        <w:rPr>
          <w:rStyle w:val="anegp0gi0b9av8jahpyh"/>
          <w:rFonts w:ascii="Times New Roman" w:hAnsi="Times New Roman" w:cs="Times New Roman"/>
          <w:b/>
          <w:bCs/>
          <w:sz w:val="24"/>
          <w:szCs w:val="24"/>
          <w:lang w:val="en-US"/>
        </w:rPr>
        <w:t>AN</w:t>
      </w:r>
      <w:r w:rsidRPr="003E01C6">
        <w:rPr>
          <w:rFonts w:ascii="Times New Roman" w:hAnsi="Times New Roman" w:cs="Times New Roman"/>
          <w:b/>
          <w:bCs/>
          <w:sz w:val="24"/>
          <w:szCs w:val="24"/>
          <w:lang w:val="en-US"/>
        </w:rPr>
        <w:t xml:space="preserve"> </w:t>
      </w:r>
      <w:r w:rsidRPr="003E01C6">
        <w:rPr>
          <w:rStyle w:val="anegp0gi0b9av8jahpyh"/>
          <w:rFonts w:ascii="Times New Roman" w:hAnsi="Times New Roman" w:cs="Times New Roman"/>
          <w:b/>
          <w:bCs/>
          <w:sz w:val="24"/>
          <w:szCs w:val="24"/>
          <w:lang w:val="en-US"/>
        </w:rPr>
        <w:t>EXAMPLE)</w:t>
      </w:r>
    </w:p>
    <w:p w14:paraId="6A988935" w14:textId="77777777" w:rsidR="008C5A7C" w:rsidRPr="003E01C6" w:rsidRDefault="008C5A7C" w:rsidP="000E3BC9">
      <w:pPr>
        <w:spacing w:after="0" w:line="240" w:lineRule="auto"/>
        <w:ind w:left="-540" w:firstLine="540"/>
        <w:jc w:val="both"/>
        <w:rPr>
          <w:rFonts w:ascii="Times New Roman" w:eastAsia="Times New Roman" w:hAnsi="Times New Roman" w:cs="Times New Roman"/>
          <w:sz w:val="24"/>
          <w:lang w:val="en-US" w:eastAsia="ru-RU"/>
        </w:rPr>
      </w:pPr>
    </w:p>
    <w:p w14:paraId="6147AB3D" w14:textId="6555BC9B" w:rsidR="00500561" w:rsidRPr="00500561" w:rsidRDefault="000E3BC9" w:rsidP="00C10340">
      <w:pPr>
        <w:spacing w:after="0" w:line="240" w:lineRule="auto"/>
        <w:ind w:firstLine="709"/>
        <w:jc w:val="both"/>
        <w:rPr>
          <w:rStyle w:val="anegp0gi0b9av8jahpyh"/>
          <w:rFonts w:ascii="Times New Roman" w:hAnsi="Times New Roman" w:cs="Times New Roman"/>
          <w:sz w:val="24"/>
          <w:szCs w:val="24"/>
          <w:lang w:val="en-US"/>
        </w:rPr>
      </w:pPr>
      <w:r w:rsidRPr="002E1784">
        <w:rPr>
          <w:rFonts w:ascii="Times New Roman" w:eastAsia="Times New Roman" w:hAnsi="Times New Roman" w:cs="Times New Roman"/>
          <w:b/>
          <w:sz w:val="24"/>
          <w:lang w:eastAsia="ru-RU"/>
        </w:rPr>
        <w:t>Аннотация</w:t>
      </w:r>
      <w:r w:rsidRPr="0050056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50056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50056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50056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500561">
        <w:rPr>
          <w:rFonts w:ascii="Times New Roman" w:eastAsia="Times New Roman" w:hAnsi="Times New Roman" w:cs="Times New Roman"/>
          <w:b/>
          <w:sz w:val="24"/>
          <w:lang w:val="en-US" w:eastAsia="ru-RU"/>
        </w:rPr>
        <w:t xml:space="preserve"> </w:t>
      </w:r>
      <w:r w:rsidR="00500561" w:rsidRPr="00500561">
        <w:rPr>
          <w:rFonts w:ascii="Times New Roman" w:hAnsi="Times New Roman" w:cs="Times New Roman"/>
          <w:sz w:val="24"/>
          <w:szCs w:val="24"/>
          <w:lang w:val="en-US"/>
        </w:rPr>
        <w:t xml:space="preserve">The </w:t>
      </w:r>
      <w:r w:rsidR="00500561" w:rsidRPr="00500561">
        <w:rPr>
          <w:rStyle w:val="anegp0gi0b9av8jahpyh"/>
          <w:rFonts w:ascii="Times New Roman" w:hAnsi="Times New Roman" w:cs="Times New Roman"/>
          <w:sz w:val="24"/>
          <w:szCs w:val="24"/>
          <w:lang w:val="en-US"/>
        </w:rPr>
        <w:t>work</w:t>
      </w:r>
      <w:r w:rsidR="00500561" w:rsidRPr="00500561">
        <w:rPr>
          <w:rFonts w:ascii="Times New Roman" w:hAnsi="Times New Roman" w:cs="Times New Roman"/>
          <w:sz w:val="24"/>
          <w:szCs w:val="24"/>
          <w:lang w:val="en-US"/>
        </w:rPr>
        <w:t xml:space="preserve"> is </w:t>
      </w:r>
      <w:r w:rsidR="00500561" w:rsidRPr="00500561">
        <w:rPr>
          <w:rStyle w:val="anegp0gi0b9av8jahpyh"/>
          <w:rFonts w:ascii="Times New Roman" w:hAnsi="Times New Roman" w:cs="Times New Roman"/>
          <w:sz w:val="24"/>
          <w:szCs w:val="24"/>
          <w:lang w:val="en-US"/>
        </w:rPr>
        <w:t>devoted</w:t>
      </w:r>
      <w:r w:rsidR="00500561" w:rsidRPr="00500561">
        <w:rPr>
          <w:rFonts w:ascii="Times New Roman" w:hAnsi="Times New Roman" w:cs="Times New Roman"/>
          <w:sz w:val="24"/>
          <w:szCs w:val="24"/>
          <w:lang w:val="en-US"/>
        </w:rPr>
        <w:t xml:space="preserve"> to the </w:t>
      </w:r>
      <w:r w:rsidR="00500561" w:rsidRPr="00500561">
        <w:rPr>
          <w:rStyle w:val="anegp0gi0b9av8jahpyh"/>
          <w:rFonts w:ascii="Times New Roman" w:hAnsi="Times New Roman" w:cs="Times New Roman"/>
          <w:sz w:val="24"/>
          <w:szCs w:val="24"/>
          <w:lang w:val="en-US"/>
        </w:rPr>
        <w:t>search</w:t>
      </w:r>
      <w:r w:rsidR="00500561" w:rsidRPr="00500561">
        <w:rPr>
          <w:rFonts w:ascii="Times New Roman" w:hAnsi="Times New Roman" w:cs="Times New Roman"/>
          <w:sz w:val="24"/>
          <w:szCs w:val="24"/>
          <w:lang w:val="en-US"/>
        </w:rPr>
        <w:t xml:space="preserve"> for </w:t>
      </w:r>
      <w:r w:rsidR="00500561" w:rsidRPr="00500561">
        <w:rPr>
          <w:rStyle w:val="anegp0gi0b9av8jahpyh"/>
          <w:rFonts w:ascii="Times New Roman" w:hAnsi="Times New Roman" w:cs="Times New Roman"/>
          <w:sz w:val="24"/>
          <w:szCs w:val="24"/>
          <w:lang w:val="en-US"/>
        </w:rPr>
        <w:t>promising</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areas</w:t>
      </w:r>
      <w:r w:rsidR="00500561" w:rsidRPr="00500561">
        <w:rPr>
          <w:rFonts w:ascii="Times New Roman" w:hAnsi="Times New Roman" w:cs="Times New Roman"/>
          <w:sz w:val="24"/>
          <w:szCs w:val="24"/>
          <w:lang w:val="en-US"/>
        </w:rPr>
        <w:t xml:space="preserve"> of single-industry </w:t>
      </w:r>
      <w:r w:rsidR="00500561" w:rsidRPr="00500561">
        <w:rPr>
          <w:rStyle w:val="anegp0gi0b9av8jahpyh"/>
          <w:rFonts w:ascii="Times New Roman" w:hAnsi="Times New Roman" w:cs="Times New Roman"/>
          <w:sz w:val="24"/>
          <w:szCs w:val="24"/>
          <w:lang w:val="en-US"/>
        </w:rPr>
        <w:t>towns</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economy</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transformation</w:t>
      </w:r>
      <w:r w:rsidR="00500561" w:rsidRPr="00500561">
        <w:rPr>
          <w:rFonts w:ascii="Times New Roman" w:hAnsi="Times New Roman" w:cs="Times New Roman"/>
          <w:sz w:val="24"/>
          <w:szCs w:val="24"/>
          <w:lang w:val="en-US"/>
        </w:rPr>
        <w:t xml:space="preserve"> </w:t>
      </w:r>
      <w:r w:rsidR="00500561">
        <w:rPr>
          <w:rFonts w:ascii="Times New Roman" w:hAnsi="Times New Roman" w:cs="Times New Roman"/>
          <w:sz w:val="24"/>
          <w:szCs w:val="24"/>
          <w:lang w:val="en-US"/>
        </w:rPr>
        <w:t xml:space="preserve">with </w:t>
      </w:r>
      <w:r w:rsidR="00500561" w:rsidRPr="00500561">
        <w:rPr>
          <w:rStyle w:val="anegp0gi0b9av8jahpyh"/>
          <w:rFonts w:ascii="Times New Roman" w:hAnsi="Times New Roman" w:cs="Times New Roman"/>
          <w:sz w:val="24"/>
          <w:szCs w:val="24"/>
          <w:lang w:val="en-US"/>
        </w:rPr>
        <w:t>specializ</w:t>
      </w:r>
      <w:r w:rsidR="00500561">
        <w:rPr>
          <w:rStyle w:val="anegp0gi0b9av8jahpyh"/>
          <w:rFonts w:ascii="Times New Roman" w:hAnsi="Times New Roman" w:cs="Times New Roman"/>
          <w:sz w:val="24"/>
          <w:szCs w:val="24"/>
          <w:lang w:val="en-US"/>
        </w:rPr>
        <w:t>ation</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in</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coal</w:t>
      </w:r>
      <w:r w:rsidR="00500561" w:rsidRPr="00500561">
        <w:rPr>
          <w:rFonts w:ascii="Times New Roman" w:hAnsi="Times New Roman" w:cs="Times New Roman"/>
          <w:sz w:val="24"/>
          <w:szCs w:val="24"/>
          <w:lang w:val="en-US"/>
        </w:rPr>
        <w:t xml:space="preserve"> mining</w:t>
      </w:r>
      <w:r w:rsidR="00500561" w:rsidRPr="00500561">
        <w:rPr>
          <w:rStyle w:val="anegp0gi0b9av8jahpyh"/>
          <w:rFonts w:ascii="Times New Roman" w:hAnsi="Times New Roman" w:cs="Times New Roman"/>
          <w:sz w:val="24"/>
          <w:szCs w:val="24"/>
          <w:lang w:val="en-US"/>
        </w:rPr>
        <w:t>.</w:t>
      </w:r>
      <w:r w:rsidR="00500561" w:rsidRPr="00500561">
        <w:rPr>
          <w:rFonts w:ascii="Times New Roman" w:hAnsi="Times New Roman" w:cs="Times New Roman"/>
          <w:sz w:val="24"/>
          <w:szCs w:val="24"/>
          <w:lang w:val="en-US"/>
        </w:rPr>
        <w:t xml:space="preserve"> Based </w:t>
      </w:r>
      <w:r w:rsidR="00500561" w:rsidRPr="00500561">
        <w:rPr>
          <w:rStyle w:val="anegp0gi0b9av8jahpyh"/>
          <w:rFonts w:ascii="Times New Roman" w:hAnsi="Times New Roman" w:cs="Times New Roman"/>
          <w:sz w:val="24"/>
          <w:szCs w:val="24"/>
          <w:lang w:val="en-US"/>
        </w:rPr>
        <w:t>on</w:t>
      </w:r>
      <w:r w:rsidR="00500561" w:rsidRPr="00500561">
        <w:rPr>
          <w:rFonts w:ascii="Times New Roman" w:hAnsi="Times New Roman" w:cs="Times New Roman"/>
          <w:sz w:val="24"/>
          <w:szCs w:val="24"/>
          <w:lang w:val="en-US"/>
        </w:rPr>
        <w:t xml:space="preserve"> the </w:t>
      </w:r>
      <w:r w:rsidR="00500561" w:rsidRPr="00500561">
        <w:rPr>
          <w:rStyle w:val="anegp0gi0b9av8jahpyh"/>
          <w:rFonts w:ascii="Times New Roman" w:hAnsi="Times New Roman" w:cs="Times New Roman"/>
          <w:sz w:val="24"/>
          <w:szCs w:val="24"/>
          <w:lang w:val="en-US"/>
        </w:rPr>
        <w:t>results</w:t>
      </w:r>
      <w:r w:rsidR="00500561" w:rsidRPr="00500561">
        <w:rPr>
          <w:rFonts w:ascii="Times New Roman" w:hAnsi="Times New Roman" w:cs="Times New Roman"/>
          <w:sz w:val="24"/>
          <w:szCs w:val="24"/>
          <w:lang w:val="en-US"/>
        </w:rPr>
        <w:t xml:space="preserve"> of the </w:t>
      </w:r>
      <w:r w:rsidR="00500561" w:rsidRPr="00500561">
        <w:rPr>
          <w:rStyle w:val="anegp0gi0b9av8jahpyh"/>
          <w:rFonts w:ascii="Times New Roman" w:hAnsi="Times New Roman" w:cs="Times New Roman"/>
          <w:sz w:val="24"/>
          <w:szCs w:val="24"/>
          <w:lang w:val="en-US"/>
        </w:rPr>
        <w:t>work</w:t>
      </w:r>
      <w:r w:rsidR="00500561" w:rsidRPr="00500561">
        <w:rPr>
          <w:rFonts w:ascii="Times New Roman" w:hAnsi="Times New Roman" w:cs="Times New Roman"/>
          <w:sz w:val="24"/>
          <w:szCs w:val="24"/>
          <w:lang w:val="en-US"/>
        </w:rPr>
        <w:t xml:space="preserve">, a </w:t>
      </w:r>
      <w:r w:rsidR="00500561" w:rsidRPr="00500561">
        <w:rPr>
          <w:rStyle w:val="anegp0gi0b9av8jahpyh"/>
          <w:rFonts w:ascii="Times New Roman" w:hAnsi="Times New Roman" w:cs="Times New Roman"/>
          <w:sz w:val="24"/>
          <w:szCs w:val="24"/>
          <w:lang w:val="en-US"/>
        </w:rPr>
        <w:t>number</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of</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economic</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activities</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were</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proposed,</w:t>
      </w:r>
      <w:r w:rsidR="00500561" w:rsidRPr="00500561">
        <w:rPr>
          <w:rFonts w:ascii="Times New Roman" w:hAnsi="Times New Roman" w:cs="Times New Roman"/>
          <w:sz w:val="24"/>
          <w:szCs w:val="24"/>
          <w:lang w:val="en-US"/>
        </w:rPr>
        <w:t xml:space="preserve"> the </w:t>
      </w:r>
      <w:r w:rsidR="00500561" w:rsidRPr="00500561">
        <w:rPr>
          <w:rStyle w:val="anegp0gi0b9av8jahpyh"/>
          <w:rFonts w:ascii="Times New Roman" w:hAnsi="Times New Roman" w:cs="Times New Roman"/>
          <w:sz w:val="24"/>
          <w:szCs w:val="24"/>
          <w:lang w:val="en-US"/>
        </w:rPr>
        <w:t>development</w:t>
      </w:r>
      <w:r w:rsidR="00500561" w:rsidRPr="00500561">
        <w:rPr>
          <w:rFonts w:ascii="Times New Roman" w:hAnsi="Times New Roman" w:cs="Times New Roman"/>
          <w:sz w:val="24"/>
          <w:szCs w:val="24"/>
          <w:lang w:val="en-US"/>
        </w:rPr>
        <w:t xml:space="preserve"> of </w:t>
      </w:r>
      <w:r w:rsidR="00500561" w:rsidRPr="00500561">
        <w:rPr>
          <w:rStyle w:val="anegp0gi0b9av8jahpyh"/>
          <w:rFonts w:ascii="Times New Roman" w:hAnsi="Times New Roman" w:cs="Times New Roman"/>
          <w:sz w:val="24"/>
          <w:szCs w:val="24"/>
          <w:lang w:val="en-US"/>
        </w:rPr>
        <w:t>which</w:t>
      </w:r>
      <w:r w:rsidR="00500561" w:rsidRPr="00500561">
        <w:rPr>
          <w:rFonts w:ascii="Times New Roman" w:hAnsi="Times New Roman" w:cs="Times New Roman"/>
          <w:sz w:val="24"/>
          <w:szCs w:val="24"/>
          <w:lang w:val="en-US"/>
        </w:rPr>
        <w:t xml:space="preserve"> is </w:t>
      </w:r>
      <w:r w:rsidR="00500561" w:rsidRPr="00500561">
        <w:rPr>
          <w:rStyle w:val="anegp0gi0b9av8jahpyh"/>
          <w:rFonts w:ascii="Times New Roman" w:hAnsi="Times New Roman" w:cs="Times New Roman"/>
          <w:sz w:val="24"/>
          <w:szCs w:val="24"/>
          <w:lang w:val="en-US"/>
        </w:rPr>
        <w:t>conditioned</w:t>
      </w:r>
      <w:r w:rsidR="00500561" w:rsidRPr="00500561">
        <w:rPr>
          <w:rFonts w:ascii="Times New Roman" w:hAnsi="Times New Roman" w:cs="Times New Roman"/>
          <w:sz w:val="24"/>
          <w:szCs w:val="24"/>
          <w:lang w:val="en-US"/>
        </w:rPr>
        <w:t xml:space="preserve"> by the </w:t>
      </w:r>
      <w:r w:rsidR="00500561" w:rsidRPr="00500561">
        <w:rPr>
          <w:rStyle w:val="anegp0gi0b9av8jahpyh"/>
          <w:rFonts w:ascii="Times New Roman" w:hAnsi="Times New Roman" w:cs="Times New Roman"/>
          <w:sz w:val="24"/>
          <w:szCs w:val="24"/>
          <w:lang w:val="en-US"/>
        </w:rPr>
        <w:t>availability</w:t>
      </w:r>
      <w:r w:rsidR="00500561" w:rsidRPr="00500561">
        <w:rPr>
          <w:rFonts w:ascii="Times New Roman" w:hAnsi="Times New Roman" w:cs="Times New Roman"/>
          <w:sz w:val="24"/>
          <w:szCs w:val="24"/>
          <w:lang w:val="en-US"/>
        </w:rPr>
        <w:t xml:space="preserve"> of </w:t>
      </w:r>
      <w:r w:rsidR="00500561" w:rsidRPr="00500561">
        <w:rPr>
          <w:rStyle w:val="anegp0gi0b9av8jahpyh"/>
          <w:rFonts w:ascii="Times New Roman" w:hAnsi="Times New Roman" w:cs="Times New Roman"/>
          <w:sz w:val="24"/>
          <w:szCs w:val="24"/>
          <w:lang w:val="en-US"/>
        </w:rPr>
        <w:t>appropriate</w:t>
      </w:r>
      <w:r w:rsidR="00500561" w:rsidRPr="00500561">
        <w:rPr>
          <w:rFonts w:ascii="Times New Roman" w:hAnsi="Times New Roman" w:cs="Times New Roman"/>
          <w:sz w:val="24"/>
          <w:szCs w:val="24"/>
          <w:lang w:val="en-US"/>
        </w:rPr>
        <w:t xml:space="preserve"> </w:t>
      </w:r>
      <w:r w:rsidR="00500561" w:rsidRPr="00500561">
        <w:rPr>
          <w:rStyle w:val="anegp0gi0b9av8jahpyh"/>
          <w:rFonts w:ascii="Times New Roman" w:hAnsi="Times New Roman" w:cs="Times New Roman"/>
          <w:sz w:val="24"/>
          <w:szCs w:val="24"/>
          <w:lang w:val="en-US"/>
        </w:rPr>
        <w:t>prerequisites.</w:t>
      </w:r>
    </w:p>
    <w:p w14:paraId="15A13668" w14:textId="77777777" w:rsidR="00500561" w:rsidRPr="003E01C6" w:rsidRDefault="00500561" w:rsidP="00500561">
      <w:pPr>
        <w:spacing w:after="0" w:line="240" w:lineRule="auto"/>
        <w:ind w:left="-540" w:firstLine="540"/>
        <w:jc w:val="both"/>
        <w:rPr>
          <w:rFonts w:ascii="Times New Roman" w:hAnsi="Times New Roman" w:cs="Times New Roman"/>
          <w:b/>
          <w:bCs/>
          <w:sz w:val="24"/>
          <w:szCs w:val="24"/>
          <w:lang w:val="en-US"/>
        </w:rPr>
      </w:pPr>
    </w:p>
    <w:p w14:paraId="03BB9404" w14:textId="2EFD0424" w:rsidR="00D563A6" w:rsidRPr="00D563A6" w:rsidRDefault="000E3BC9" w:rsidP="00C10340">
      <w:pPr>
        <w:spacing w:after="0" w:line="240" w:lineRule="auto"/>
        <w:ind w:firstLine="709"/>
        <w:jc w:val="both"/>
        <w:rPr>
          <w:lang w:val="en-US"/>
        </w:rPr>
      </w:pPr>
      <w:r w:rsidRPr="00D563A6">
        <w:rPr>
          <w:rFonts w:ascii="Times New Roman" w:hAnsi="Times New Roman" w:cs="Times New Roman"/>
          <w:b/>
          <w:bCs/>
          <w:sz w:val="24"/>
          <w:szCs w:val="24"/>
        </w:rPr>
        <w:t>Ключевые</w:t>
      </w:r>
      <w:r w:rsidRPr="00D563A6">
        <w:rPr>
          <w:rFonts w:ascii="Times New Roman" w:hAnsi="Times New Roman" w:cs="Times New Roman"/>
          <w:b/>
          <w:bCs/>
          <w:sz w:val="24"/>
          <w:szCs w:val="24"/>
          <w:lang w:val="en-US"/>
        </w:rPr>
        <w:t xml:space="preserve"> </w:t>
      </w:r>
      <w:r w:rsidRPr="00D563A6">
        <w:rPr>
          <w:rFonts w:ascii="Times New Roman" w:hAnsi="Times New Roman" w:cs="Times New Roman"/>
          <w:b/>
          <w:bCs/>
          <w:sz w:val="24"/>
          <w:szCs w:val="24"/>
        </w:rPr>
        <w:t>слова</w:t>
      </w:r>
      <w:r w:rsidRPr="00D563A6">
        <w:rPr>
          <w:rFonts w:ascii="Times New Roman" w:hAnsi="Times New Roman" w:cs="Times New Roman"/>
          <w:b/>
          <w:bCs/>
          <w:sz w:val="24"/>
          <w:szCs w:val="24"/>
          <w:lang w:val="en-US"/>
        </w:rPr>
        <w:t xml:space="preserve"> </w:t>
      </w:r>
      <w:r w:rsidRPr="00D563A6">
        <w:rPr>
          <w:rFonts w:ascii="Times New Roman" w:hAnsi="Times New Roman" w:cs="Times New Roman"/>
          <w:b/>
          <w:bCs/>
          <w:sz w:val="24"/>
          <w:szCs w:val="24"/>
        </w:rPr>
        <w:t>на</w:t>
      </w:r>
      <w:r w:rsidRPr="00D563A6">
        <w:rPr>
          <w:rFonts w:ascii="Times New Roman" w:hAnsi="Times New Roman" w:cs="Times New Roman"/>
          <w:b/>
          <w:bCs/>
          <w:sz w:val="24"/>
          <w:szCs w:val="24"/>
          <w:lang w:val="en-US"/>
        </w:rPr>
        <w:t xml:space="preserve"> </w:t>
      </w:r>
      <w:r w:rsidRPr="00D563A6">
        <w:rPr>
          <w:rFonts w:ascii="Times New Roman" w:hAnsi="Times New Roman" w:cs="Times New Roman"/>
          <w:b/>
          <w:bCs/>
          <w:sz w:val="24"/>
          <w:szCs w:val="24"/>
        </w:rPr>
        <w:t>английском</w:t>
      </w:r>
      <w:r w:rsidRPr="00D563A6">
        <w:rPr>
          <w:rFonts w:ascii="Times New Roman" w:hAnsi="Times New Roman" w:cs="Times New Roman"/>
          <w:b/>
          <w:bCs/>
          <w:sz w:val="24"/>
          <w:szCs w:val="24"/>
          <w:lang w:val="en-US"/>
        </w:rPr>
        <w:t xml:space="preserve"> </w:t>
      </w:r>
      <w:r w:rsidRPr="00D563A6">
        <w:rPr>
          <w:rFonts w:ascii="Times New Roman" w:hAnsi="Times New Roman" w:cs="Times New Roman"/>
          <w:b/>
          <w:bCs/>
          <w:sz w:val="24"/>
          <w:szCs w:val="24"/>
        </w:rPr>
        <w:t>языке</w:t>
      </w:r>
      <w:r w:rsidR="00D563A6" w:rsidRPr="00D563A6">
        <w:rPr>
          <w:lang w:val="en-US"/>
        </w:rPr>
        <w:t xml:space="preserve">: </w:t>
      </w:r>
      <w:r w:rsidR="00D563A6" w:rsidRPr="008C5A7C">
        <w:rPr>
          <w:rFonts w:ascii="Times New Roman" w:eastAsia="Times New Roman" w:hAnsi="Times New Roman" w:cs="Times New Roman"/>
          <w:iCs/>
          <w:sz w:val="24"/>
          <w:lang w:val="en-US" w:eastAsia="ru-RU"/>
        </w:rPr>
        <w:t>economic transformation,  single-industry towns, coal, coal mining</w:t>
      </w:r>
    </w:p>
    <w:p w14:paraId="7E2A798D" w14:textId="77777777" w:rsidR="00C10340" w:rsidRPr="003E01C6" w:rsidRDefault="00C10340" w:rsidP="00C10340">
      <w:pPr>
        <w:spacing w:after="0" w:line="240" w:lineRule="auto"/>
        <w:ind w:firstLine="709"/>
        <w:jc w:val="center"/>
        <w:rPr>
          <w:rFonts w:ascii="Times New Roman" w:eastAsia="Times New Roman" w:hAnsi="Times New Roman" w:cs="Times New Roman"/>
          <w:b/>
          <w:sz w:val="24"/>
          <w:lang w:val="en-US" w:eastAsia="ru-RU"/>
        </w:rPr>
      </w:pPr>
    </w:p>
    <w:p w14:paraId="73C7B1DD" w14:textId="39940256" w:rsidR="000E3BC9" w:rsidRPr="002E1784" w:rsidRDefault="000E3BC9" w:rsidP="00C10340">
      <w:pPr>
        <w:spacing w:after="0" w:line="240" w:lineRule="auto"/>
        <w:ind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4CB23D6F" w14:textId="05C7DF5F" w:rsidR="008C5A7C" w:rsidRDefault="008C5A7C" w:rsidP="00C10340">
      <w:pPr>
        <w:spacing w:after="0" w:line="240" w:lineRule="auto"/>
        <w:ind w:firstLine="709"/>
        <w:jc w:val="both"/>
        <w:rPr>
          <w:lang w:val="en-US"/>
        </w:rPr>
      </w:pPr>
      <w:r w:rsidRPr="008C5A7C">
        <w:rPr>
          <w:rFonts w:ascii="Times New Roman" w:eastAsia="Times New Roman" w:hAnsi="Times New Roman" w:cs="Times New Roman"/>
          <w:sz w:val="24"/>
          <w:lang w:val="en-US" w:eastAsia="ru-RU"/>
        </w:rPr>
        <w:t xml:space="preserve">Marina A. </w:t>
      </w:r>
      <w:proofErr w:type="spellStart"/>
      <w:r w:rsidRPr="008C5A7C">
        <w:rPr>
          <w:rFonts w:ascii="Times New Roman" w:eastAsia="Times New Roman" w:hAnsi="Times New Roman" w:cs="Times New Roman"/>
          <w:sz w:val="24"/>
          <w:lang w:val="en-US" w:eastAsia="ru-RU"/>
        </w:rPr>
        <w:t>Lebedeva</w:t>
      </w:r>
      <w:proofErr w:type="spellEnd"/>
      <w:r w:rsidRPr="008C5A7C">
        <w:rPr>
          <w:rFonts w:ascii="Times New Roman" w:eastAsia="Times New Roman" w:hAnsi="Times New Roman" w:cs="Times New Roman"/>
          <w:sz w:val="24"/>
          <w:lang w:val="en-US" w:eastAsia="ru-RU"/>
        </w:rPr>
        <w:t xml:space="preserve"> – Junior Researcher, Vologda Research Center, Russian Academy of Sciences (56A, Gorky Street, Vologda, 160014, Russian Federation; e-mail: </w:t>
      </w:r>
      <w:hyperlink r:id="rId8" w:history="1">
        <w:r w:rsidRPr="008C5A7C">
          <w:rPr>
            <w:rFonts w:ascii="Times New Roman" w:eastAsia="Times New Roman" w:hAnsi="Times New Roman" w:cs="Times New Roman"/>
            <w:sz w:val="24"/>
            <w:lang w:val="en-US" w:eastAsia="ru-RU"/>
          </w:rPr>
          <w:t>lebedevamarina1@mail.ru</w:t>
        </w:r>
      </w:hyperlink>
      <w:r w:rsidRPr="008C5A7C">
        <w:rPr>
          <w:lang w:val="en-US"/>
        </w:rPr>
        <w:t>)</w:t>
      </w:r>
    </w:p>
    <w:p w14:paraId="16E20BCA" w14:textId="77777777" w:rsidR="008C5A7C" w:rsidRDefault="008C5A7C" w:rsidP="00C10340">
      <w:pPr>
        <w:spacing w:after="0" w:line="240" w:lineRule="auto"/>
        <w:ind w:firstLine="709"/>
        <w:jc w:val="center"/>
        <w:rPr>
          <w:lang w:val="en-US"/>
        </w:rPr>
      </w:pPr>
    </w:p>
    <w:p w14:paraId="3516AB66" w14:textId="45C7A3C1" w:rsidR="000E3BC9" w:rsidRPr="003E01C6" w:rsidRDefault="000E3BC9" w:rsidP="00C10340">
      <w:pPr>
        <w:spacing w:after="0" w:line="240" w:lineRule="auto"/>
        <w:ind w:firstLine="709"/>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3E01C6">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3E01C6">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3E01C6">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3E01C6">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14DC0FA4" w14:textId="77777777" w:rsidR="00550A80" w:rsidRPr="00550A80" w:rsidRDefault="00550A80" w:rsidP="00B80E2A">
      <w:pPr>
        <w:pStyle w:val="a3"/>
        <w:spacing w:line="240" w:lineRule="auto"/>
        <w:rPr>
          <w:sz w:val="24"/>
          <w:szCs w:val="24"/>
          <w:lang w:val="en-US"/>
        </w:rPr>
      </w:pPr>
      <w:r w:rsidRPr="00550A80">
        <w:rPr>
          <w:rStyle w:val="anegp0gi0b9av8jahpyh"/>
          <w:sz w:val="24"/>
          <w:szCs w:val="24"/>
          <w:lang w:val="en-US"/>
        </w:rPr>
        <w:t>1.</w:t>
      </w:r>
      <w:r w:rsidRPr="00550A80">
        <w:rPr>
          <w:sz w:val="24"/>
          <w:szCs w:val="24"/>
          <w:lang w:val="en-US"/>
        </w:rPr>
        <w:t xml:space="preserve"> </w:t>
      </w:r>
      <w:proofErr w:type="spellStart"/>
      <w:r w:rsidRPr="00550A80">
        <w:rPr>
          <w:rStyle w:val="anegp0gi0b9av8jahpyh"/>
          <w:sz w:val="24"/>
          <w:szCs w:val="24"/>
          <w:lang w:val="en-US"/>
        </w:rPr>
        <w:t>Rudneva</w:t>
      </w:r>
      <w:proofErr w:type="spellEnd"/>
      <w:r w:rsidRPr="00550A80">
        <w:rPr>
          <w:sz w:val="24"/>
          <w:szCs w:val="24"/>
          <w:lang w:val="en-US"/>
        </w:rPr>
        <w:t xml:space="preserve"> </w:t>
      </w:r>
      <w:r w:rsidRPr="00550A80">
        <w:rPr>
          <w:rStyle w:val="anegp0gi0b9av8jahpyh"/>
          <w:sz w:val="24"/>
          <w:szCs w:val="24"/>
          <w:lang w:val="en-US"/>
        </w:rPr>
        <w:t>A.</w:t>
      </w:r>
      <w:r w:rsidRPr="00550A80">
        <w:rPr>
          <w:sz w:val="24"/>
          <w:szCs w:val="24"/>
          <w:lang w:val="en-US"/>
        </w:rPr>
        <w:t xml:space="preserve"> </w:t>
      </w:r>
      <w:r w:rsidRPr="00550A80">
        <w:rPr>
          <w:rStyle w:val="anegp0gi0b9av8jahpyh"/>
          <w:sz w:val="24"/>
          <w:szCs w:val="24"/>
          <w:lang w:val="en-US"/>
        </w:rPr>
        <w:t>O.</w:t>
      </w:r>
      <w:r w:rsidRPr="00550A80">
        <w:rPr>
          <w:sz w:val="24"/>
          <w:szCs w:val="24"/>
          <w:lang w:val="en-US"/>
        </w:rPr>
        <w:t xml:space="preserve"> </w:t>
      </w:r>
      <w:r w:rsidRPr="00550A80">
        <w:rPr>
          <w:rStyle w:val="anegp0gi0b9av8jahpyh"/>
          <w:sz w:val="24"/>
          <w:szCs w:val="24"/>
          <w:lang w:val="en-US"/>
        </w:rPr>
        <w:t>Key</w:t>
      </w:r>
      <w:r w:rsidRPr="00550A80">
        <w:rPr>
          <w:sz w:val="24"/>
          <w:szCs w:val="24"/>
          <w:lang w:val="en-US"/>
        </w:rPr>
        <w:t xml:space="preserve"> </w:t>
      </w:r>
      <w:r w:rsidRPr="00550A80">
        <w:rPr>
          <w:rStyle w:val="anegp0gi0b9av8jahpyh"/>
          <w:sz w:val="24"/>
          <w:szCs w:val="24"/>
          <w:lang w:val="en-US"/>
        </w:rPr>
        <w:t>factors</w:t>
      </w:r>
      <w:r w:rsidRPr="00550A80">
        <w:rPr>
          <w:sz w:val="24"/>
          <w:szCs w:val="24"/>
          <w:lang w:val="en-US"/>
        </w:rPr>
        <w:t xml:space="preserve"> of the </w:t>
      </w:r>
      <w:r w:rsidRPr="00550A80">
        <w:rPr>
          <w:rStyle w:val="anegp0gi0b9av8jahpyh"/>
          <w:sz w:val="24"/>
          <w:szCs w:val="24"/>
          <w:lang w:val="en-US"/>
        </w:rPr>
        <w:t>dynamics</w:t>
      </w:r>
      <w:r w:rsidRPr="00550A80">
        <w:rPr>
          <w:sz w:val="24"/>
          <w:szCs w:val="24"/>
          <w:lang w:val="en-US"/>
        </w:rPr>
        <w:t xml:space="preserve"> of </w:t>
      </w:r>
      <w:r w:rsidRPr="00550A80">
        <w:rPr>
          <w:rStyle w:val="anegp0gi0b9av8jahpyh"/>
          <w:sz w:val="24"/>
          <w:szCs w:val="24"/>
          <w:lang w:val="en-US"/>
        </w:rPr>
        <w:t>Russian</w:t>
      </w:r>
      <w:r w:rsidRPr="00550A80">
        <w:rPr>
          <w:sz w:val="24"/>
          <w:szCs w:val="24"/>
          <w:lang w:val="en-US"/>
        </w:rPr>
        <w:t xml:space="preserve"> </w:t>
      </w:r>
      <w:r w:rsidRPr="00550A80">
        <w:rPr>
          <w:sz w:val="24"/>
          <w:szCs w:val="24"/>
          <w:lang w:val="en-US"/>
        </w:rPr>
        <w:br/>
      </w:r>
      <w:r w:rsidRPr="00550A80">
        <w:rPr>
          <w:rStyle w:val="anegp0gi0b9av8jahpyh"/>
          <w:sz w:val="24"/>
          <w:szCs w:val="24"/>
          <w:lang w:val="en-US"/>
        </w:rPr>
        <w:t>coal</w:t>
      </w:r>
      <w:r w:rsidRPr="00550A80">
        <w:rPr>
          <w:sz w:val="24"/>
          <w:szCs w:val="24"/>
          <w:lang w:val="en-US"/>
        </w:rPr>
        <w:t xml:space="preserve"> </w:t>
      </w:r>
      <w:r w:rsidRPr="00550A80">
        <w:rPr>
          <w:rStyle w:val="anegp0gi0b9av8jahpyh"/>
          <w:sz w:val="24"/>
          <w:szCs w:val="24"/>
          <w:lang w:val="en-US"/>
        </w:rPr>
        <w:t>exports</w:t>
      </w:r>
      <w:r w:rsidRPr="00550A80">
        <w:rPr>
          <w:sz w:val="24"/>
          <w:szCs w:val="24"/>
          <w:lang w:val="en-US"/>
        </w:rPr>
        <w:t xml:space="preserve"> </w:t>
      </w:r>
      <w:r w:rsidRPr="00550A80">
        <w:rPr>
          <w:rStyle w:val="anegp0gi0b9av8jahpyh"/>
          <w:sz w:val="24"/>
          <w:szCs w:val="24"/>
          <w:lang w:val="en-US"/>
        </w:rPr>
        <w:t>to</w:t>
      </w:r>
      <w:r w:rsidRPr="00550A80">
        <w:rPr>
          <w:sz w:val="24"/>
          <w:szCs w:val="24"/>
          <w:lang w:val="en-US"/>
        </w:rPr>
        <w:t xml:space="preserve"> </w:t>
      </w:r>
      <w:r w:rsidRPr="00550A80">
        <w:rPr>
          <w:rStyle w:val="anegp0gi0b9av8jahpyh"/>
          <w:sz w:val="24"/>
          <w:szCs w:val="24"/>
          <w:lang w:val="en-US"/>
        </w:rPr>
        <w:t>Europe</w:t>
      </w:r>
      <w:r w:rsidRPr="00550A80">
        <w:rPr>
          <w:sz w:val="24"/>
          <w:szCs w:val="24"/>
          <w:lang w:val="en-US"/>
        </w:rPr>
        <w:t xml:space="preserve"> during </w:t>
      </w:r>
      <w:r w:rsidRPr="00550A80">
        <w:rPr>
          <w:rStyle w:val="anegp0gi0b9av8jahpyh"/>
          <w:sz w:val="24"/>
          <w:szCs w:val="24"/>
          <w:lang w:val="en-US"/>
        </w:rPr>
        <w:t>the</w:t>
      </w:r>
      <w:r w:rsidRPr="00550A80">
        <w:rPr>
          <w:sz w:val="24"/>
          <w:szCs w:val="24"/>
          <w:lang w:val="en-US"/>
        </w:rPr>
        <w:t xml:space="preserve"> </w:t>
      </w:r>
      <w:r w:rsidRPr="00550A80">
        <w:rPr>
          <w:rStyle w:val="anegp0gi0b9av8jahpyh"/>
          <w:sz w:val="24"/>
          <w:szCs w:val="24"/>
          <w:lang w:val="en-US"/>
        </w:rPr>
        <w:t>sanctions</w:t>
      </w:r>
      <w:r w:rsidRPr="00550A80">
        <w:rPr>
          <w:sz w:val="24"/>
          <w:szCs w:val="24"/>
          <w:lang w:val="en-US"/>
        </w:rPr>
        <w:t xml:space="preserve"> </w:t>
      </w:r>
      <w:r w:rsidRPr="00550A80">
        <w:rPr>
          <w:rStyle w:val="anegp0gi0b9av8jahpyh"/>
          <w:sz w:val="24"/>
          <w:szCs w:val="24"/>
          <w:lang w:val="en-US"/>
        </w:rPr>
        <w:t>period</w:t>
      </w:r>
      <w:r w:rsidRPr="00550A80">
        <w:rPr>
          <w:sz w:val="24"/>
          <w:szCs w:val="24"/>
          <w:lang w:val="en-US"/>
        </w:rPr>
        <w:t xml:space="preserve"> </w:t>
      </w:r>
      <w:r w:rsidRPr="00550A80">
        <w:rPr>
          <w:rStyle w:val="anegp0gi0b9av8jahpyh"/>
          <w:sz w:val="24"/>
          <w:szCs w:val="24"/>
          <w:lang w:val="en-US"/>
        </w:rPr>
        <w:t>in</w:t>
      </w:r>
      <w:r w:rsidRPr="00550A80">
        <w:rPr>
          <w:sz w:val="24"/>
          <w:szCs w:val="24"/>
          <w:lang w:val="en-US"/>
        </w:rPr>
        <w:t xml:space="preserve"> the </w:t>
      </w:r>
      <w:r w:rsidRPr="00550A80">
        <w:rPr>
          <w:rStyle w:val="anegp0gi0b9av8jahpyh"/>
          <w:sz w:val="24"/>
          <w:szCs w:val="24"/>
          <w:lang w:val="en-US"/>
        </w:rPr>
        <w:t>context</w:t>
      </w:r>
      <w:r w:rsidRPr="00550A80">
        <w:rPr>
          <w:sz w:val="24"/>
          <w:szCs w:val="24"/>
          <w:lang w:val="en-US"/>
        </w:rPr>
        <w:t xml:space="preserve"> of the </w:t>
      </w:r>
      <w:r w:rsidRPr="00550A80">
        <w:rPr>
          <w:rStyle w:val="anegp0gi0b9av8jahpyh"/>
          <w:sz w:val="24"/>
          <w:szCs w:val="24"/>
          <w:lang w:val="en-US"/>
        </w:rPr>
        <w:t>"green"</w:t>
      </w:r>
      <w:r w:rsidRPr="00550A80">
        <w:rPr>
          <w:sz w:val="24"/>
          <w:szCs w:val="24"/>
          <w:lang w:val="en-US"/>
        </w:rPr>
        <w:t xml:space="preserve"> </w:t>
      </w:r>
      <w:r w:rsidRPr="00550A80">
        <w:rPr>
          <w:rStyle w:val="anegp0gi0b9av8jahpyh"/>
          <w:sz w:val="24"/>
          <w:szCs w:val="24"/>
          <w:lang w:val="en-US"/>
        </w:rPr>
        <w:t>agenda</w:t>
      </w:r>
      <w:r w:rsidRPr="00550A80">
        <w:rPr>
          <w:sz w:val="24"/>
          <w:szCs w:val="24"/>
          <w:lang w:val="en-US"/>
        </w:rPr>
        <w:t xml:space="preserve"> of the </w:t>
      </w:r>
      <w:r w:rsidRPr="00550A80">
        <w:rPr>
          <w:rStyle w:val="anegp0gi0b9av8jahpyh"/>
          <w:sz w:val="24"/>
          <w:szCs w:val="24"/>
          <w:lang w:val="en-US"/>
        </w:rPr>
        <w:t>European</w:t>
      </w:r>
      <w:r w:rsidRPr="00550A80">
        <w:rPr>
          <w:sz w:val="24"/>
          <w:szCs w:val="24"/>
          <w:lang w:val="en-US"/>
        </w:rPr>
        <w:t xml:space="preserve"> </w:t>
      </w:r>
      <w:r w:rsidRPr="00550A80">
        <w:rPr>
          <w:rStyle w:val="anegp0gi0b9av8jahpyh"/>
          <w:sz w:val="24"/>
          <w:szCs w:val="24"/>
          <w:lang w:val="en-US"/>
        </w:rPr>
        <w:t>Union</w:t>
      </w:r>
      <w:r w:rsidRPr="00550A80">
        <w:rPr>
          <w:sz w:val="24"/>
          <w:szCs w:val="24"/>
          <w:lang w:val="en-US"/>
        </w:rPr>
        <w:t xml:space="preserve"> </w:t>
      </w:r>
      <w:r w:rsidRPr="00550A80">
        <w:rPr>
          <w:rStyle w:val="anegp0gi0b9av8jahpyh"/>
          <w:sz w:val="24"/>
          <w:szCs w:val="24"/>
          <w:lang w:val="en-US"/>
        </w:rPr>
        <w:t>//</w:t>
      </w:r>
      <w:r w:rsidRPr="00550A80">
        <w:rPr>
          <w:sz w:val="24"/>
          <w:szCs w:val="24"/>
          <w:lang w:val="en-US"/>
        </w:rPr>
        <w:t xml:space="preserve"> </w:t>
      </w:r>
      <w:r w:rsidRPr="00550A80">
        <w:rPr>
          <w:rStyle w:val="anegp0gi0b9av8jahpyh"/>
          <w:sz w:val="24"/>
          <w:szCs w:val="24"/>
          <w:lang w:val="en-US"/>
        </w:rPr>
        <w:t>Bulletin</w:t>
      </w:r>
      <w:r w:rsidRPr="00550A80">
        <w:rPr>
          <w:sz w:val="24"/>
          <w:szCs w:val="24"/>
          <w:lang w:val="en-US"/>
        </w:rPr>
        <w:t xml:space="preserve"> of the </w:t>
      </w:r>
      <w:r w:rsidRPr="00550A80">
        <w:rPr>
          <w:rStyle w:val="anegp0gi0b9av8jahpyh"/>
          <w:sz w:val="24"/>
          <w:szCs w:val="24"/>
          <w:lang w:val="en-US"/>
        </w:rPr>
        <w:t>University.</w:t>
      </w:r>
      <w:r w:rsidRPr="00550A80">
        <w:rPr>
          <w:sz w:val="24"/>
          <w:szCs w:val="24"/>
          <w:lang w:val="en-US"/>
        </w:rPr>
        <w:t xml:space="preserve"> </w:t>
      </w:r>
      <w:r w:rsidRPr="00550A80">
        <w:rPr>
          <w:rStyle w:val="anegp0gi0b9av8jahpyh"/>
          <w:sz w:val="24"/>
          <w:szCs w:val="24"/>
          <w:lang w:val="en-US"/>
        </w:rPr>
        <w:t>2024.</w:t>
      </w:r>
      <w:r w:rsidRPr="00550A80">
        <w:rPr>
          <w:sz w:val="24"/>
          <w:szCs w:val="24"/>
          <w:lang w:val="en-US"/>
        </w:rPr>
        <w:t xml:space="preserve"> </w:t>
      </w:r>
      <w:r w:rsidRPr="00550A80">
        <w:rPr>
          <w:rStyle w:val="anegp0gi0b9av8jahpyh"/>
          <w:sz w:val="24"/>
          <w:szCs w:val="24"/>
          <w:lang w:val="en-US"/>
        </w:rPr>
        <w:t>No.</w:t>
      </w:r>
      <w:r w:rsidRPr="00550A80">
        <w:rPr>
          <w:sz w:val="24"/>
          <w:szCs w:val="24"/>
          <w:lang w:val="en-US"/>
        </w:rPr>
        <w:t xml:space="preserve"> </w:t>
      </w:r>
      <w:r w:rsidRPr="00550A80">
        <w:rPr>
          <w:rStyle w:val="anegp0gi0b9av8jahpyh"/>
          <w:sz w:val="24"/>
          <w:szCs w:val="24"/>
          <w:lang w:val="en-US"/>
        </w:rPr>
        <w:t>12.</w:t>
      </w:r>
      <w:r w:rsidRPr="00550A80">
        <w:rPr>
          <w:sz w:val="24"/>
          <w:szCs w:val="24"/>
          <w:lang w:val="en-US"/>
        </w:rPr>
        <w:t xml:space="preserve"> </w:t>
      </w:r>
      <w:r w:rsidRPr="00550A80">
        <w:rPr>
          <w:rStyle w:val="anegp0gi0b9av8jahpyh"/>
          <w:sz w:val="24"/>
          <w:szCs w:val="24"/>
          <w:lang w:val="en-US"/>
        </w:rPr>
        <w:t>pp.</w:t>
      </w:r>
      <w:r w:rsidRPr="00550A80">
        <w:rPr>
          <w:sz w:val="24"/>
          <w:szCs w:val="24"/>
          <w:lang w:val="en-US"/>
        </w:rPr>
        <w:t xml:space="preserve"> </w:t>
      </w:r>
      <w:r w:rsidRPr="00550A80">
        <w:rPr>
          <w:rStyle w:val="anegp0gi0b9av8jahpyh"/>
          <w:sz w:val="24"/>
          <w:szCs w:val="24"/>
          <w:lang w:val="en-US"/>
        </w:rPr>
        <w:t>102-114.</w:t>
      </w:r>
      <w:r w:rsidRPr="00550A80">
        <w:rPr>
          <w:sz w:val="24"/>
          <w:szCs w:val="24"/>
          <w:lang w:val="en-US"/>
        </w:rPr>
        <w:t xml:space="preserve"> </w:t>
      </w:r>
    </w:p>
    <w:p w14:paraId="0AC1C875" w14:textId="77777777" w:rsidR="00550A80" w:rsidRPr="00550A80" w:rsidRDefault="00550A80" w:rsidP="00B80E2A">
      <w:pPr>
        <w:pStyle w:val="a3"/>
        <w:spacing w:line="240" w:lineRule="auto"/>
        <w:rPr>
          <w:sz w:val="24"/>
          <w:szCs w:val="24"/>
          <w:lang w:val="en-US"/>
        </w:rPr>
      </w:pPr>
      <w:r w:rsidRPr="00550A80">
        <w:rPr>
          <w:rStyle w:val="anegp0gi0b9av8jahpyh"/>
          <w:sz w:val="24"/>
          <w:szCs w:val="24"/>
          <w:lang w:val="en-US"/>
        </w:rPr>
        <w:t>2.</w:t>
      </w:r>
      <w:r w:rsidRPr="00550A80">
        <w:rPr>
          <w:sz w:val="24"/>
          <w:szCs w:val="24"/>
          <w:lang w:val="en-US"/>
        </w:rPr>
        <w:t xml:space="preserve"> </w:t>
      </w:r>
      <w:r w:rsidRPr="00550A80">
        <w:rPr>
          <w:rStyle w:val="anegp0gi0b9av8jahpyh"/>
          <w:sz w:val="24"/>
          <w:szCs w:val="24"/>
          <w:lang w:val="en-US"/>
        </w:rPr>
        <w:t>Kravchenko</w:t>
      </w:r>
      <w:r w:rsidRPr="00550A80">
        <w:rPr>
          <w:sz w:val="24"/>
          <w:szCs w:val="24"/>
          <w:lang w:val="en-US"/>
        </w:rPr>
        <w:t xml:space="preserve"> </w:t>
      </w:r>
      <w:r w:rsidRPr="00550A80">
        <w:rPr>
          <w:rStyle w:val="anegp0gi0b9av8jahpyh"/>
          <w:sz w:val="24"/>
          <w:szCs w:val="24"/>
          <w:lang w:val="en-US"/>
        </w:rPr>
        <w:t>A.</w:t>
      </w:r>
      <w:r w:rsidRPr="00550A80">
        <w:rPr>
          <w:sz w:val="24"/>
          <w:szCs w:val="24"/>
          <w:lang w:val="en-US"/>
        </w:rPr>
        <w:t xml:space="preserve"> </w:t>
      </w:r>
      <w:r w:rsidRPr="00550A80">
        <w:rPr>
          <w:rStyle w:val="anegp0gi0b9av8jahpyh"/>
          <w:sz w:val="24"/>
          <w:szCs w:val="24"/>
          <w:lang w:val="en-US"/>
        </w:rPr>
        <w:t>A.</w:t>
      </w:r>
      <w:r w:rsidRPr="00550A80">
        <w:rPr>
          <w:sz w:val="24"/>
          <w:szCs w:val="24"/>
          <w:lang w:val="en-US"/>
        </w:rPr>
        <w:t xml:space="preserve"> </w:t>
      </w:r>
      <w:r w:rsidRPr="00550A80">
        <w:rPr>
          <w:rStyle w:val="anegp0gi0b9av8jahpyh"/>
          <w:sz w:val="24"/>
          <w:szCs w:val="24"/>
          <w:lang w:val="en-US"/>
        </w:rPr>
        <w:t>Coal</w:t>
      </w:r>
      <w:r w:rsidRPr="00550A80">
        <w:rPr>
          <w:sz w:val="24"/>
          <w:szCs w:val="24"/>
          <w:lang w:val="en-US"/>
        </w:rPr>
        <w:t xml:space="preserve"> </w:t>
      </w:r>
      <w:r w:rsidRPr="00550A80">
        <w:rPr>
          <w:rStyle w:val="anegp0gi0b9av8jahpyh"/>
          <w:sz w:val="24"/>
          <w:szCs w:val="24"/>
          <w:lang w:val="en-US"/>
        </w:rPr>
        <w:t>mining</w:t>
      </w:r>
      <w:r w:rsidRPr="00550A80">
        <w:rPr>
          <w:sz w:val="24"/>
          <w:szCs w:val="24"/>
          <w:lang w:val="en-US"/>
        </w:rPr>
        <w:t xml:space="preserve"> </w:t>
      </w:r>
      <w:r w:rsidRPr="00550A80">
        <w:rPr>
          <w:rStyle w:val="anegp0gi0b9av8jahpyh"/>
          <w:sz w:val="24"/>
          <w:szCs w:val="24"/>
          <w:lang w:val="en-US"/>
        </w:rPr>
        <w:t>in</w:t>
      </w:r>
      <w:r w:rsidRPr="00550A80">
        <w:rPr>
          <w:sz w:val="24"/>
          <w:szCs w:val="24"/>
          <w:lang w:val="en-US"/>
        </w:rPr>
        <w:t xml:space="preserve"> the </w:t>
      </w:r>
      <w:r w:rsidRPr="00550A80">
        <w:rPr>
          <w:rStyle w:val="anegp0gi0b9av8jahpyh"/>
          <w:sz w:val="24"/>
          <w:szCs w:val="24"/>
          <w:lang w:val="en-US"/>
        </w:rPr>
        <w:t>world:</w:t>
      </w:r>
      <w:r w:rsidRPr="00550A80">
        <w:rPr>
          <w:sz w:val="24"/>
          <w:szCs w:val="24"/>
          <w:lang w:val="en-US"/>
        </w:rPr>
        <w:t xml:space="preserve"> </w:t>
      </w:r>
      <w:r w:rsidRPr="00550A80">
        <w:rPr>
          <w:rStyle w:val="anegp0gi0b9av8jahpyh"/>
          <w:sz w:val="24"/>
          <w:szCs w:val="24"/>
          <w:lang w:val="en-US"/>
        </w:rPr>
        <w:t>geopolitical</w:t>
      </w:r>
      <w:r w:rsidRPr="00550A80">
        <w:rPr>
          <w:sz w:val="24"/>
          <w:szCs w:val="24"/>
          <w:lang w:val="en-US"/>
        </w:rPr>
        <w:t xml:space="preserve"> </w:t>
      </w:r>
      <w:r w:rsidRPr="00550A80">
        <w:rPr>
          <w:rStyle w:val="anegp0gi0b9av8jahpyh"/>
          <w:sz w:val="24"/>
          <w:szCs w:val="24"/>
          <w:lang w:val="en-US"/>
        </w:rPr>
        <w:t>and</w:t>
      </w:r>
      <w:r w:rsidRPr="00550A80">
        <w:rPr>
          <w:sz w:val="24"/>
          <w:szCs w:val="24"/>
          <w:lang w:val="en-US"/>
        </w:rPr>
        <w:t xml:space="preserve"> </w:t>
      </w:r>
      <w:r w:rsidRPr="00550A80">
        <w:rPr>
          <w:rStyle w:val="anegp0gi0b9av8jahpyh"/>
          <w:sz w:val="24"/>
          <w:szCs w:val="24"/>
          <w:lang w:val="en-US"/>
        </w:rPr>
        <w:t>regional</w:t>
      </w:r>
      <w:r w:rsidRPr="00550A80">
        <w:rPr>
          <w:sz w:val="24"/>
          <w:szCs w:val="24"/>
          <w:lang w:val="en-US"/>
        </w:rPr>
        <w:t xml:space="preserve"> </w:t>
      </w:r>
      <w:r w:rsidRPr="00550A80">
        <w:rPr>
          <w:rStyle w:val="anegp0gi0b9av8jahpyh"/>
          <w:sz w:val="24"/>
          <w:szCs w:val="24"/>
          <w:lang w:val="en-US"/>
        </w:rPr>
        <w:t>aspects</w:t>
      </w:r>
      <w:r w:rsidRPr="00550A80">
        <w:rPr>
          <w:sz w:val="24"/>
          <w:szCs w:val="24"/>
          <w:lang w:val="en-US"/>
        </w:rPr>
        <w:t xml:space="preserve"> // </w:t>
      </w:r>
      <w:r w:rsidRPr="00550A80">
        <w:rPr>
          <w:rStyle w:val="anegp0gi0b9av8jahpyh"/>
          <w:sz w:val="24"/>
          <w:szCs w:val="24"/>
          <w:lang w:val="en-US"/>
        </w:rPr>
        <w:t>Economics</w:t>
      </w:r>
      <w:r w:rsidRPr="00550A80">
        <w:rPr>
          <w:sz w:val="24"/>
          <w:szCs w:val="24"/>
          <w:lang w:val="en-US"/>
        </w:rPr>
        <w:t xml:space="preserve"> </w:t>
      </w:r>
      <w:r w:rsidRPr="00550A80">
        <w:rPr>
          <w:rStyle w:val="anegp0gi0b9av8jahpyh"/>
          <w:sz w:val="24"/>
          <w:szCs w:val="24"/>
          <w:lang w:val="en-US"/>
        </w:rPr>
        <w:t>and</w:t>
      </w:r>
      <w:r w:rsidRPr="00550A80">
        <w:rPr>
          <w:sz w:val="24"/>
          <w:szCs w:val="24"/>
          <w:lang w:val="en-US"/>
        </w:rPr>
        <w:t xml:space="preserve"> </w:t>
      </w:r>
      <w:r w:rsidRPr="00550A80">
        <w:rPr>
          <w:rStyle w:val="anegp0gi0b9av8jahpyh"/>
          <w:sz w:val="24"/>
          <w:szCs w:val="24"/>
          <w:lang w:val="en-US"/>
        </w:rPr>
        <w:t>Marketing</w:t>
      </w:r>
      <w:r w:rsidRPr="00550A80">
        <w:rPr>
          <w:sz w:val="24"/>
          <w:szCs w:val="24"/>
          <w:lang w:val="en-US"/>
        </w:rPr>
        <w:t xml:space="preserve"> </w:t>
      </w:r>
      <w:r w:rsidRPr="00550A80">
        <w:rPr>
          <w:rStyle w:val="anegp0gi0b9av8jahpyh"/>
          <w:sz w:val="24"/>
          <w:szCs w:val="24"/>
          <w:lang w:val="en-US"/>
        </w:rPr>
        <w:t>in</w:t>
      </w:r>
      <w:r w:rsidRPr="00550A80">
        <w:rPr>
          <w:sz w:val="24"/>
          <w:szCs w:val="24"/>
          <w:lang w:val="en-US"/>
        </w:rPr>
        <w:t xml:space="preserve"> the </w:t>
      </w:r>
      <w:r w:rsidRPr="00550A80">
        <w:rPr>
          <w:rStyle w:val="anegp0gi0b9av8jahpyh"/>
          <w:sz w:val="24"/>
          <w:szCs w:val="24"/>
          <w:lang w:val="en-US"/>
        </w:rPr>
        <w:t>21st</w:t>
      </w:r>
      <w:r w:rsidRPr="00550A80">
        <w:rPr>
          <w:sz w:val="24"/>
          <w:szCs w:val="24"/>
          <w:lang w:val="en-US"/>
        </w:rPr>
        <w:t xml:space="preserve"> </w:t>
      </w:r>
      <w:r w:rsidRPr="00550A80">
        <w:rPr>
          <w:rStyle w:val="anegp0gi0b9av8jahpyh"/>
          <w:sz w:val="24"/>
          <w:szCs w:val="24"/>
          <w:lang w:val="en-US"/>
        </w:rPr>
        <w:t>century:</w:t>
      </w:r>
      <w:r w:rsidRPr="00550A80">
        <w:rPr>
          <w:sz w:val="24"/>
          <w:szCs w:val="24"/>
          <w:lang w:val="en-US"/>
        </w:rPr>
        <w:t xml:space="preserve"> </w:t>
      </w:r>
      <w:r w:rsidRPr="00550A80">
        <w:rPr>
          <w:rStyle w:val="anegp0gi0b9av8jahpyh"/>
          <w:sz w:val="24"/>
          <w:szCs w:val="24"/>
          <w:lang w:val="en-US"/>
        </w:rPr>
        <w:t>problems,</w:t>
      </w:r>
      <w:r w:rsidRPr="00550A80">
        <w:rPr>
          <w:sz w:val="24"/>
          <w:szCs w:val="24"/>
          <w:lang w:val="en-US"/>
        </w:rPr>
        <w:t xml:space="preserve"> </w:t>
      </w:r>
      <w:r w:rsidRPr="00550A80">
        <w:rPr>
          <w:rStyle w:val="anegp0gi0b9av8jahpyh"/>
          <w:sz w:val="24"/>
          <w:szCs w:val="24"/>
          <w:lang w:val="en-US"/>
        </w:rPr>
        <w:t>experience,</w:t>
      </w:r>
      <w:r w:rsidRPr="00550A80">
        <w:rPr>
          <w:sz w:val="24"/>
          <w:szCs w:val="24"/>
          <w:lang w:val="en-US"/>
        </w:rPr>
        <w:t xml:space="preserve"> </w:t>
      </w:r>
      <w:proofErr w:type="gramStart"/>
      <w:r w:rsidRPr="00550A80">
        <w:rPr>
          <w:rStyle w:val="anegp0gi0b9av8jahpyh"/>
          <w:sz w:val="24"/>
          <w:szCs w:val="24"/>
          <w:lang w:val="en-US"/>
        </w:rPr>
        <w:t>prospects</w:t>
      </w:r>
      <w:r w:rsidRPr="00550A80">
        <w:rPr>
          <w:sz w:val="24"/>
          <w:szCs w:val="24"/>
          <w:lang w:val="en-US"/>
        </w:rPr>
        <w:t xml:space="preserve"> </w:t>
      </w:r>
      <w:r w:rsidRPr="00550A80">
        <w:rPr>
          <w:rStyle w:val="anegp0gi0b9av8jahpyh"/>
          <w:sz w:val="24"/>
          <w:szCs w:val="24"/>
          <w:lang w:val="en-US"/>
        </w:rPr>
        <w:t>:</w:t>
      </w:r>
      <w:proofErr w:type="gramEnd"/>
      <w:r w:rsidRPr="00550A80">
        <w:rPr>
          <w:sz w:val="24"/>
          <w:szCs w:val="24"/>
          <w:lang w:val="en-US"/>
        </w:rPr>
        <w:t xml:space="preserve"> </w:t>
      </w:r>
      <w:r w:rsidRPr="00550A80">
        <w:rPr>
          <w:rStyle w:val="anegp0gi0b9av8jahpyh"/>
          <w:sz w:val="24"/>
          <w:szCs w:val="24"/>
          <w:lang w:val="en-US"/>
        </w:rPr>
        <w:t>Proceedings</w:t>
      </w:r>
      <w:r w:rsidRPr="00550A80">
        <w:rPr>
          <w:sz w:val="24"/>
          <w:szCs w:val="24"/>
          <w:lang w:val="en-US"/>
        </w:rPr>
        <w:t xml:space="preserve"> of the </w:t>
      </w:r>
      <w:r w:rsidRPr="00550A80">
        <w:rPr>
          <w:rStyle w:val="anegp0gi0b9av8jahpyh"/>
          <w:sz w:val="24"/>
          <w:szCs w:val="24"/>
          <w:lang w:val="en-US"/>
        </w:rPr>
        <w:t>XVIII</w:t>
      </w:r>
      <w:r w:rsidRPr="00550A80">
        <w:rPr>
          <w:sz w:val="24"/>
          <w:szCs w:val="24"/>
          <w:lang w:val="en-US"/>
        </w:rPr>
        <w:t xml:space="preserve"> </w:t>
      </w:r>
      <w:r w:rsidRPr="00550A80">
        <w:rPr>
          <w:rStyle w:val="anegp0gi0b9av8jahpyh"/>
          <w:sz w:val="24"/>
          <w:szCs w:val="24"/>
          <w:lang w:val="en-US"/>
        </w:rPr>
        <w:t>International</w:t>
      </w:r>
      <w:r w:rsidRPr="00550A80">
        <w:rPr>
          <w:sz w:val="24"/>
          <w:szCs w:val="24"/>
          <w:lang w:val="en-US"/>
        </w:rPr>
        <w:t xml:space="preserve"> </w:t>
      </w:r>
      <w:r w:rsidRPr="00550A80">
        <w:rPr>
          <w:rStyle w:val="anegp0gi0b9av8jahpyh"/>
          <w:sz w:val="24"/>
          <w:szCs w:val="24"/>
          <w:lang w:val="en-US"/>
        </w:rPr>
        <w:t>Scientific</w:t>
      </w:r>
      <w:r w:rsidRPr="00550A80">
        <w:rPr>
          <w:sz w:val="24"/>
          <w:szCs w:val="24"/>
          <w:lang w:val="en-US"/>
        </w:rPr>
        <w:t xml:space="preserve"> and </w:t>
      </w:r>
      <w:r w:rsidRPr="00550A80">
        <w:rPr>
          <w:rStyle w:val="anegp0gi0b9av8jahpyh"/>
          <w:sz w:val="24"/>
          <w:szCs w:val="24"/>
          <w:lang w:val="en-US"/>
        </w:rPr>
        <w:t>Practical</w:t>
      </w:r>
      <w:r w:rsidRPr="00550A80">
        <w:rPr>
          <w:sz w:val="24"/>
          <w:szCs w:val="24"/>
          <w:lang w:val="en-US"/>
        </w:rPr>
        <w:t xml:space="preserve"> </w:t>
      </w:r>
      <w:r w:rsidRPr="00550A80">
        <w:rPr>
          <w:rStyle w:val="anegp0gi0b9av8jahpyh"/>
          <w:sz w:val="24"/>
          <w:szCs w:val="24"/>
          <w:lang w:val="en-US"/>
        </w:rPr>
        <w:t>Conference.</w:t>
      </w:r>
      <w:r w:rsidRPr="00550A80">
        <w:rPr>
          <w:sz w:val="24"/>
          <w:szCs w:val="24"/>
          <w:lang w:val="en-US"/>
        </w:rPr>
        <w:t xml:space="preserve"> </w:t>
      </w:r>
      <w:r w:rsidRPr="00550A80">
        <w:rPr>
          <w:rStyle w:val="anegp0gi0b9av8jahpyh"/>
          <w:sz w:val="24"/>
          <w:szCs w:val="24"/>
          <w:lang w:val="en-US"/>
        </w:rPr>
        <w:t>Dedicated</w:t>
      </w:r>
      <w:r w:rsidRPr="00550A80">
        <w:rPr>
          <w:sz w:val="24"/>
          <w:szCs w:val="24"/>
          <w:lang w:val="en-US"/>
        </w:rPr>
        <w:t xml:space="preserve"> to the </w:t>
      </w:r>
      <w:r w:rsidRPr="00550A80">
        <w:rPr>
          <w:rStyle w:val="anegp0gi0b9av8jahpyh"/>
          <w:sz w:val="24"/>
          <w:szCs w:val="24"/>
          <w:lang w:val="en-US"/>
        </w:rPr>
        <w:t>95th</w:t>
      </w:r>
      <w:r w:rsidRPr="00550A80">
        <w:rPr>
          <w:sz w:val="24"/>
          <w:szCs w:val="24"/>
          <w:lang w:val="en-US"/>
        </w:rPr>
        <w:t xml:space="preserve"> </w:t>
      </w:r>
      <w:r w:rsidRPr="00550A80">
        <w:rPr>
          <w:rStyle w:val="anegp0gi0b9av8jahpyh"/>
          <w:sz w:val="24"/>
          <w:szCs w:val="24"/>
          <w:lang w:val="en-US"/>
        </w:rPr>
        <w:t>anniversary</w:t>
      </w:r>
      <w:r w:rsidRPr="00550A80">
        <w:rPr>
          <w:sz w:val="24"/>
          <w:szCs w:val="24"/>
          <w:lang w:val="en-US"/>
        </w:rPr>
        <w:t xml:space="preserve"> of the </w:t>
      </w:r>
      <w:r w:rsidRPr="00550A80">
        <w:rPr>
          <w:rStyle w:val="anegp0gi0b9av8jahpyh"/>
          <w:sz w:val="24"/>
          <w:szCs w:val="24"/>
          <w:lang w:val="en-US"/>
        </w:rPr>
        <w:t>Department</w:t>
      </w:r>
      <w:r w:rsidRPr="00550A80">
        <w:rPr>
          <w:sz w:val="24"/>
          <w:szCs w:val="24"/>
          <w:lang w:val="en-US"/>
        </w:rPr>
        <w:t xml:space="preserve"> </w:t>
      </w:r>
      <w:r w:rsidRPr="00550A80">
        <w:rPr>
          <w:rStyle w:val="anegp0gi0b9av8jahpyh"/>
          <w:sz w:val="24"/>
          <w:szCs w:val="24"/>
          <w:lang w:val="en-US"/>
        </w:rPr>
        <w:t>of</w:t>
      </w:r>
      <w:r w:rsidRPr="00550A80">
        <w:rPr>
          <w:sz w:val="24"/>
          <w:szCs w:val="24"/>
          <w:lang w:val="en-US"/>
        </w:rPr>
        <w:t xml:space="preserve"> </w:t>
      </w:r>
      <w:r w:rsidRPr="00550A80">
        <w:rPr>
          <w:rStyle w:val="anegp0gi0b9av8jahpyh"/>
          <w:sz w:val="24"/>
          <w:szCs w:val="24"/>
          <w:lang w:val="en-US"/>
        </w:rPr>
        <w:t>Economics</w:t>
      </w:r>
      <w:r w:rsidRPr="00550A80">
        <w:rPr>
          <w:sz w:val="24"/>
          <w:szCs w:val="24"/>
          <w:lang w:val="en-US"/>
        </w:rPr>
        <w:t xml:space="preserve"> </w:t>
      </w:r>
      <w:r w:rsidRPr="00550A80">
        <w:rPr>
          <w:rStyle w:val="anegp0gi0b9av8jahpyh"/>
          <w:sz w:val="24"/>
          <w:szCs w:val="24"/>
          <w:lang w:val="en-US"/>
        </w:rPr>
        <w:t>and</w:t>
      </w:r>
      <w:r w:rsidRPr="00550A80">
        <w:rPr>
          <w:sz w:val="24"/>
          <w:szCs w:val="24"/>
          <w:lang w:val="en-US"/>
        </w:rPr>
        <w:t xml:space="preserve"> </w:t>
      </w:r>
      <w:r w:rsidRPr="00550A80">
        <w:rPr>
          <w:rStyle w:val="anegp0gi0b9av8jahpyh"/>
          <w:sz w:val="24"/>
          <w:szCs w:val="24"/>
          <w:lang w:val="en-US"/>
        </w:rPr>
        <w:t>Marketing,</w:t>
      </w:r>
      <w:r w:rsidRPr="00550A80">
        <w:rPr>
          <w:sz w:val="24"/>
          <w:szCs w:val="24"/>
          <w:lang w:val="en-US"/>
        </w:rPr>
        <w:t xml:space="preserve"> </w:t>
      </w:r>
      <w:r w:rsidRPr="00550A80">
        <w:rPr>
          <w:rStyle w:val="anegp0gi0b9av8jahpyh"/>
          <w:sz w:val="24"/>
          <w:szCs w:val="24"/>
          <w:lang w:val="en-US"/>
        </w:rPr>
        <w:t>Donetsk,</w:t>
      </w:r>
      <w:r w:rsidRPr="00550A80">
        <w:rPr>
          <w:sz w:val="24"/>
          <w:szCs w:val="24"/>
          <w:lang w:val="en-US"/>
        </w:rPr>
        <w:t xml:space="preserve"> </w:t>
      </w:r>
      <w:r w:rsidRPr="00550A80">
        <w:rPr>
          <w:rStyle w:val="anegp0gi0b9av8jahpyh"/>
          <w:sz w:val="24"/>
          <w:szCs w:val="24"/>
          <w:lang w:val="en-US"/>
        </w:rPr>
        <w:t>November</w:t>
      </w:r>
      <w:r w:rsidRPr="00550A80">
        <w:rPr>
          <w:sz w:val="24"/>
          <w:szCs w:val="24"/>
          <w:lang w:val="en-US"/>
        </w:rPr>
        <w:t xml:space="preserve"> </w:t>
      </w:r>
      <w:r w:rsidRPr="00550A80">
        <w:rPr>
          <w:rStyle w:val="anegp0gi0b9av8jahpyh"/>
          <w:sz w:val="24"/>
          <w:szCs w:val="24"/>
          <w:lang w:val="en-US"/>
        </w:rPr>
        <w:t>24-25</w:t>
      </w:r>
      <w:r w:rsidRPr="00550A80">
        <w:rPr>
          <w:sz w:val="24"/>
          <w:szCs w:val="24"/>
          <w:lang w:val="en-US"/>
        </w:rPr>
        <w:t xml:space="preserve">, </w:t>
      </w:r>
      <w:r w:rsidRPr="00550A80">
        <w:rPr>
          <w:rStyle w:val="anegp0gi0b9av8jahpyh"/>
          <w:sz w:val="24"/>
          <w:szCs w:val="24"/>
          <w:lang w:val="en-US"/>
        </w:rPr>
        <w:t>2022</w:t>
      </w:r>
      <w:r w:rsidRPr="00550A80">
        <w:rPr>
          <w:sz w:val="24"/>
          <w:szCs w:val="24"/>
          <w:lang w:val="en-US"/>
        </w:rPr>
        <w:t xml:space="preserve"> </w:t>
      </w:r>
      <w:r w:rsidRPr="00550A80">
        <w:rPr>
          <w:rStyle w:val="anegp0gi0b9av8jahpyh"/>
          <w:sz w:val="24"/>
          <w:szCs w:val="24"/>
          <w:lang w:val="en-US"/>
        </w:rPr>
        <w:t>/</w:t>
      </w:r>
      <w:r w:rsidRPr="00550A80">
        <w:rPr>
          <w:sz w:val="24"/>
          <w:szCs w:val="24"/>
          <w:lang w:val="en-US"/>
        </w:rPr>
        <w:t xml:space="preserve"> </w:t>
      </w:r>
      <w:r w:rsidRPr="00550A80">
        <w:rPr>
          <w:rStyle w:val="anegp0gi0b9av8jahpyh"/>
          <w:sz w:val="24"/>
          <w:szCs w:val="24"/>
          <w:lang w:val="en-US"/>
        </w:rPr>
        <w:t>Editorial</w:t>
      </w:r>
      <w:r w:rsidRPr="00550A80">
        <w:rPr>
          <w:sz w:val="24"/>
          <w:szCs w:val="24"/>
          <w:lang w:val="en-US"/>
        </w:rPr>
        <w:t xml:space="preserve"> Board</w:t>
      </w:r>
      <w:r w:rsidRPr="00550A80">
        <w:rPr>
          <w:rStyle w:val="anegp0gi0b9av8jahpyh"/>
          <w:sz w:val="24"/>
          <w:szCs w:val="24"/>
          <w:lang w:val="en-US"/>
        </w:rPr>
        <w:t>:</w:t>
      </w:r>
      <w:r w:rsidRPr="00550A80">
        <w:rPr>
          <w:sz w:val="24"/>
          <w:szCs w:val="24"/>
          <w:lang w:val="en-US"/>
        </w:rPr>
        <w:t xml:space="preserve"> </w:t>
      </w:r>
      <w:r w:rsidRPr="00550A80">
        <w:rPr>
          <w:rStyle w:val="anegp0gi0b9av8jahpyh"/>
          <w:sz w:val="24"/>
          <w:szCs w:val="24"/>
          <w:lang w:val="en-US"/>
        </w:rPr>
        <w:t>A.A.</w:t>
      </w:r>
      <w:r w:rsidRPr="00550A80">
        <w:rPr>
          <w:sz w:val="24"/>
          <w:szCs w:val="24"/>
          <w:lang w:val="en-US"/>
        </w:rPr>
        <w:t xml:space="preserve"> </w:t>
      </w:r>
      <w:r w:rsidRPr="00550A80">
        <w:rPr>
          <w:rStyle w:val="anegp0gi0b9av8jahpyh"/>
          <w:sz w:val="24"/>
          <w:szCs w:val="24"/>
          <w:lang w:val="en-US"/>
        </w:rPr>
        <w:t>Kravchenko</w:t>
      </w:r>
      <w:r w:rsidRPr="00550A80">
        <w:rPr>
          <w:sz w:val="24"/>
          <w:szCs w:val="24"/>
          <w:lang w:val="en-US"/>
        </w:rPr>
        <w:t xml:space="preserve"> </w:t>
      </w:r>
      <w:r w:rsidRPr="00550A80">
        <w:rPr>
          <w:rStyle w:val="anegp0gi0b9av8jahpyh"/>
          <w:sz w:val="24"/>
          <w:szCs w:val="24"/>
          <w:lang w:val="en-US"/>
        </w:rPr>
        <w:t>[et</w:t>
      </w:r>
      <w:r w:rsidRPr="00550A80">
        <w:rPr>
          <w:sz w:val="24"/>
          <w:szCs w:val="24"/>
          <w:lang w:val="en-US"/>
        </w:rPr>
        <w:t xml:space="preserve"> </w:t>
      </w:r>
      <w:r w:rsidRPr="00550A80">
        <w:rPr>
          <w:rStyle w:val="anegp0gi0b9av8jahpyh"/>
          <w:sz w:val="24"/>
          <w:szCs w:val="24"/>
          <w:lang w:val="en-US"/>
        </w:rPr>
        <w:t>al</w:t>
      </w:r>
      <w:r w:rsidRPr="00550A80">
        <w:rPr>
          <w:sz w:val="24"/>
          <w:szCs w:val="24"/>
          <w:lang w:val="en-US"/>
        </w:rPr>
        <w:t>.</w:t>
      </w:r>
      <w:r w:rsidRPr="00550A80">
        <w:rPr>
          <w:rStyle w:val="anegp0gi0b9av8jahpyh"/>
          <w:sz w:val="24"/>
          <w:szCs w:val="24"/>
          <w:lang w:val="en-US"/>
        </w:rPr>
        <w:t>].</w:t>
      </w:r>
      <w:r w:rsidRPr="00550A80">
        <w:rPr>
          <w:sz w:val="24"/>
          <w:szCs w:val="24"/>
          <w:lang w:val="en-US"/>
        </w:rPr>
        <w:t xml:space="preserve"> </w:t>
      </w:r>
      <w:r w:rsidRPr="00550A80">
        <w:rPr>
          <w:rStyle w:val="anegp0gi0b9av8jahpyh"/>
          <w:sz w:val="24"/>
          <w:szCs w:val="24"/>
          <w:lang w:val="en-US"/>
        </w:rPr>
        <w:t>–</w:t>
      </w:r>
      <w:r w:rsidRPr="00550A80">
        <w:rPr>
          <w:sz w:val="24"/>
          <w:szCs w:val="24"/>
          <w:lang w:val="en-US"/>
        </w:rPr>
        <w:t xml:space="preserve"> </w:t>
      </w:r>
      <w:r w:rsidRPr="00550A80">
        <w:rPr>
          <w:rStyle w:val="anegp0gi0b9av8jahpyh"/>
          <w:sz w:val="24"/>
          <w:szCs w:val="24"/>
          <w:lang w:val="en-US"/>
        </w:rPr>
        <w:t>Donetsk:</w:t>
      </w:r>
      <w:r w:rsidRPr="00550A80">
        <w:rPr>
          <w:sz w:val="24"/>
          <w:szCs w:val="24"/>
          <w:lang w:val="en-US"/>
        </w:rPr>
        <w:t xml:space="preserve"> </w:t>
      </w:r>
      <w:r w:rsidRPr="00550A80">
        <w:rPr>
          <w:rStyle w:val="anegp0gi0b9av8jahpyh"/>
          <w:sz w:val="24"/>
          <w:szCs w:val="24"/>
          <w:lang w:val="en-US"/>
        </w:rPr>
        <w:t>Donetsk</w:t>
      </w:r>
      <w:r w:rsidRPr="00550A80">
        <w:rPr>
          <w:sz w:val="24"/>
          <w:szCs w:val="24"/>
          <w:lang w:val="en-US"/>
        </w:rPr>
        <w:t xml:space="preserve"> </w:t>
      </w:r>
      <w:r w:rsidRPr="00550A80">
        <w:rPr>
          <w:rStyle w:val="anegp0gi0b9av8jahpyh"/>
          <w:sz w:val="24"/>
          <w:szCs w:val="24"/>
          <w:lang w:val="en-US"/>
        </w:rPr>
        <w:t>National</w:t>
      </w:r>
      <w:r w:rsidRPr="00550A80">
        <w:rPr>
          <w:sz w:val="24"/>
          <w:szCs w:val="24"/>
          <w:lang w:val="en-US"/>
        </w:rPr>
        <w:t xml:space="preserve"> </w:t>
      </w:r>
      <w:r w:rsidRPr="00550A80">
        <w:rPr>
          <w:rStyle w:val="anegp0gi0b9av8jahpyh"/>
          <w:sz w:val="24"/>
          <w:szCs w:val="24"/>
          <w:lang w:val="en-US"/>
        </w:rPr>
        <w:t>Technical</w:t>
      </w:r>
      <w:r w:rsidRPr="00550A80">
        <w:rPr>
          <w:sz w:val="24"/>
          <w:szCs w:val="24"/>
          <w:lang w:val="en-US"/>
        </w:rPr>
        <w:t xml:space="preserve"> </w:t>
      </w:r>
      <w:r w:rsidRPr="00550A80">
        <w:rPr>
          <w:rStyle w:val="anegp0gi0b9av8jahpyh"/>
          <w:sz w:val="24"/>
          <w:szCs w:val="24"/>
          <w:lang w:val="en-US"/>
        </w:rPr>
        <w:t>University.</w:t>
      </w:r>
      <w:r w:rsidRPr="00550A80">
        <w:rPr>
          <w:sz w:val="24"/>
          <w:szCs w:val="24"/>
          <w:lang w:val="en-US"/>
        </w:rPr>
        <w:t xml:space="preserve"> </w:t>
      </w:r>
      <w:r w:rsidRPr="00550A80">
        <w:rPr>
          <w:rStyle w:val="anegp0gi0b9av8jahpyh"/>
          <w:sz w:val="24"/>
          <w:szCs w:val="24"/>
          <w:lang w:val="en-US"/>
        </w:rPr>
        <w:t>2022.</w:t>
      </w:r>
      <w:r w:rsidRPr="00550A80">
        <w:rPr>
          <w:sz w:val="24"/>
          <w:szCs w:val="24"/>
          <w:lang w:val="en-US"/>
        </w:rPr>
        <w:t xml:space="preserve"> </w:t>
      </w:r>
      <w:r w:rsidRPr="00550A80">
        <w:rPr>
          <w:rStyle w:val="anegp0gi0b9av8jahpyh"/>
          <w:sz w:val="24"/>
          <w:szCs w:val="24"/>
          <w:lang w:val="en-US"/>
        </w:rPr>
        <w:t>pp.</w:t>
      </w:r>
      <w:r w:rsidRPr="00550A80">
        <w:rPr>
          <w:sz w:val="24"/>
          <w:szCs w:val="24"/>
          <w:lang w:val="en-US"/>
        </w:rPr>
        <w:t xml:space="preserve"> </w:t>
      </w:r>
      <w:r w:rsidRPr="00550A80">
        <w:rPr>
          <w:rStyle w:val="anegp0gi0b9av8jahpyh"/>
          <w:sz w:val="24"/>
          <w:szCs w:val="24"/>
          <w:lang w:val="en-US"/>
        </w:rPr>
        <w:t>161-168.</w:t>
      </w:r>
      <w:r w:rsidRPr="00550A80">
        <w:rPr>
          <w:sz w:val="24"/>
          <w:szCs w:val="24"/>
          <w:lang w:val="en-US"/>
        </w:rPr>
        <w:t xml:space="preserve"> </w:t>
      </w:r>
    </w:p>
    <w:p w14:paraId="2D72FDB6" w14:textId="77777777" w:rsidR="00550A80" w:rsidRPr="00550A80" w:rsidRDefault="00550A80" w:rsidP="00B80E2A">
      <w:pPr>
        <w:pStyle w:val="a3"/>
        <w:spacing w:line="240" w:lineRule="auto"/>
        <w:rPr>
          <w:sz w:val="24"/>
          <w:szCs w:val="24"/>
          <w:lang w:val="en-US"/>
        </w:rPr>
      </w:pPr>
      <w:r w:rsidRPr="00550A80">
        <w:rPr>
          <w:rStyle w:val="anegp0gi0b9av8jahpyh"/>
          <w:sz w:val="24"/>
          <w:szCs w:val="24"/>
          <w:lang w:val="en-US"/>
        </w:rPr>
        <w:t xml:space="preserve">3. </w:t>
      </w:r>
      <w:proofErr w:type="spellStart"/>
      <w:r w:rsidRPr="00550A80">
        <w:rPr>
          <w:rStyle w:val="anegp0gi0b9av8jahpyh"/>
          <w:sz w:val="24"/>
          <w:szCs w:val="24"/>
          <w:lang w:val="en-US"/>
        </w:rPr>
        <w:t>Biddau</w:t>
      </w:r>
      <w:proofErr w:type="spellEnd"/>
      <w:r w:rsidRPr="00550A80">
        <w:rPr>
          <w:rStyle w:val="anegp0gi0b9av8jahpyh"/>
          <w:sz w:val="24"/>
          <w:szCs w:val="24"/>
          <w:lang w:val="en-US"/>
        </w:rPr>
        <w:t xml:space="preserve"> F., Rizzoli V.</w:t>
      </w:r>
      <w:r w:rsidRPr="00550A80">
        <w:rPr>
          <w:sz w:val="24"/>
          <w:szCs w:val="24"/>
          <w:lang w:val="en-US"/>
        </w:rPr>
        <w:t xml:space="preserve"> </w:t>
      </w:r>
      <w:r w:rsidRPr="00550A80">
        <w:rPr>
          <w:rStyle w:val="anegp0gi0b9av8jahpyh"/>
          <w:sz w:val="24"/>
          <w:szCs w:val="24"/>
          <w:lang w:val="en-US"/>
        </w:rPr>
        <w:t xml:space="preserve">&amp; </w:t>
      </w:r>
      <w:proofErr w:type="spellStart"/>
      <w:r w:rsidRPr="00550A80">
        <w:rPr>
          <w:rStyle w:val="anegp0gi0b9av8jahpyh"/>
          <w:sz w:val="24"/>
          <w:szCs w:val="24"/>
          <w:lang w:val="en-US"/>
        </w:rPr>
        <w:t>Sarrica</w:t>
      </w:r>
      <w:proofErr w:type="spellEnd"/>
      <w:r w:rsidRPr="00550A80">
        <w:rPr>
          <w:rStyle w:val="anegp0gi0b9av8jahpyh"/>
          <w:sz w:val="24"/>
          <w:szCs w:val="24"/>
          <w:lang w:val="en-US"/>
        </w:rPr>
        <w:t xml:space="preserve"> M. Phasing-out ‘coal tradition’ in </w:t>
      </w:r>
      <w:proofErr w:type="spellStart"/>
      <w:r w:rsidRPr="00550A80">
        <w:rPr>
          <w:rStyle w:val="anegp0gi0b9av8jahpyh"/>
          <w:sz w:val="24"/>
          <w:szCs w:val="24"/>
          <w:lang w:val="en-US"/>
        </w:rPr>
        <w:t>favour</w:t>
      </w:r>
      <w:proofErr w:type="spellEnd"/>
      <w:r w:rsidRPr="00550A80">
        <w:rPr>
          <w:rStyle w:val="anegp0gi0b9av8jahpyh"/>
          <w:sz w:val="24"/>
          <w:szCs w:val="24"/>
          <w:lang w:val="en-US"/>
        </w:rPr>
        <w:t xml:space="preserve"> of ‘renewable colonialism’: how the press contributes to the discursive (de)legitimization of coal and renewables in a coal region in transition, Sustainable Science, 2024,19, 381–402. DOI:10.1007/s11625-023-01420-2</w:t>
      </w:r>
      <w:r w:rsidRPr="00550A80">
        <w:rPr>
          <w:sz w:val="24"/>
          <w:szCs w:val="24"/>
          <w:lang w:val="en-US"/>
        </w:rPr>
        <w:t xml:space="preserve"> </w:t>
      </w:r>
    </w:p>
    <w:p w14:paraId="3BFA127E" w14:textId="4733E8B3" w:rsidR="000E3BC9" w:rsidRPr="00FE36C8" w:rsidRDefault="00550A80" w:rsidP="00B80E2A">
      <w:pPr>
        <w:pStyle w:val="a3"/>
        <w:spacing w:line="240" w:lineRule="auto"/>
        <w:rPr>
          <w:sz w:val="22"/>
          <w:szCs w:val="22"/>
        </w:rPr>
      </w:pPr>
      <w:r w:rsidRPr="00550A80">
        <w:rPr>
          <w:rStyle w:val="anegp0gi0b9av8jahpyh"/>
          <w:sz w:val="24"/>
          <w:szCs w:val="24"/>
          <w:lang w:val="en-US"/>
        </w:rPr>
        <w:t>4.</w:t>
      </w:r>
      <w:r w:rsidRPr="00550A80">
        <w:rPr>
          <w:sz w:val="24"/>
          <w:szCs w:val="24"/>
          <w:lang w:val="en-US"/>
        </w:rPr>
        <w:t xml:space="preserve"> </w:t>
      </w:r>
      <w:proofErr w:type="spellStart"/>
      <w:r w:rsidRPr="00550A80">
        <w:rPr>
          <w:rStyle w:val="anegp0gi0b9av8jahpyh"/>
          <w:sz w:val="24"/>
          <w:szCs w:val="24"/>
          <w:lang w:val="en-US"/>
        </w:rPr>
        <w:t>Zaburdyaev</w:t>
      </w:r>
      <w:proofErr w:type="spellEnd"/>
      <w:r w:rsidRPr="00550A80">
        <w:rPr>
          <w:sz w:val="24"/>
          <w:szCs w:val="24"/>
          <w:lang w:val="en-US"/>
        </w:rPr>
        <w:t xml:space="preserve"> </w:t>
      </w:r>
      <w:r w:rsidRPr="00550A80">
        <w:rPr>
          <w:rStyle w:val="anegp0gi0b9av8jahpyh"/>
          <w:sz w:val="24"/>
          <w:szCs w:val="24"/>
          <w:lang w:val="en-US"/>
        </w:rPr>
        <w:t>V.</w:t>
      </w:r>
      <w:r w:rsidRPr="00550A80">
        <w:rPr>
          <w:sz w:val="24"/>
          <w:szCs w:val="24"/>
          <w:lang w:val="en-US"/>
        </w:rPr>
        <w:t xml:space="preserve"> </w:t>
      </w:r>
      <w:r w:rsidRPr="00550A80">
        <w:rPr>
          <w:rStyle w:val="anegp0gi0b9av8jahpyh"/>
          <w:sz w:val="24"/>
          <w:szCs w:val="24"/>
          <w:lang w:val="en-US"/>
        </w:rPr>
        <w:t>S.</w:t>
      </w:r>
      <w:r w:rsidRPr="00550A80">
        <w:rPr>
          <w:sz w:val="24"/>
          <w:szCs w:val="24"/>
          <w:lang w:val="en-US"/>
        </w:rPr>
        <w:t xml:space="preserve"> </w:t>
      </w:r>
      <w:r w:rsidRPr="00550A80">
        <w:rPr>
          <w:rStyle w:val="anegp0gi0b9av8jahpyh"/>
          <w:sz w:val="24"/>
          <w:szCs w:val="24"/>
          <w:lang w:val="en-US"/>
        </w:rPr>
        <w:t>Methane</w:t>
      </w:r>
      <w:r w:rsidRPr="00550A80">
        <w:rPr>
          <w:sz w:val="24"/>
          <w:szCs w:val="24"/>
          <w:lang w:val="en-US"/>
        </w:rPr>
        <w:t xml:space="preserve"> hazard of </w:t>
      </w:r>
      <w:r w:rsidRPr="00550A80">
        <w:rPr>
          <w:rStyle w:val="anegp0gi0b9av8jahpyh"/>
          <w:sz w:val="24"/>
          <w:szCs w:val="24"/>
          <w:lang w:val="en-US"/>
        </w:rPr>
        <w:t>coal</w:t>
      </w:r>
      <w:r w:rsidRPr="00550A80">
        <w:rPr>
          <w:sz w:val="24"/>
          <w:szCs w:val="24"/>
          <w:lang w:val="en-US"/>
        </w:rPr>
        <w:t xml:space="preserve"> </w:t>
      </w:r>
      <w:r w:rsidRPr="00550A80">
        <w:rPr>
          <w:rStyle w:val="anegp0gi0b9av8jahpyh"/>
          <w:sz w:val="24"/>
          <w:szCs w:val="24"/>
          <w:lang w:val="en-US"/>
        </w:rPr>
        <w:t>mines</w:t>
      </w:r>
      <w:r w:rsidRPr="00550A80">
        <w:rPr>
          <w:sz w:val="24"/>
          <w:szCs w:val="24"/>
          <w:lang w:val="en-US"/>
        </w:rPr>
        <w:t xml:space="preserve"> </w:t>
      </w:r>
      <w:r w:rsidRPr="00550A80">
        <w:rPr>
          <w:rStyle w:val="anegp0gi0b9av8jahpyh"/>
          <w:sz w:val="24"/>
          <w:szCs w:val="24"/>
          <w:lang w:val="en-US"/>
        </w:rPr>
        <w:t>//</w:t>
      </w:r>
      <w:r w:rsidRPr="00550A80">
        <w:rPr>
          <w:sz w:val="24"/>
          <w:szCs w:val="24"/>
          <w:lang w:val="en-US"/>
        </w:rPr>
        <w:t xml:space="preserve"> </w:t>
      </w:r>
      <w:r w:rsidRPr="00550A80">
        <w:rPr>
          <w:rStyle w:val="anegp0gi0b9av8jahpyh"/>
          <w:sz w:val="24"/>
          <w:szCs w:val="24"/>
          <w:lang w:val="en-US"/>
        </w:rPr>
        <w:t>Occupational</w:t>
      </w:r>
      <w:r w:rsidRPr="00550A80">
        <w:rPr>
          <w:sz w:val="24"/>
          <w:szCs w:val="24"/>
          <w:lang w:val="en-US"/>
        </w:rPr>
        <w:t xml:space="preserve"> </w:t>
      </w:r>
      <w:r w:rsidRPr="00550A80">
        <w:rPr>
          <w:rStyle w:val="anegp0gi0b9av8jahpyh"/>
          <w:sz w:val="24"/>
          <w:szCs w:val="24"/>
          <w:lang w:val="en-US"/>
        </w:rPr>
        <w:t>safety</w:t>
      </w:r>
      <w:r w:rsidRPr="00550A80">
        <w:rPr>
          <w:sz w:val="24"/>
          <w:szCs w:val="24"/>
          <w:lang w:val="en-US"/>
        </w:rPr>
        <w:t xml:space="preserve"> </w:t>
      </w:r>
      <w:r w:rsidRPr="00550A80">
        <w:rPr>
          <w:rStyle w:val="anegp0gi0b9av8jahpyh"/>
          <w:sz w:val="24"/>
          <w:szCs w:val="24"/>
          <w:lang w:val="en-US"/>
        </w:rPr>
        <w:t>in</w:t>
      </w:r>
      <w:r w:rsidRPr="00550A80">
        <w:rPr>
          <w:sz w:val="24"/>
          <w:szCs w:val="24"/>
          <w:lang w:val="en-US"/>
        </w:rPr>
        <w:t xml:space="preserve"> </w:t>
      </w:r>
      <w:r w:rsidRPr="00550A80">
        <w:rPr>
          <w:rStyle w:val="anegp0gi0b9av8jahpyh"/>
          <w:sz w:val="24"/>
          <w:szCs w:val="24"/>
          <w:lang w:val="en-US"/>
        </w:rPr>
        <w:t>industry.</w:t>
      </w:r>
      <w:r w:rsidRPr="00550A80">
        <w:rPr>
          <w:sz w:val="24"/>
          <w:szCs w:val="24"/>
          <w:lang w:val="en-US"/>
        </w:rPr>
        <w:t xml:space="preserve"> </w:t>
      </w:r>
      <w:r w:rsidRPr="00FE36C8">
        <w:rPr>
          <w:rStyle w:val="anegp0gi0b9av8jahpyh"/>
          <w:sz w:val="24"/>
          <w:szCs w:val="24"/>
        </w:rPr>
        <w:t>2013.</w:t>
      </w:r>
      <w:r w:rsidRPr="00FE36C8">
        <w:rPr>
          <w:sz w:val="24"/>
          <w:szCs w:val="24"/>
        </w:rPr>
        <w:t xml:space="preserve"> </w:t>
      </w:r>
      <w:r w:rsidRPr="00550A80">
        <w:rPr>
          <w:rStyle w:val="anegp0gi0b9av8jahpyh"/>
          <w:sz w:val="24"/>
          <w:szCs w:val="24"/>
          <w:lang w:val="en-US"/>
        </w:rPr>
        <w:t>No</w:t>
      </w:r>
      <w:r w:rsidRPr="00FE36C8">
        <w:rPr>
          <w:rStyle w:val="anegp0gi0b9av8jahpyh"/>
          <w:sz w:val="24"/>
          <w:szCs w:val="24"/>
        </w:rPr>
        <w:t>.</w:t>
      </w:r>
      <w:r w:rsidRPr="00FE36C8">
        <w:rPr>
          <w:sz w:val="24"/>
          <w:szCs w:val="24"/>
        </w:rPr>
        <w:t xml:space="preserve"> </w:t>
      </w:r>
      <w:r w:rsidRPr="00FE36C8">
        <w:rPr>
          <w:rStyle w:val="anegp0gi0b9av8jahpyh"/>
          <w:sz w:val="24"/>
          <w:szCs w:val="24"/>
        </w:rPr>
        <w:t>8.</w:t>
      </w:r>
      <w:r w:rsidRPr="00FE36C8">
        <w:rPr>
          <w:sz w:val="24"/>
          <w:szCs w:val="24"/>
        </w:rPr>
        <w:t xml:space="preserve"> </w:t>
      </w:r>
      <w:r w:rsidRPr="00550A80">
        <w:rPr>
          <w:rStyle w:val="anegp0gi0b9av8jahpyh"/>
          <w:sz w:val="24"/>
          <w:szCs w:val="24"/>
          <w:lang w:val="en-US"/>
        </w:rPr>
        <w:t>pp</w:t>
      </w:r>
      <w:r w:rsidRPr="00FE36C8">
        <w:rPr>
          <w:rStyle w:val="anegp0gi0b9av8jahpyh"/>
          <w:sz w:val="24"/>
          <w:szCs w:val="24"/>
        </w:rPr>
        <w:t>.</w:t>
      </w:r>
      <w:r w:rsidRPr="00FE36C8">
        <w:rPr>
          <w:sz w:val="24"/>
          <w:szCs w:val="24"/>
        </w:rPr>
        <w:t xml:space="preserve"> </w:t>
      </w:r>
      <w:r w:rsidRPr="00FE36C8">
        <w:rPr>
          <w:rStyle w:val="anegp0gi0b9av8jahpyh"/>
          <w:sz w:val="24"/>
          <w:szCs w:val="24"/>
        </w:rPr>
        <w:t>60-64.</w:t>
      </w:r>
    </w:p>
    <w:p w14:paraId="4F8B2FA8" w14:textId="29B0172D" w:rsidR="000E3BC9" w:rsidRPr="00FE36C8" w:rsidRDefault="000E3BC9" w:rsidP="00B80E2A">
      <w:pPr>
        <w:pStyle w:val="a3"/>
        <w:spacing w:line="240" w:lineRule="auto"/>
        <w:rPr>
          <w:sz w:val="22"/>
          <w:szCs w:val="22"/>
        </w:rPr>
      </w:pPr>
    </w:p>
    <w:p w14:paraId="6375D656" w14:textId="3AAC9BE7" w:rsidR="000E3BC9" w:rsidRPr="00FD7F79" w:rsidRDefault="000E3BC9" w:rsidP="00B80E2A">
      <w:pPr>
        <w:pStyle w:val="a3"/>
        <w:spacing w:line="240" w:lineRule="auto"/>
        <w:rPr>
          <w:sz w:val="24"/>
          <w:szCs w:val="24"/>
        </w:rPr>
      </w:pPr>
    </w:p>
    <w:p w14:paraId="05CF264C" w14:textId="77777777" w:rsidR="00FE36C8" w:rsidRPr="00FD7F79" w:rsidRDefault="00FE36C8" w:rsidP="00FE36C8">
      <w:pPr>
        <w:pStyle w:val="a7"/>
        <w:jc w:val="both"/>
        <w:rPr>
          <w:rFonts w:ascii="Times New Roman" w:hAnsi="Times New Roman" w:cs="Times New Roman"/>
          <w:sz w:val="24"/>
          <w:szCs w:val="24"/>
        </w:rPr>
      </w:pPr>
      <w:r w:rsidRPr="00FD7F79">
        <w:rPr>
          <w:rFonts w:ascii="Times New Roman" w:hAnsi="Times New Roman" w:cs="Times New Roman"/>
          <w:sz w:val="24"/>
          <w:szCs w:val="24"/>
        </w:rPr>
        <w:t xml:space="preserve">Примечание: </w:t>
      </w:r>
      <w:r w:rsidRPr="00FD7F79">
        <w:rPr>
          <w:rFonts w:ascii="Times New Roman" w:hAnsi="Times New Roman" w:cs="Times New Roman"/>
          <w:sz w:val="24"/>
          <w:szCs w:val="24"/>
        </w:rPr>
        <w:t xml:space="preserve">Статья подготовлена в соответствии с государственным заданием для ФГБУН </w:t>
      </w:r>
      <w:proofErr w:type="spellStart"/>
      <w:r w:rsidRPr="00FD7F79">
        <w:rPr>
          <w:rFonts w:ascii="Times New Roman" w:hAnsi="Times New Roman" w:cs="Times New Roman"/>
          <w:sz w:val="24"/>
          <w:szCs w:val="24"/>
        </w:rPr>
        <w:t>ВолНЦ</w:t>
      </w:r>
      <w:proofErr w:type="spellEnd"/>
      <w:r w:rsidRPr="00FD7F79">
        <w:rPr>
          <w:rFonts w:ascii="Times New Roman" w:hAnsi="Times New Roman" w:cs="Times New Roman"/>
          <w:sz w:val="24"/>
          <w:szCs w:val="24"/>
        </w:rPr>
        <w:t xml:space="preserve"> РАН по теме НИР</w:t>
      </w:r>
      <w:r w:rsidRPr="00FD7F79">
        <w:rPr>
          <w:rFonts w:ascii="Times New Roman" w:hAnsi="Times New Roman" w:cs="Times New Roman"/>
          <w:color w:val="000000"/>
          <w:spacing w:val="1"/>
          <w:sz w:val="24"/>
          <w:szCs w:val="24"/>
          <w:shd w:val="clear" w:color="auto" w:fill="FFFFFF"/>
          <w:lang w:eastAsia="ru-RU" w:bidi="ru-RU"/>
        </w:rPr>
        <w:t xml:space="preserve"> FMGZ-2025-0013: «Факторы и инструменты обеспечения сбалансированного пространственного развития регионов России в условиях обострения больших вызовов»</w:t>
      </w:r>
    </w:p>
    <w:p w14:paraId="0AE5ADA9" w14:textId="76FCDCD7" w:rsidR="000E3BC9" w:rsidRPr="00FE36C8" w:rsidRDefault="000E3BC9" w:rsidP="00B80E2A">
      <w:pPr>
        <w:pStyle w:val="a3"/>
        <w:spacing w:line="240" w:lineRule="auto"/>
        <w:rPr>
          <w:sz w:val="22"/>
          <w:szCs w:val="22"/>
        </w:rPr>
      </w:pPr>
    </w:p>
    <w:p w14:paraId="4E9443D2" w14:textId="28FAB977" w:rsidR="000E3BC9" w:rsidRPr="00FE36C8" w:rsidRDefault="000E3BC9" w:rsidP="00B80E2A">
      <w:pPr>
        <w:pStyle w:val="a3"/>
        <w:spacing w:line="240" w:lineRule="auto"/>
        <w:rPr>
          <w:sz w:val="24"/>
          <w:szCs w:val="24"/>
        </w:rPr>
      </w:pPr>
    </w:p>
    <w:p w14:paraId="35A9CC78" w14:textId="4E15E0F3" w:rsidR="000E3BC9" w:rsidRPr="00FE36C8" w:rsidRDefault="000E3BC9" w:rsidP="00B80E2A">
      <w:pPr>
        <w:pStyle w:val="a3"/>
        <w:spacing w:line="240" w:lineRule="auto"/>
        <w:rPr>
          <w:sz w:val="24"/>
          <w:szCs w:val="24"/>
        </w:rPr>
      </w:pPr>
    </w:p>
    <w:sectPr w:rsidR="000E3BC9" w:rsidRPr="00FE36C8" w:rsidSect="00F56331">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9ED2C" w14:textId="77777777" w:rsidR="00BA07BE" w:rsidRDefault="00BA07BE" w:rsidP="00365EE7">
      <w:pPr>
        <w:spacing w:after="0" w:line="240" w:lineRule="auto"/>
      </w:pPr>
      <w:r>
        <w:separator/>
      </w:r>
    </w:p>
  </w:endnote>
  <w:endnote w:type="continuationSeparator" w:id="0">
    <w:p w14:paraId="76A314F7" w14:textId="77777777" w:rsidR="00BA07BE" w:rsidRDefault="00BA07BE" w:rsidP="00365E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8273046"/>
      <w:docPartObj>
        <w:docPartGallery w:val="Page Numbers (Bottom of Page)"/>
        <w:docPartUnique/>
      </w:docPartObj>
    </w:sdtPr>
    <w:sdtEndPr/>
    <w:sdtContent>
      <w:p w14:paraId="1C75B6D9" w14:textId="77777777" w:rsidR="00365EE7" w:rsidRDefault="00365EE7">
        <w:pPr>
          <w:pStyle w:val="a5"/>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F3497F" w14:textId="77777777" w:rsidR="00BA07BE" w:rsidRDefault="00BA07BE" w:rsidP="00365EE7">
      <w:pPr>
        <w:spacing w:after="0" w:line="240" w:lineRule="auto"/>
      </w:pPr>
      <w:r>
        <w:separator/>
      </w:r>
    </w:p>
  </w:footnote>
  <w:footnote w:type="continuationSeparator" w:id="0">
    <w:p w14:paraId="6895AA5A" w14:textId="77777777" w:rsidR="00BA07BE" w:rsidRDefault="00BA07BE" w:rsidP="00365EE7">
      <w:pPr>
        <w:spacing w:after="0" w:line="240" w:lineRule="auto"/>
      </w:pPr>
      <w:r>
        <w:continuationSeparator/>
      </w:r>
    </w:p>
  </w:footnote>
  <w:footnote w:id="1">
    <w:p w14:paraId="0DD83C09" w14:textId="77777777" w:rsidR="0023056E" w:rsidRPr="00CF051B" w:rsidRDefault="0023056E" w:rsidP="00500561">
      <w:pPr>
        <w:pStyle w:val="a7"/>
        <w:jc w:val="both"/>
        <w:rPr>
          <w:rFonts w:ascii="Times New Roman" w:hAnsi="Times New Roman" w:cs="Times New Roman"/>
        </w:rPr>
      </w:pPr>
      <w:r w:rsidRPr="00CF051B">
        <w:rPr>
          <w:rStyle w:val="a9"/>
          <w:rFonts w:ascii="Times New Roman" w:hAnsi="Times New Roman" w:cs="Times New Roman"/>
        </w:rPr>
        <w:footnoteRef/>
      </w:r>
      <w:r w:rsidRPr="00CF051B">
        <w:rPr>
          <w:rFonts w:ascii="Times New Roman" w:hAnsi="Times New Roman" w:cs="Times New Roman"/>
        </w:rPr>
        <w:t xml:space="preserve"> История Воркуты. Город Воркута. </w:t>
      </w:r>
      <w:r w:rsidRPr="00CF051B">
        <w:rPr>
          <w:rFonts w:ascii="Times New Roman" w:hAnsi="Times New Roman" w:cs="Times New Roman"/>
          <w:lang w:val="en-US"/>
        </w:rPr>
        <w:t>URL</w:t>
      </w:r>
      <w:r w:rsidRPr="00CF051B">
        <w:rPr>
          <w:rFonts w:ascii="Times New Roman" w:hAnsi="Times New Roman" w:cs="Times New Roman"/>
        </w:rPr>
        <w:t>: http://www.vorcuta.ru/history.htm (дата обращения: 16.02.2025).</w:t>
      </w:r>
    </w:p>
  </w:footnote>
  <w:footnote w:id="2">
    <w:p w14:paraId="621435DF" w14:textId="6526F653" w:rsidR="00365EE7" w:rsidRPr="00CF051B" w:rsidRDefault="00365EE7" w:rsidP="00D224B2">
      <w:pPr>
        <w:pStyle w:val="a7"/>
        <w:widowControl w:val="0"/>
        <w:jc w:val="both"/>
        <w:rPr>
          <w:rFonts w:ascii="Times New Roman" w:hAnsi="Times New Roman" w:cs="Times New Roman"/>
        </w:rPr>
      </w:pPr>
      <w:r w:rsidRPr="00CF051B">
        <w:rPr>
          <w:rStyle w:val="a9"/>
          <w:rFonts w:ascii="Times New Roman" w:hAnsi="Times New Roman" w:cs="Times New Roman"/>
        </w:rPr>
        <w:footnoteRef/>
      </w:r>
      <w:r w:rsidRPr="00CF051B">
        <w:rPr>
          <w:rFonts w:ascii="Times New Roman" w:hAnsi="Times New Roman" w:cs="Times New Roman"/>
        </w:rPr>
        <w:t xml:space="preserve"> Поселок Мульда в контексте поиска перспективных видов экономической деятельности не рассматривается, поскольку в ней зарегистрировано 11 человек постоянного населения, с 2010 по 2020 гг. постоянного населения здесь не было. Есть большая вероятность того, что фактически в поселке никто не проживает.</w:t>
      </w:r>
    </w:p>
  </w:footnote>
  <w:footnote w:id="3">
    <w:p w14:paraId="3C63A2EC" w14:textId="77777777" w:rsidR="00365EE7" w:rsidRPr="00A24866" w:rsidRDefault="00365EE7" w:rsidP="00365EE7">
      <w:pPr>
        <w:pStyle w:val="1"/>
        <w:shd w:val="clear" w:color="auto" w:fill="FFFFFF"/>
        <w:spacing w:before="0" w:beforeAutospacing="0" w:after="36" w:afterAutospacing="0"/>
        <w:rPr>
          <w:rFonts w:eastAsiaTheme="minorHAnsi"/>
          <w:b w:val="0"/>
          <w:bCs w:val="0"/>
          <w:color w:val="202021"/>
          <w:kern w:val="0"/>
          <w:sz w:val="20"/>
          <w:szCs w:val="20"/>
          <w:lang w:eastAsia="en-US"/>
        </w:rPr>
      </w:pPr>
      <w:r w:rsidRPr="00A24866">
        <w:rPr>
          <w:rFonts w:eastAsiaTheme="minorHAnsi"/>
          <w:b w:val="0"/>
          <w:bCs w:val="0"/>
          <w:color w:val="202021"/>
          <w:kern w:val="0"/>
          <w:sz w:val="20"/>
          <w:szCs w:val="20"/>
          <w:vertAlign w:val="superscript"/>
          <w:lang w:eastAsia="en-US"/>
        </w:rPr>
        <w:footnoteRef/>
      </w:r>
      <w:r w:rsidRPr="00A24866">
        <w:rPr>
          <w:rFonts w:eastAsiaTheme="minorHAnsi"/>
          <w:b w:val="0"/>
          <w:bCs w:val="0"/>
          <w:color w:val="202021"/>
          <w:kern w:val="0"/>
          <w:sz w:val="20"/>
          <w:szCs w:val="20"/>
          <w:vertAlign w:val="superscript"/>
          <w:lang w:eastAsia="en-US"/>
        </w:rPr>
        <w:t xml:space="preserve"> </w:t>
      </w:r>
      <w:r w:rsidRPr="00A24866">
        <w:rPr>
          <w:rFonts w:eastAsiaTheme="minorHAnsi"/>
          <w:b w:val="0"/>
          <w:bCs w:val="0"/>
          <w:color w:val="202021"/>
          <w:kern w:val="0"/>
          <w:sz w:val="20"/>
          <w:szCs w:val="20"/>
          <w:lang w:eastAsia="en-US"/>
        </w:rPr>
        <w:t xml:space="preserve">В Республике Коми реализуют инвестиционный проект по строительству дата-центров. URL: </w:t>
      </w:r>
      <w:hyperlink r:id="rId1" w:history="1">
        <w:r w:rsidRPr="00A24866">
          <w:rPr>
            <w:rFonts w:eastAsiaTheme="minorHAnsi"/>
            <w:b w:val="0"/>
            <w:bCs w:val="0"/>
            <w:color w:val="202021"/>
            <w:kern w:val="0"/>
            <w:sz w:val="20"/>
            <w:szCs w:val="20"/>
            <w:lang w:eastAsia="en-US"/>
          </w:rPr>
          <w:t>https://komigor.com/news/2024/09/13/v-respublike-komi-realizuyut-investicionnyj-proekt-po-stroitelstvu-data-centrov/</w:t>
        </w:r>
      </w:hyperlink>
      <w:r w:rsidRPr="00A24866">
        <w:rPr>
          <w:rFonts w:eastAsiaTheme="minorHAnsi"/>
          <w:b w:val="0"/>
          <w:bCs w:val="0"/>
          <w:color w:val="202021"/>
          <w:kern w:val="0"/>
          <w:sz w:val="20"/>
          <w:szCs w:val="20"/>
          <w:lang w:eastAsia="en-US"/>
        </w:rPr>
        <w:t xml:space="preserve"> (дата обращения 10.02.2025)</w:t>
      </w:r>
      <w:r>
        <w:rPr>
          <w:rFonts w:eastAsiaTheme="minorHAnsi"/>
          <w:b w:val="0"/>
          <w:bCs w:val="0"/>
          <w:color w:val="202021"/>
          <w:kern w:val="0"/>
          <w:sz w:val="20"/>
          <w:szCs w:val="20"/>
          <w:lang w:eastAsia="en-US"/>
        </w:rPr>
        <w:t>.</w:t>
      </w:r>
    </w:p>
  </w:footnote>
  <w:footnote w:id="4">
    <w:p w14:paraId="556E1BB0" w14:textId="77777777" w:rsidR="00365EE7" w:rsidRPr="00CF051B" w:rsidRDefault="00365EE7" w:rsidP="00365EE7">
      <w:pPr>
        <w:pStyle w:val="1"/>
        <w:shd w:val="clear" w:color="auto" w:fill="FFFFFF" w:themeFill="background1"/>
        <w:spacing w:before="0" w:beforeAutospacing="0" w:after="0" w:afterAutospacing="0"/>
        <w:jc w:val="both"/>
        <w:rPr>
          <w:rFonts w:eastAsiaTheme="minorHAnsi"/>
          <w:b w:val="0"/>
          <w:bCs w:val="0"/>
          <w:color w:val="202021"/>
          <w:kern w:val="0"/>
          <w:sz w:val="20"/>
          <w:szCs w:val="20"/>
          <w:lang w:eastAsia="en-US"/>
        </w:rPr>
      </w:pPr>
      <w:r w:rsidRPr="00CF051B">
        <w:rPr>
          <w:rFonts w:eastAsiaTheme="minorHAnsi"/>
          <w:b w:val="0"/>
          <w:bCs w:val="0"/>
          <w:color w:val="202021"/>
          <w:kern w:val="0"/>
          <w:sz w:val="20"/>
          <w:szCs w:val="20"/>
          <w:vertAlign w:val="superscript"/>
          <w:lang w:eastAsia="en-US"/>
        </w:rPr>
        <w:footnoteRef/>
      </w:r>
      <w:r w:rsidRPr="00CF051B">
        <w:rPr>
          <w:rFonts w:eastAsiaTheme="minorHAnsi"/>
          <w:b w:val="0"/>
          <w:bCs w:val="0"/>
          <w:color w:val="202021"/>
          <w:kern w:val="0"/>
          <w:sz w:val="20"/>
          <w:szCs w:val="20"/>
          <w:lang w:eastAsia="en-US"/>
        </w:rPr>
        <w:t xml:space="preserve"> Выращенные бриллианты.URL: </w:t>
      </w:r>
      <w:hyperlink r:id="rId2" w:history="1">
        <w:r w:rsidRPr="00CF051B">
          <w:rPr>
            <w:rFonts w:eastAsiaTheme="minorHAnsi"/>
            <w:b w:val="0"/>
            <w:bCs w:val="0"/>
            <w:color w:val="202021"/>
            <w:kern w:val="0"/>
            <w:sz w:val="20"/>
            <w:szCs w:val="20"/>
            <w:lang w:eastAsia="en-US"/>
          </w:rPr>
          <w:t>https://tsarru.ru/product-category/diamond</w:t>
        </w:r>
        <w:r w:rsidRPr="00CF051B">
          <w:rPr>
            <w:rFonts w:eastAsiaTheme="minorHAnsi"/>
            <w:color w:val="202021"/>
            <w:kern w:val="0"/>
            <w:sz w:val="20"/>
            <w:szCs w:val="20"/>
            <w:lang w:eastAsia="en-US"/>
          </w:rPr>
          <w:t>/</w:t>
        </w:r>
      </w:hyperlink>
      <w:r w:rsidRPr="00CF051B">
        <w:rPr>
          <w:rFonts w:eastAsiaTheme="minorHAnsi"/>
          <w:b w:val="0"/>
          <w:bCs w:val="0"/>
          <w:color w:val="202021"/>
          <w:kern w:val="0"/>
          <w:sz w:val="20"/>
          <w:szCs w:val="20"/>
          <w:lang w:eastAsia="en-US"/>
        </w:rPr>
        <w:t xml:space="preserve"> (дата обращения: 20.02.2025).</w:t>
      </w:r>
    </w:p>
  </w:footnote>
  <w:footnote w:id="5">
    <w:p w14:paraId="7C29149D" w14:textId="77777777" w:rsidR="00365EE7" w:rsidRPr="00CF051B" w:rsidRDefault="00365EE7" w:rsidP="00365EE7">
      <w:pPr>
        <w:pStyle w:val="a7"/>
        <w:jc w:val="both"/>
        <w:rPr>
          <w:rFonts w:ascii="Times New Roman" w:hAnsi="Times New Roman" w:cs="Times New Roman"/>
        </w:rPr>
      </w:pPr>
      <w:r w:rsidRPr="00CF051B">
        <w:rPr>
          <w:rStyle w:val="a9"/>
          <w:rFonts w:ascii="Times New Roman" w:hAnsi="Times New Roman" w:cs="Times New Roman"/>
        </w:rPr>
        <w:footnoteRef/>
      </w:r>
      <w:r w:rsidRPr="00CF051B">
        <w:rPr>
          <w:rFonts w:ascii="Times New Roman" w:hAnsi="Times New Roman" w:cs="Times New Roman"/>
          <w:lang w:val="en-US"/>
        </w:rPr>
        <w:t xml:space="preserve"> </w:t>
      </w:r>
      <w:r w:rsidRPr="00CF051B">
        <w:rPr>
          <w:rFonts w:ascii="Times New Roman" w:hAnsi="Times New Roman" w:cs="Times New Roman"/>
          <w:color w:val="202021"/>
          <w:lang w:val="en-US"/>
        </w:rPr>
        <w:t xml:space="preserve">HPHT (High Pressure High Temperature). </w:t>
      </w:r>
      <w:r w:rsidRPr="00CF051B">
        <w:rPr>
          <w:rFonts w:ascii="Times New Roman" w:hAnsi="Times New Roman" w:cs="Times New Roman"/>
          <w:color w:val="202021"/>
        </w:rPr>
        <w:t>Используется метод температурного градиента. Суть заключается в воссоздании естественных условий роста алмаза в земных недрах. Для этого ростовую ячейку с алмазной затравкой, графитом и каталитической смесью из металлов помещают в гидравлический пресс, где под воздействием температуры около 1 500 °C и давления 50–70 тыс. атмосфер происходят дальнейшие преобразования. Углерод кристаллизуется на затравке, которая через несколько недель вырастает в алмаз</w:t>
      </w:r>
    </w:p>
  </w:footnote>
  <w:footnote w:id="6">
    <w:p w14:paraId="4F08B788" w14:textId="77777777" w:rsidR="00365EE7" w:rsidRPr="00CF051B" w:rsidRDefault="00365EE7" w:rsidP="00365EE7">
      <w:pPr>
        <w:pStyle w:val="a7"/>
        <w:jc w:val="both"/>
        <w:rPr>
          <w:rFonts w:ascii="Times New Roman" w:hAnsi="Times New Roman" w:cs="Times New Roman"/>
          <w:color w:val="202021"/>
        </w:rPr>
      </w:pPr>
      <w:r w:rsidRPr="00CF051B">
        <w:rPr>
          <w:rStyle w:val="a9"/>
          <w:rFonts w:ascii="Times New Roman" w:hAnsi="Times New Roman" w:cs="Times New Roman"/>
        </w:rPr>
        <w:footnoteRef/>
      </w:r>
      <w:r w:rsidRPr="00CF051B">
        <w:rPr>
          <w:rFonts w:ascii="Times New Roman" w:hAnsi="Times New Roman" w:cs="Times New Roman"/>
        </w:rPr>
        <w:t xml:space="preserve"> </w:t>
      </w:r>
      <w:r w:rsidRPr="00CF051B">
        <w:rPr>
          <w:rFonts w:ascii="Times New Roman" w:hAnsi="Times New Roman" w:cs="Times New Roman"/>
          <w:color w:val="202021"/>
        </w:rPr>
        <w:t xml:space="preserve">CVD (Chemical </w:t>
      </w:r>
      <w:proofErr w:type="spellStart"/>
      <w:r w:rsidRPr="00CF051B">
        <w:rPr>
          <w:rFonts w:ascii="Times New Roman" w:hAnsi="Times New Roman" w:cs="Times New Roman"/>
          <w:color w:val="202021"/>
        </w:rPr>
        <w:t>Сapor</w:t>
      </w:r>
      <w:proofErr w:type="spellEnd"/>
      <w:r w:rsidRPr="00CF051B">
        <w:rPr>
          <w:rFonts w:ascii="Times New Roman" w:hAnsi="Times New Roman" w:cs="Times New Roman"/>
          <w:color w:val="202021"/>
        </w:rPr>
        <w:t xml:space="preserve"> </w:t>
      </w:r>
      <w:proofErr w:type="spellStart"/>
      <w:r w:rsidRPr="00CF051B">
        <w:rPr>
          <w:rFonts w:ascii="Times New Roman" w:hAnsi="Times New Roman" w:cs="Times New Roman"/>
          <w:color w:val="202021"/>
        </w:rPr>
        <w:t>Deposition</w:t>
      </w:r>
      <w:proofErr w:type="spellEnd"/>
      <w:r w:rsidRPr="00CF051B">
        <w:rPr>
          <w:rFonts w:ascii="Times New Roman" w:hAnsi="Times New Roman" w:cs="Times New Roman"/>
          <w:color w:val="202021"/>
        </w:rPr>
        <w:t>). Пленочная технология синтеза предполагает послойное осаждение алмаза из ионизированной углеводородной газовой среды на подложку посредством сверхвысокочастотного излучения</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992DEE"/>
    <w:multiLevelType w:val="hybridMultilevel"/>
    <w:tmpl w:val="889A17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73D"/>
    <w:rsid w:val="000979E1"/>
    <w:rsid w:val="000C773D"/>
    <w:rsid w:val="000D522C"/>
    <w:rsid w:val="000E3BC9"/>
    <w:rsid w:val="000F02D6"/>
    <w:rsid w:val="000F0A8D"/>
    <w:rsid w:val="00111218"/>
    <w:rsid w:val="00137D1E"/>
    <w:rsid w:val="00213BF5"/>
    <w:rsid w:val="0023056E"/>
    <w:rsid w:val="002F7A59"/>
    <w:rsid w:val="00365EE7"/>
    <w:rsid w:val="003A2A71"/>
    <w:rsid w:val="003E01C6"/>
    <w:rsid w:val="004B7300"/>
    <w:rsid w:val="004E44B1"/>
    <w:rsid w:val="00500561"/>
    <w:rsid w:val="0052626C"/>
    <w:rsid w:val="00550A80"/>
    <w:rsid w:val="005B3538"/>
    <w:rsid w:val="005F1AD0"/>
    <w:rsid w:val="00670679"/>
    <w:rsid w:val="0069218D"/>
    <w:rsid w:val="006A7984"/>
    <w:rsid w:val="006D2EA5"/>
    <w:rsid w:val="00720B0F"/>
    <w:rsid w:val="0072736A"/>
    <w:rsid w:val="00737A5A"/>
    <w:rsid w:val="00842F89"/>
    <w:rsid w:val="008C5A7C"/>
    <w:rsid w:val="00945A59"/>
    <w:rsid w:val="00A174AB"/>
    <w:rsid w:val="00A25DE7"/>
    <w:rsid w:val="00A72D26"/>
    <w:rsid w:val="00AA7BA8"/>
    <w:rsid w:val="00B80E2A"/>
    <w:rsid w:val="00BA07BE"/>
    <w:rsid w:val="00BB2EA4"/>
    <w:rsid w:val="00BB6D9D"/>
    <w:rsid w:val="00C0328E"/>
    <w:rsid w:val="00C10340"/>
    <w:rsid w:val="00CD4843"/>
    <w:rsid w:val="00CE0AC1"/>
    <w:rsid w:val="00CF5B73"/>
    <w:rsid w:val="00D00A43"/>
    <w:rsid w:val="00D224B2"/>
    <w:rsid w:val="00D563A6"/>
    <w:rsid w:val="00ED4937"/>
    <w:rsid w:val="00F56331"/>
    <w:rsid w:val="00FB3E78"/>
    <w:rsid w:val="00FC718D"/>
    <w:rsid w:val="00FD0A49"/>
    <w:rsid w:val="00FD7F79"/>
    <w:rsid w:val="00FE36C8"/>
    <w:rsid w:val="00FE37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4C041"/>
  <w15:chartTrackingRefBased/>
  <w15:docId w15:val="{1AF9519F-09AE-490F-AB2A-D3875EF3B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365EE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23056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ОЙ СТИЛЬ"/>
    <w:basedOn w:val="a"/>
    <w:link w:val="a4"/>
    <w:qFormat/>
    <w:rsid w:val="00365EE7"/>
    <w:pPr>
      <w:spacing w:after="0" w:line="360" w:lineRule="auto"/>
      <w:ind w:firstLine="709"/>
      <w:contextualSpacing/>
      <w:jc w:val="both"/>
    </w:pPr>
    <w:rPr>
      <w:rFonts w:ascii="Times New Roman" w:hAnsi="Times New Roman" w:cs="Times New Roman"/>
      <w:sz w:val="28"/>
      <w:szCs w:val="28"/>
    </w:rPr>
  </w:style>
  <w:style w:type="character" w:customStyle="1" w:styleId="a4">
    <w:name w:val="МОЙ СТИЛЬ Знак"/>
    <w:basedOn w:val="a0"/>
    <w:link w:val="a3"/>
    <w:rsid w:val="00365EE7"/>
    <w:rPr>
      <w:rFonts w:ascii="Times New Roman" w:hAnsi="Times New Roman" w:cs="Times New Roman"/>
      <w:sz w:val="28"/>
      <w:szCs w:val="28"/>
    </w:rPr>
  </w:style>
  <w:style w:type="character" w:customStyle="1" w:styleId="10">
    <w:name w:val="Заголовок 1 Знак"/>
    <w:basedOn w:val="a0"/>
    <w:link w:val="1"/>
    <w:uiPriority w:val="9"/>
    <w:rsid w:val="00365EE7"/>
    <w:rPr>
      <w:rFonts w:ascii="Times New Roman" w:eastAsia="Times New Roman" w:hAnsi="Times New Roman" w:cs="Times New Roman"/>
      <w:b/>
      <w:bCs/>
      <w:kern w:val="36"/>
      <w:sz w:val="48"/>
      <w:szCs w:val="48"/>
      <w:lang w:eastAsia="ru-RU"/>
    </w:rPr>
  </w:style>
  <w:style w:type="paragraph" w:styleId="a5">
    <w:name w:val="footer"/>
    <w:basedOn w:val="a"/>
    <w:link w:val="a6"/>
    <w:uiPriority w:val="99"/>
    <w:unhideWhenUsed/>
    <w:rsid w:val="00365EE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65EE7"/>
  </w:style>
  <w:style w:type="paragraph" w:styleId="a7">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Знак,single space,Зн"/>
    <w:basedOn w:val="a"/>
    <w:link w:val="a8"/>
    <w:uiPriority w:val="99"/>
    <w:unhideWhenUsed/>
    <w:rsid w:val="00365EE7"/>
    <w:pPr>
      <w:spacing w:after="0" w:line="240" w:lineRule="auto"/>
    </w:pPr>
    <w:rPr>
      <w:sz w:val="20"/>
      <w:szCs w:val="20"/>
    </w:rPr>
  </w:style>
  <w:style w:type="character" w:customStyle="1" w:styleId="a8">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Знак Знак,Знак Знак,single space Знак,Зн Знак"/>
    <w:basedOn w:val="a0"/>
    <w:link w:val="a7"/>
    <w:uiPriority w:val="99"/>
    <w:rsid w:val="00365EE7"/>
    <w:rPr>
      <w:sz w:val="20"/>
      <w:szCs w:val="20"/>
    </w:rPr>
  </w:style>
  <w:style w:type="character" w:styleId="a9">
    <w:name w:val="footnote reference"/>
    <w:aliases w:val="Знак сноски-FN"/>
    <w:basedOn w:val="a0"/>
    <w:uiPriority w:val="99"/>
    <w:semiHidden/>
    <w:unhideWhenUsed/>
    <w:rsid w:val="00365EE7"/>
    <w:rPr>
      <w:vertAlign w:val="superscript"/>
    </w:rPr>
  </w:style>
  <w:style w:type="table" w:styleId="aa">
    <w:name w:val="Table Grid"/>
    <w:basedOn w:val="a1"/>
    <w:uiPriority w:val="39"/>
    <w:rsid w:val="00365E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23056E"/>
    <w:rPr>
      <w:rFonts w:asciiTheme="majorHAnsi" w:eastAsiaTheme="majorEastAsia" w:hAnsiTheme="majorHAnsi" w:cstheme="majorBidi"/>
      <w:color w:val="2F5496" w:themeColor="accent1" w:themeShade="BF"/>
      <w:sz w:val="26"/>
      <w:szCs w:val="26"/>
    </w:rPr>
  </w:style>
  <w:style w:type="character" w:customStyle="1" w:styleId="ezkurwreuab5ozgtqnkl">
    <w:name w:val="ezkurwreuab5ozgtqnkl"/>
    <w:basedOn w:val="a0"/>
    <w:rsid w:val="0023056E"/>
  </w:style>
  <w:style w:type="paragraph" w:styleId="HTML">
    <w:name w:val="HTML Preformatted"/>
    <w:basedOn w:val="a"/>
    <w:link w:val="HTML0"/>
    <w:uiPriority w:val="99"/>
    <w:semiHidden/>
    <w:unhideWhenUsed/>
    <w:rsid w:val="00D563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563A6"/>
    <w:rPr>
      <w:rFonts w:ascii="Courier New" w:eastAsia="Times New Roman" w:hAnsi="Courier New" w:cs="Courier New"/>
      <w:sz w:val="20"/>
      <w:szCs w:val="20"/>
      <w:lang w:eastAsia="ru-RU"/>
    </w:rPr>
  </w:style>
  <w:style w:type="character" w:customStyle="1" w:styleId="y2iqfc">
    <w:name w:val="y2iqfc"/>
    <w:basedOn w:val="a0"/>
    <w:rsid w:val="00D563A6"/>
  </w:style>
  <w:style w:type="character" w:styleId="ab">
    <w:name w:val="Hyperlink"/>
    <w:basedOn w:val="a0"/>
    <w:uiPriority w:val="99"/>
    <w:unhideWhenUsed/>
    <w:rsid w:val="008C5A7C"/>
    <w:rPr>
      <w:color w:val="0563C1" w:themeColor="hyperlink"/>
      <w:u w:val="single"/>
    </w:rPr>
  </w:style>
  <w:style w:type="character" w:styleId="ac">
    <w:name w:val="Unresolved Mention"/>
    <w:basedOn w:val="a0"/>
    <w:uiPriority w:val="99"/>
    <w:semiHidden/>
    <w:unhideWhenUsed/>
    <w:rsid w:val="008C5A7C"/>
    <w:rPr>
      <w:color w:val="605E5C"/>
      <w:shd w:val="clear" w:color="auto" w:fill="E1DFDD"/>
    </w:rPr>
  </w:style>
  <w:style w:type="character" w:customStyle="1" w:styleId="anegp0gi0b9av8jahpyh">
    <w:name w:val="anegp0gi0b9av8jahpyh"/>
    <w:basedOn w:val="a0"/>
    <w:rsid w:val="008C5A7C"/>
  </w:style>
  <w:style w:type="paragraph" w:styleId="ad">
    <w:name w:val="endnote text"/>
    <w:basedOn w:val="a"/>
    <w:link w:val="ae"/>
    <w:uiPriority w:val="99"/>
    <w:semiHidden/>
    <w:unhideWhenUsed/>
    <w:rsid w:val="00FD0A49"/>
    <w:pPr>
      <w:spacing w:after="0" w:line="240" w:lineRule="auto"/>
    </w:pPr>
    <w:rPr>
      <w:sz w:val="20"/>
      <w:szCs w:val="20"/>
    </w:rPr>
  </w:style>
  <w:style w:type="character" w:customStyle="1" w:styleId="ae">
    <w:name w:val="Текст концевой сноски Знак"/>
    <w:basedOn w:val="a0"/>
    <w:link w:val="ad"/>
    <w:uiPriority w:val="99"/>
    <w:semiHidden/>
    <w:rsid w:val="00FD0A49"/>
    <w:rPr>
      <w:sz w:val="20"/>
      <w:szCs w:val="20"/>
    </w:rPr>
  </w:style>
  <w:style w:type="character" w:styleId="af">
    <w:name w:val="endnote reference"/>
    <w:basedOn w:val="a0"/>
    <w:uiPriority w:val="99"/>
    <w:semiHidden/>
    <w:unhideWhenUsed/>
    <w:rsid w:val="00FD0A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703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ebedevamarina1@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tsarru.ru/product-category/diamond/" TargetMode="External"/><Relationship Id="rId1" Type="http://schemas.openxmlformats.org/officeDocument/2006/relationships/hyperlink" Target="https://komigor.com/news/2024/09/13/v-respublike-komi-realizuyut-investicionnyj-proekt-po-stroitelstvu-data-centro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747826-A5AF-4778-BF2E-8F94D6953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4</Pages>
  <Words>1713</Words>
  <Characters>9765</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 А. Лебедева</dc:creator>
  <cp:keywords/>
  <dc:description/>
  <cp:lastModifiedBy>Марина А. Лебедева</cp:lastModifiedBy>
  <cp:revision>199</cp:revision>
  <cp:lastPrinted>2025-05-13T05:10:00Z</cp:lastPrinted>
  <dcterms:created xsi:type="dcterms:W3CDTF">2025-05-12T12:22:00Z</dcterms:created>
  <dcterms:modified xsi:type="dcterms:W3CDTF">2025-05-13T05:54:00Z</dcterms:modified>
</cp:coreProperties>
</file>