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07F" w:rsidRPr="00046A8B" w:rsidRDefault="00D3207F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8B">
        <w:rPr>
          <w:rFonts w:ascii="Times New Roman" w:hAnsi="Times New Roman" w:cs="Times New Roman"/>
          <w:b/>
          <w:sz w:val="24"/>
          <w:szCs w:val="24"/>
        </w:rPr>
        <w:t>УДК 338.2 (571.6)</w:t>
      </w:r>
    </w:p>
    <w:p w:rsidR="00D3207F" w:rsidRPr="00046A8B" w:rsidRDefault="00663161" w:rsidP="00D3207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Барабаш</w:t>
      </w:r>
      <w:r w:rsidR="00D3207F" w:rsidRPr="00046A8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Е.С.</w:t>
      </w:r>
    </w:p>
    <w:p w:rsidR="00D3207F" w:rsidRPr="00046A8B" w:rsidRDefault="00E74409" w:rsidP="00D320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6A8B">
        <w:rPr>
          <w:rFonts w:ascii="Times New Roman" w:hAnsi="Times New Roman" w:cs="Times New Roman"/>
          <w:b/>
          <w:sz w:val="24"/>
          <w:szCs w:val="24"/>
        </w:rPr>
        <w:t>АКТУАЛЬНЫЕ</w:t>
      </w:r>
      <w:r w:rsidR="00D3207F" w:rsidRPr="00046A8B">
        <w:rPr>
          <w:rFonts w:ascii="Times New Roman" w:hAnsi="Times New Roman" w:cs="Times New Roman"/>
          <w:b/>
          <w:sz w:val="24"/>
          <w:szCs w:val="24"/>
        </w:rPr>
        <w:t xml:space="preserve"> ВОПРОС</w:t>
      </w:r>
      <w:r w:rsidRPr="00046A8B">
        <w:rPr>
          <w:rFonts w:ascii="Times New Roman" w:hAnsi="Times New Roman" w:cs="Times New Roman"/>
          <w:b/>
          <w:sz w:val="24"/>
          <w:szCs w:val="24"/>
        </w:rPr>
        <w:t>Ы</w:t>
      </w:r>
      <w:r w:rsidR="00D3207F" w:rsidRPr="00046A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46A8B">
        <w:rPr>
          <w:rFonts w:ascii="Times New Roman" w:hAnsi="Times New Roman" w:cs="Times New Roman"/>
          <w:b/>
          <w:sz w:val="24"/>
          <w:szCs w:val="24"/>
        </w:rPr>
        <w:t>ВВЕДЕНИЯ ОДНОУРОВНЕВОЙ СИСТЕМЫ МЕСТНОГО САМОУПРАВЛЕНИЯ В РОССИИ</w:t>
      </w:r>
    </w:p>
    <w:p w:rsidR="00D3207F" w:rsidRPr="00046A8B" w:rsidRDefault="00D3207F" w:rsidP="00D320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3207F" w:rsidRPr="00046A8B" w:rsidRDefault="00D3207F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46A8B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046A8B">
        <w:rPr>
          <w:rFonts w:ascii="Times New Roman" w:hAnsi="Times New Roman" w:cs="Times New Roman"/>
          <w:sz w:val="24"/>
          <w:szCs w:val="24"/>
        </w:rPr>
        <w:t xml:space="preserve">. </w:t>
      </w:r>
      <w:r w:rsidR="00F52AAD" w:rsidRPr="00046A8B">
        <w:rPr>
          <w:rFonts w:ascii="Times New Roman" w:hAnsi="Times New Roman" w:cs="Times New Roman"/>
          <w:sz w:val="24"/>
          <w:szCs w:val="24"/>
        </w:rPr>
        <w:t>В статье рассматриваются вопросы реформирования института местного самоуправления в связи с новым законом об общих принципах организации местного самоуправления в единой системе публичной власти. Проанализированы о</w:t>
      </w:r>
      <w:r w:rsidR="00F52AAD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сновные организационные моменты и потенциальные результаты, возникающие в процессе перехода на одноуровневую систему местного самоуправления.</w:t>
      </w:r>
    </w:p>
    <w:p w:rsidR="00D3207F" w:rsidRPr="00046A8B" w:rsidRDefault="00D3207F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046A8B">
        <w:rPr>
          <w:rFonts w:ascii="Times New Roman" w:hAnsi="Times New Roman" w:cs="Times New Roman"/>
          <w:sz w:val="24"/>
          <w:szCs w:val="24"/>
        </w:rPr>
        <w:t>: местное самоуправление, муниципалитеты, территориальная реформа, Россия</w:t>
      </w:r>
    </w:p>
    <w:p w:rsidR="00D3207F" w:rsidRPr="00046A8B" w:rsidRDefault="00D3207F" w:rsidP="005B43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E72E4" w:rsidRPr="00046A8B" w:rsidRDefault="00E04671" w:rsidP="005B43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>П</w:t>
      </w:r>
      <w:r w:rsidR="00D33A20" w:rsidRPr="00046A8B">
        <w:rPr>
          <w:rFonts w:ascii="Times New Roman" w:hAnsi="Times New Roman" w:cs="Times New Roman"/>
          <w:sz w:val="24"/>
          <w:szCs w:val="24"/>
        </w:rPr>
        <w:t>резидент России подписал</w:t>
      </w:r>
      <w:r w:rsidRPr="00046A8B">
        <w:rPr>
          <w:rFonts w:ascii="Times New Roman" w:hAnsi="Times New Roman" w:cs="Times New Roman"/>
          <w:sz w:val="24"/>
          <w:szCs w:val="24"/>
        </w:rPr>
        <w:t xml:space="preserve"> Федеральный закон от 20.03.2025 №33-ФЗ «Об общих принципах организации местного самоуправления в единой системе публичной власти»</w:t>
      </w:r>
      <w:r w:rsidR="005B4364" w:rsidRPr="00046A8B"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 w:rsidRPr="00046A8B">
        <w:rPr>
          <w:rFonts w:ascii="Times New Roman" w:hAnsi="Times New Roman" w:cs="Times New Roman"/>
          <w:sz w:val="24"/>
          <w:szCs w:val="24"/>
        </w:rPr>
        <w:t>, который вступает в силу с 19.06.2025 и предполагает обновление модели организации и деятельности органов местного самоуправления. Отдельные нормы принятого закона аналогичны нормам, установленным Федеральным законом от 06.10.2003 № 131-ФЗ</w:t>
      </w:r>
      <w:r w:rsidRPr="00046A8B">
        <w:rPr>
          <w:rStyle w:val="a9"/>
          <w:rFonts w:ascii="Times New Roman" w:hAnsi="Times New Roman" w:cs="Times New Roman"/>
          <w:sz w:val="24"/>
          <w:szCs w:val="24"/>
        </w:rPr>
        <w:footnoteReference w:id="2"/>
      </w:r>
      <w:r w:rsidRPr="00046A8B">
        <w:rPr>
          <w:rFonts w:ascii="Times New Roman" w:hAnsi="Times New Roman" w:cs="Times New Roman"/>
          <w:sz w:val="24"/>
          <w:szCs w:val="24"/>
        </w:rPr>
        <w:t xml:space="preserve">, вместе с тем предусмотрено значительное количество изменений и дополнений. </w:t>
      </w:r>
    </w:p>
    <w:p w:rsidR="002E72E4" w:rsidRPr="00046A8B" w:rsidRDefault="001859DF" w:rsidP="005B43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>Главная идея нового закона – введение одноуровневой системы местного самоуправления</w:t>
      </w:r>
      <w:r w:rsidR="00D33A20" w:rsidRPr="00046A8B">
        <w:rPr>
          <w:rFonts w:ascii="Times New Roman" w:hAnsi="Times New Roman" w:cs="Times New Roman"/>
          <w:sz w:val="24"/>
          <w:szCs w:val="24"/>
        </w:rPr>
        <w:t>, а с</w:t>
      </w:r>
      <w:r w:rsidRPr="00046A8B">
        <w:rPr>
          <w:rFonts w:ascii="Times New Roman" w:hAnsi="Times New Roman" w:cs="Times New Roman"/>
          <w:sz w:val="24"/>
          <w:szCs w:val="24"/>
        </w:rPr>
        <w:t xml:space="preserve">убъектам Федерации будет предоставлено право </w:t>
      </w:r>
      <w:proofErr w:type="gramStart"/>
      <w:r w:rsidRPr="00046A8B">
        <w:rPr>
          <w:rFonts w:ascii="Times New Roman" w:hAnsi="Times New Roman" w:cs="Times New Roman"/>
          <w:sz w:val="24"/>
          <w:szCs w:val="24"/>
        </w:rPr>
        <w:t>определять</w:t>
      </w:r>
      <w:proofErr w:type="gramEnd"/>
      <w:r w:rsidRPr="00046A8B">
        <w:rPr>
          <w:rFonts w:ascii="Times New Roman" w:hAnsi="Times New Roman" w:cs="Times New Roman"/>
          <w:sz w:val="24"/>
          <w:szCs w:val="24"/>
        </w:rPr>
        <w:t xml:space="preserve"> территориальную организацию местного самоуправления</w:t>
      </w:r>
      <w:r w:rsidR="00D33A20" w:rsidRPr="00046A8B">
        <w:rPr>
          <w:rFonts w:ascii="Times New Roman" w:hAnsi="Times New Roman" w:cs="Times New Roman"/>
          <w:sz w:val="24"/>
          <w:szCs w:val="24"/>
        </w:rPr>
        <w:t xml:space="preserve"> региональным законом</w:t>
      </w:r>
      <w:r w:rsidRPr="00046A8B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DA7F01" w:rsidRPr="00046A8B" w:rsidRDefault="00EF21A2" w:rsidP="005B436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>Фактически укрупнение и, как следствие, сокращение числа муниципал</w:t>
      </w:r>
      <w:r w:rsidR="00E04671" w:rsidRPr="00046A8B">
        <w:rPr>
          <w:rFonts w:ascii="Times New Roman" w:hAnsi="Times New Roman" w:cs="Times New Roman"/>
          <w:sz w:val="24"/>
          <w:szCs w:val="24"/>
        </w:rPr>
        <w:t xml:space="preserve">ьных образований (МО) </w:t>
      </w:r>
      <w:r w:rsidRPr="00046A8B">
        <w:rPr>
          <w:rFonts w:ascii="Times New Roman" w:hAnsi="Times New Roman" w:cs="Times New Roman"/>
          <w:sz w:val="24"/>
          <w:szCs w:val="24"/>
        </w:rPr>
        <w:t>является заметным мировым трендом начавшегося в 1970-х гг. и не закончившегося до сих пор процесса реформирования местного самоуправления [</w:t>
      </w:r>
      <w:r w:rsidR="00C14AD5" w:rsidRPr="00046A8B">
        <w:rPr>
          <w:rFonts w:ascii="Times New Roman" w:hAnsi="Times New Roman" w:cs="Times New Roman"/>
          <w:sz w:val="24"/>
          <w:szCs w:val="24"/>
        </w:rPr>
        <w:t>7; 8; 9</w:t>
      </w:r>
      <w:r w:rsidRPr="00046A8B">
        <w:rPr>
          <w:rFonts w:ascii="Times New Roman" w:hAnsi="Times New Roman" w:cs="Times New Roman"/>
          <w:sz w:val="24"/>
          <w:szCs w:val="24"/>
        </w:rPr>
        <w:t>]</w:t>
      </w:r>
      <w:r w:rsidR="002E72E4" w:rsidRPr="00046A8B">
        <w:rPr>
          <w:rFonts w:ascii="Times New Roman" w:hAnsi="Times New Roman" w:cs="Times New Roman"/>
          <w:sz w:val="24"/>
          <w:szCs w:val="24"/>
        </w:rPr>
        <w:t>.</w:t>
      </w:r>
    </w:p>
    <w:p w:rsidR="00545B0C" w:rsidRPr="00046A8B" w:rsidRDefault="00D34DAC" w:rsidP="00D3207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hd w:val="clear" w:color="auto" w:fill="FFFFFF"/>
        </w:rPr>
      </w:pPr>
      <w:r w:rsidRPr="00046A8B">
        <w:t>П</w:t>
      </w:r>
      <w:r w:rsidR="001C4306" w:rsidRPr="00046A8B">
        <w:t xml:space="preserve">роисходит </w:t>
      </w:r>
      <w:r w:rsidRPr="00046A8B">
        <w:t>определенная</w:t>
      </w:r>
      <w:r w:rsidR="001C4306" w:rsidRPr="00046A8B">
        <w:t xml:space="preserve"> диффузия вертикали власти, она развивается в рамках центростремительных тенденций</w:t>
      </w:r>
      <w:r w:rsidRPr="00046A8B">
        <w:t xml:space="preserve"> </w:t>
      </w:r>
      <w:r w:rsidR="001859DF" w:rsidRPr="00046A8B">
        <w:t>[</w:t>
      </w:r>
      <w:r w:rsidR="00C14AD5" w:rsidRPr="00046A8B">
        <w:t>4</w:t>
      </w:r>
      <w:r w:rsidR="001859DF" w:rsidRPr="00046A8B">
        <w:t>]</w:t>
      </w:r>
      <w:r w:rsidR="001C4306" w:rsidRPr="00046A8B">
        <w:t xml:space="preserve">. Такое преобразование создает единый административный и экономический центр для решения поселенческих и районных вопросов (нет перекладывания ответственности). Но при создании единой системы публичной власти важно не упустить суть </w:t>
      </w:r>
      <w:r w:rsidR="005D1250" w:rsidRPr="00046A8B">
        <w:t>понятия «</w:t>
      </w:r>
      <w:r w:rsidR="001C4306" w:rsidRPr="00046A8B">
        <w:t>самоуправлени</w:t>
      </w:r>
      <w:r w:rsidR="005D1250" w:rsidRPr="00046A8B">
        <w:t>е»</w:t>
      </w:r>
      <w:r w:rsidR="001C4306" w:rsidRPr="00046A8B">
        <w:t xml:space="preserve">, не потерять из этого процесса жителей территорий, и провести всё экономически и </w:t>
      </w:r>
      <w:proofErr w:type="spellStart"/>
      <w:r w:rsidR="001C4306" w:rsidRPr="00046A8B">
        <w:t>управленчески</w:t>
      </w:r>
      <w:proofErr w:type="spellEnd"/>
      <w:r w:rsidR="001C4306" w:rsidRPr="00046A8B">
        <w:t xml:space="preserve"> грамотно.</w:t>
      </w:r>
      <w:r w:rsidR="00545B0C" w:rsidRPr="00046A8B">
        <w:t xml:space="preserve"> </w:t>
      </w:r>
    </w:p>
    <w:p w:rsidR="007D1E68" w:rsidRPr="00046A8B" w:rsidRDefault="007D1E68" w:rsidP="00D3207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hd w:val="clear" w:color="auto" w:fill="FFFFFF"/>
        </w:rPr>
      </w:pPr>
      <w:r w:rsidRPr="00046A8B">
        <w:rPr>
          <w:shd w:val="clear" w:color="auto" w:fill="FFFFFF"/>
        </w:rPr>
        <w:t xml:space="preserve">Сейчас </w:t>
      </w:r>
      <w:r w:rsidR="00D33A20" w:rsidRPr="00046A8B">
        <w:rPr>
          <w:shd w:val="clear" w:color="auto" w:fill="FFFFFF"/>
        </w:rPr>
        <w:t>объединение</w:t>
      </w:r>
      <w:r w:rsidRPr="00046A8B">
        <w:rPr>
          <w:shd w:val="clear" w:color="auto" w:fill="FFFFFF"/>
        </w:rPr>
        <w:t xml:space="preserve"> МО реализуется без </w:t>
      </w:r>
      <w:r w:rsidR="00D33A20" w:rsidRPr="00046A8B">
        <w:rPr>
          <w:shd w:val="clear" w:color="auto" w:fill="FFFFFF"/>
        </w:rPr>
        <w:t xml:space="preserve">должной </w:t>
      </w:r>
      <w:r w:rsidRPr="00046A8B">
        <w:rPr>
          <w:shd w:val="clear" w:color="auto" w:fill="FFFFFF"/>
        </w:rPr>
        <w:t>методической проработки, без исследований, обоснований</w:t>
      </w:r>
      <w:r w:rsidR="00D33A20" w:rsidRPr="00046A8B">
        <w:rPr>
          <w:shd w:val="clear" w:color="auto" w:fill="FFFFFF"/>
        </w:rPr>
        <w:t xml:space="preserve"> и</w:t>
      </w:r>
      <w:r w:rsidRPr="00046A8B">
        <w:rPr>
          <w:shd w:val="clear" w:color="auto" w:fill="FFFFFF"/>
        </w:rPr>
        <w:t xml:space="preserve"> четкого понимания, как будут выстроены управленческие процессы. Это несет риски</w:t>
      </w:r>
      <w:r w:rsidR="00D33A20" w:rsidRPr="00046A8B">
        <w:rPr>
          <w:shd w:val="clear" w:color="auto" w:fill="FFFFFF"/>
        </w:rPr>
        <w:t xml:space="preserve"> того, что </w:t>
      </w:r>
      <w:r w:rsidRPr="00046A8B">
        <w:rPr>
          <w:shd w:val="clear" w:color="auto" w:fill="FFFFFF"/>
        </w:rPr>
        <w:t>когда поселения будут ликвидированы, каких-то защитников в лице муниципальных депутатов или самостоятельных глав поселений жители лишатся, а планируемого сокращения бюджетных затрат или усиления экономического управления может не произойти</w:t>
      </w:r>
      <w:r w:rsidR="00D33A20" w:rsidRPr="00046A8B">
        <w:rPr>
          <w:shd w:val="clear" w:color="auto" w:fill="FFFFFF"/>
        </w:rPr>
        <w:t xml:space="preserve"> [</w:t>
      </w:r>
      <w:r w:rsidR="00C14AD5" w:rsidRPr="00046A8B">
        <w:rPr>
          <w:shd w:val="clear" w:color="auto" w:fill="FFFFFF"/>
        </w:rPr>
        <w:t>1</w:t>
      </w:r>
      <w:r w:rsidR="00D33A20" w:rsidRPr="00046A8B">
        <w:rPr>
          <w:shd w:val="clear" w:color="auto" w:fill="FFFFFF"/>
        </w:rPr>
        <w:t>]</w:t>
      </w:r>
      <w:r w:rsidRPr="00046A8B">
        <w:rPr>
          <w:shd w:val="clear" w:color="auto" w:fill="FFFFFF"/>
        </w:rPr>
        <w:t xml:space="preserve">. </w:t>
      </w:r>
    </w:p>
    <w:p w:rsidR="00E05885" w:rsidRPr="00046A8B" w:rsidRDefault="00DA7F01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Эксперты считают, что</w:t>
      </w:r>
      <w:r w:rsidR="00D33A20" w:rsidRPr="00046A8B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б</w:t>
      </w:r>
      <w:r w:rsidR="007D1E68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езболезненно укрупнения могут пройти на территориях, </w:t>
      </w:r>
      <w:r w:rsidR="008A22B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где эффективно выстроена управленческая модель или </w:t>
      </w:r>
      <w:r w:rsidR="007D1E68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где мало</w:t>
      </w:r>
      <w:r w:rsidR="002F0A2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жителей, </w:t>
      </w:r>
      <w:r w:rsidR="00D33A2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7D1E68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земля обделена ресурсами</w:t>
      </w:r>
      <w:r w:rsidR="00D33A20" w:rsidRPr="00046A8B">
        <w:rPr>
          <w:rStyle w:val="a9"/>
          <w:rFonts w:ascii="Times New Roman" w:hAnsi="Times New Roman" w:cs="Times New Roman"/>
          <w:iCs/>
          <w:sz w:val="24"/>
          <w:szCs w:val="24"/>
          <w:shd w:val="clear" w:color="auto" w:fill="FFFFFF"/>
        </w:rPr>
        <w:footnoteReference w:id="3"/>
      </w:r>
      <w:r w:rsidR="008A22BB" w:rsidRPr="00046A8B">
        <w:rPr>
          <w:rFonts w:ascii="Times New Roman" w:hAnsi="Times New Roman" w:cs="Times New Roman"/>
          <w:sz w:val="24"/>
          <w:szCs w:val="24"/>
        </w:rPr>
        <w:t>.</w:t>
      </w:r>
    </w:p>
    <w:p w:rsidR="00E05885" w:rsidRPr="00046A8B" w:rsidRDefault="008A22BB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Например, </w:t>
      </w:r>
      <w:proofErr w:type="spellStart"/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Барабашское</w:t>
      </w:r>
      <w:proofErr w:type="spellEnd"/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сельское поселение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(вошло в состав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Хасанского</w:t>
      </w:r>
      <w:proofErr w:type="spellEnd"/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округа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Приморск</w:t>
      </w:r>
      <w:r w:rsidR="00EE4341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</w:t>
      </w:r>
      <w:r w:rsidR="00EE4341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2022 году)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фактически 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момент объединения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являлось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банкротом. Поселение маленькое, практически не имеющее собственных доходов, однако имеющее финансовые обязательства. Дело в том, что в 2018 году в бюджет поселения были перечислены средства Минобороны в счет уплаты земельного налога. Однако 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впоследствии был произведен перерасчет, и оказалось, что поселение должно вернуть почти 14 </w:t>
      </w:r>
      <w:proofErr w:type="spellStart"/>
      <w:proofErr w:type="gramStart"/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излишне уплаченных средств. 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В итоге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эти средства списыва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лись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счетов администрации, причем удержание происходи</w:t>
      </w:r>
      <w:r w:rsidR="004148C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ло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только с налоговых доходов, но и с дотаций из вышестоящих бюджетов на выравнивание уровня бюджетной обеспеченности</w:t>
      </w:r>
      <w:r w:rsidR="00C471BF" w:rsidRPr="00046A8B">
        <w:rPr>
          <w:rStyle w:val="a9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4"/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148CA" w:rsidRPr="00046A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5885" w:rsidRPr="00046A8B" w:rsidRDefault="00E05885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Власти Пермского края для мотивации участников процесса</w:t>
      </w:r>
      <w:r w:rsidR="004148CA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формирования муниципальных округов</w:t>
      </w: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предоставляют желающим объединиться субсидии: на каждый 1 руб. высвобожденных в результате реорганизации средств выделяется 1 руб. из краевого бюджета. Кроме того, упраздненным муниципалитетам полагается компенсация доходов по НДФЛ (7% от НДФЛ </w:t>
      </w:r>
      <w:r w:rsidR="00D33A2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муниципальных районов, 2% </w:t>
      </w:r>
      <w:r w:rsidR="00D33A2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городских округов). Не нашедшим работу сокращенным чиновникам доход компенсируют в течение года, а тем, чья зарплата окажется ниже, в течение того же времени будут компенсировать разницу</w:t>
      </w:r>
      <w:r w:rsidR="00C471BF" w:rsidRPr="00046A8B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</w:rPr>
        <w:footnoteReference w:id="5"/>
      </w: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545B0C" w:rsidRPr="00046A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48CA" w:rsidRPr="00046A8B" w:rsidRDefault="00B5461D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Основные организационные моменты</w:t>
      </w:r>
      <w:r w:rsidR="00E53A7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потенциальные результаты, возникающие в процессе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формирования муниципальных округов:</w:t>
      </w:r>
    </w:p>
    <w:p w:rsidR="0034776E" w:rsidRPr="00046A8B" w:rsidRDefault="00A45250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1. 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Повышение эффективности управления. Упразднение «поселенческой» модели муниципальных образований </w:t>
      </w:r>
      <w:r w:rsidR="00B13E4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вне сомнения сильно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увеличивает централизацию власти и проводимость решений. </w:t>
      </w:r>
      <w:r w:rsidR="00B13E4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Отметим</w:t>
      </w:r>
      <w:r w:rsidR="00E53A7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 этом</w:t>
      </w:r>
      <w:r w:rsidR="00B13E4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, что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быстро можно будет «провести» и непопулярные у населения, но одобренные властью решения. Например, если речь идет о размещении мусорных объектов на объединенных территориях: противники размещения полигона в небольшом поселке могут столкнуться с жителями другого района, которые будут против размещения полигона у себя. В слушаниях будет участвовать весь округ, при этом добираться из одной части в другую может быть проблематично. В качестве примера можно привести Рузский район с нашумевшей историей со строительством перерабатывающего завода в </w:t>
      </w:r>
      <w:proofErr w:type="spellStart"/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Щелканово</w:t>
      </w:r>
      <w:proofErr w:type="spellEnd"/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, Сычево</w:t>
      </w:r>
      <w:r w:rsidR="00B61F29" w:rsidRPr="00046A8B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</w:rPr>
        <w:footnoteReference w:id="6"/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Слушания были проведены в Рузе, </w:t>
      </w:r>
      <w:r w:rsidR="00B61F2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них принимало 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участ</w:t>
      </w:r>
      <w:r w:rsidR="00B61F2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ие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около 1 тыс. человек: 525 проголосовало за, 500 против. </w:t>
      </w:r>
      <w:r w:rsidR="00B13E4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При этом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голосовали представители всего округа, а не </w:t>
      </w:r>
      <w:r w:rsidR="00B13E4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только </w:t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поселения</w:t>
      </w:r>
      <w:r w:rsidR="00B13E4B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, возле которого планировался мусорный полигон</w:t>
      </w:r>
      <w:r w:rsidR="00B87CF8" w:rsidRPr="00046A8B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</w:rPr>
        <w:footnoteReference w:id="7"/>
      </w:r>
      <w:r w:rsidR="0034776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34776E" w:rsidRPr="00046A8B" w:rsidRDefault="00E249EF" w:rsidP="00D3207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 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Снижение расходов на управленческий аппарат и </w:t>
      </w:r>
      <w:r w:rsidR="00B5461D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депутатский корпус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F26C7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 обсуждении закона ожидал</w:t>
      </w:r>
      <w:r w:rsidR="00B5461D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ось</w:t>
      </w:r>
      <w:r w:rsidR="00F26C7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что создание </w:t>
      </w:r>
      <w:r w:rsidR="00B5461D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городских (</w:t>
      </w:r>
      <w:r w:rsidR="00F26C7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муниципальных</w:t>
      </w:r>
      <w:r w:rsidR="00B5461D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F26C7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округов позволит улучшить качество управления, а также сократить число чиновников и </w:t>
      </w:r>
      <w:r w:rsidR="001E4E7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депутатов, а также </w:t>
      </w:r>
      <w:r w:rsidR="00F26C7E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расходы на них</w:t>
      </w: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569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Однако, как показывает пример </w:t>
      </w:r>
      <w:r w:rsidR="0005699C" w:rsidRPr="00046A8B">
        <w:rPr>
          <w:rFonts w:ascii="Times New Roman" w:hAnsi="Times New Roman" w:cs="Times New Roman"/>
          <w:sz w:val="24"/>
          <w:szCs w:val="24"/>
        </w:rPr>
        <w:t>Охотского муниципального округа (Хабаровский край), сокращение числа муниципальных депутатов при трансформации муниципального района в муниципальный округ, не привело к сокращению бюджетных расходов, так как из 74 депутатов муниципального района лишь два работали на постоянной, оплачиваемой основе</w:t>
      </w:r>
      <w:r w:rsidR="000569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9DF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E148B9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1859DF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0569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249EF" w:rsidRPr="00046A8B" w:rsidRDefault="00E249EF" w:rsidP="00D3207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Появление единого консолидированного бюджета</w:t>
      </w:r>
      <w:r w:rsidR="00EF21A2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859DF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C14AD5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1859DF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Например, у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сельских поселений сейчас нет возможности купить технику для содержания дорог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в случае объединения появится возможность решать значимые вопросы. С другой стороны, п.4 ч.1 ст.93 Федерального закона №44-ФЗ</w:t>
      </w:r>
      <w:r w:rsidR="00B13E4B" w:rsidRPr="00046A8B">
        <w:rPr>
          <w:rStyle w:val="a9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8"/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позволяет каждому муниципалитету тратить до 2 млн. в год на прямые контракты с единственным поставщиком.</w:t>
      </w:r>
      <w:r w:rsidR="0038249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всего, что стоит дороже, нужно объявлять торги, проводить конкурс. А это время - не меньше месяца. Так же это </w:t>
      </w: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 привлечь к работам местного подрядчика.</w:t>
      </w:r>
      <w:r w:rsidR="0038249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Объединившись в округ, все поселения стали одним муниципалитетом с общим лимитом в те же два миллиона рублей. Если </w:t>
      </w:r>
      <w:r w:rsidR="0038249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администрация МО 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«по старинке» </w:t>
      </w:r>
      <w:r w:rsidR="0038249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разделит один вид работ (покосы, уборка, текущий ремонт и т.д.) на несколько территорий и заключит прямые контракты, то может быть оштрафована </w:t>
      </w:r>
      <w:r w:rsidR="00C95921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Федеральной антимонопольной службой</w:t>
      </w:r>
      <w:r w:rsidR="0038249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дробление объекта закупки. В сложившейся ситуации придется составлять смету и объявлять торги. Возможные риски: во-первых</w:t>
      </w:r>
      <w:r w:rsidR="00C95921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8249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сроки (аукцион занимает около месяца, конкурс – полтора)</w:t>
      </w:r>
      <w:r w:rsidR="00C95921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; во-вторых, при объявлении единого тендера на обслуживание всей территории МО Федеральная антимонопольная служба может обвинить администрацию в укрупнении лота (т.е. закупку работ и услуг на территориях, не формирующих единую систему или отдаленных друг от друга); в-третьих, такой подряд сможет выиграть только один предприниматель, что также приведет к потере доходов местного малого бизнеса.</w:t>
      </w:r>
      <w:r w:rsidR="000A73CE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5461D" w:rsidRPr="00046A8B" w:rsidRDefault="00B5461D" w:rsidP="003C00B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="00564AF0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Мировой тенденцией является</w:t>
      </w:r>
      <w:r w:rsidR="00564AF0" w:rsidRPr="00046A8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64AF0" w:rsidRPr="00046A8B">
        <w:rPr>
          <w:rFonts w:ascii="Times New Roman" w:hAnsi="Times New Roman" w:cs="Times New Roman"/>
          <w:sz w:val="24"/>
          <w:szCs w:val="24"/>
        </w:rPr>
        <w:t>поддержка процесса трансформации МО государственными органами. В зарубежных странах для поддержки процесса слияния муниципалитетов</w:t>
      </w:r>
      <w:r w:rsidR="003C00BF" w:rsidRPr="00046A8B">
        <w:rPr>
          <w:rFonts w:ascii="Times New Roman" w:hAnsi="Times New Roman" w:cs="Times New Roman"/>
          <w:sz w:val="24"/>
          <w:szCs w:val="24"/>
        </w:rPr>
        <w:t xml:space="preserve"> </w:t>
      </w:r>
      <w:r w:rsidR="00564AF0" w:rsidRPr="00046A8B">
        <w:rPr>
          <w:rFonts w:ascii="Times New Roman" w:hAnsi="Times New Roman" w:cs="Times New Roman"/>
          <w:sz w:val="24"/>
          <w:szCs w:val="24"/>
        </w:rPr>
        <w:t>государственные органы часто используют целевые дотации [</w:t>
      </w:r>
      <w:r w:rsidR="00C14AD5" w:rsidRPr="00046A8B">
        <w:rPr>
          <w:rFonts w:ascii="Times New Roman" w:hAnsi="Times New Roman" w:cs="Times New Roman"/>
          <w:sz w:val="24"/>
          <w:szCs w:val="24"/>
        </w:rPr>
        <w:t>8</w:t>
      </w:r>
      <w:r w:rsidR="00564AF0" w:rsidRPr="00046A8B">
        <w:rPr>
          <w:rFonts w:ascii="Times New Roman" w:hAnsi="Times New Roman" w:cs="Times New Roman"/>
          <w:sz w:val="24"/>
          <w:szCs w:val="24"/>
        </w:rPr>
        <w:t xml:space="preserve">]. В России, как </w:t>
      </w:r>
      <w:r w:rsidR="003C00BF" w:rsidRPr="00046A8B">
        <w:rPr>
          <w:rFonts w:ascii="Times New Roman" w:hAnsi="Times New Roman" w:cs="Times New Roman"/>
          <w:sz w:val="24"/>
          <w:szCs w:val="24"/>
        </w:rPr>
        <w:t>также применяется подобный инструмент</w:t>
      </w:r>
      <w:r w:rsidR="00564AF0" w:rsidRPr="00046A8B">
        <w:rPr>
          <w:rFonts w:ascii="Times New Roman" w:hAnsi="Times New Roman" w:cs="Times New Roman"/>
          <w:sz w:val="24"/>
          <w:szCs w:val="24"/>
        </w:rPr>
        <w:t xml:space="preserve">. </w:t>
      </w:r>
      <w:r w:rsidR="003C00BF" w:rsidRPr="00046A8B">
        <w:rPr>
          <w:rFonts w:ascii="Times New Roman" w:hAnsi="Times New Roman" w:cs="Times New Roman"/>
          <w:sz w:val="24"/>
          <w:szCs w:val="24"/>
        </w:rPr>
        <w:t xml:space="preserve">Например, </w:t>
      </w:r>
      <w:r w:rsidRPr="00046A8B">
        <w:rPr>
          <w:rFonts w:ascii="Times New Roman" w:hAnsi="Times New Roman" w:cs="Times New Roman"/>
          <w:sz w:val="24"/>
          <w:szCs w:val="24"/>
        </w:rPr>
        <w:t>в Охотском муниципальном округе (Хабаровский край) в первые два года после укрупнения фиксировался значительный рост межбюджетных трансфертов (в 1,5 - 2 раза). Потом помощь из вышестоящих бюджетов вернулась в свои обычные границы [</w:t>
      </w:r>
      <w:r w:rsidR="00C14AD5" w:rsidRPr="00046A8B">
        <w:rPr>
          <w:rFonts w:ascii="Times New Roman" w:hAnsi="Times New Roman" w:cs="Times New Roman"/>
          <w:sz w:val="24"/>
          <w:szCs w:val="24"/>
        </w:rPr>
        <w:t>6</w:t>
      </w:r>
      <w:r w:rsidRPr="00046A8B">
        <w:rPr>
          <w:rFonts w:ascii="Times New Roman" w:hAnsi="Times New Roman" w:cs="Times New Roman"/>
          <w:sz w:val="24"/>
          <w:szCs w:val="24"/>
        </w:rPr>
        <w:t>]. Подобное снижение межбюджетных трансфертов через 2-3 года после объединения муниципалитетов отмечалось и в других российских регионах [</w:t>
      </w:r>
      <w:r w:rsidR="00C14AD5" w:rsidRPr="00046A8B">
        <w:rPr>
          <w:rFonts w:ascii="Times New Roman" w:hAnsi="Times New Roman" w:cs="Times New Roman"/>
          <w:sz w:val="24"/>
          <w:szCs w:val="24"/>
        </w:rPr>
        <w:t>3</w:t>
      </w:r>
      <w:r w:rsidRPr="00046A8B">
        <w:rPr>
          <w:rFonts w:ascii="Times New Roman" w:hAnsi="Times New Roman" w:cs="Times New Roman"/>
          <w:sz w:val="24"/>
          <w:szCs w:val="24"/>
        </w:rPr>
        <w:t>].</w:t>
      </w:r>
    </w:p>
    <w:p w:rsidR="00E249EF" w:rsidRPr="00046A8B" w:rsidRDefault="00B5461D" w:rsidP="00D3207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E249EF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случае объединения могут быть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созданы общие службы </w:t>
      </w:r>
      <w:r w:rsidR="00771134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в укрупненном муниципалитете -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дорожная, аварийная, единая служба благоустройства.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в то же время, если речь идет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например,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 лесной край, то 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следует учитывать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риски высокой </w:t>
      </w:r>
      <w:proofErr w:type="spellStart"/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пожароопас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ности</w:t>
      </w:r>
      <w:proofErr w:type="spellEnd"/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подобной территории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Ведь м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еняя систему по принципу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экономии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происходит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сейчас,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мы 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фактически постулируе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факт, что в услугах 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депутат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ов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руководител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первого (поселенческого) уровня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власти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 ну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ды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А 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ведь следует помнить о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необходимости 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создан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страхово</w:t>
      </w:r>
      <w:r w:rsidR="00B13E4B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задела» на местах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, баз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66430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решения вопросов чрезвычайного характера, которые могут происходить </w:t>
      </w:r>
      <w:r w:rsidR="007F429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и ежегодно происходят. Достаточно вспомнить ежегодные лесные пожары, которые охватывают до четверти территории отдельных дальневосточных субъектов Федерации.</w:t>
      </w:r>
    </w:p>
    <w:p w:rsidR="0066430C" w:rsidRPr="00046A8B" w:rsidRDefault="00B5461D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E249EF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712C0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Появление д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ополнительн</w:t>
      </w:r>
      <w:r w:rsidR="00712C0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возможност</w:t>
      </w:r>
      <w:r w:rsidR="00712C0A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3F2F8C" w:rsidRPr="00046A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участвовать в федеральных субсидиях</w:t>
      </w:r>
      <w:r w:rsidR="003F2F8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66430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С одной стороны, действительно, м</w:t>
      </w:r>
      <w:r w:rsidR="0066430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елкие муниципалитеты зачастую не могут принять участие в федеральных программах, поскольку не имеют средств ни для разработки проекта, ни </w:t>
      </w:r>
      <w:proofErr w:type="gramStart"/>
      <w:r w:rsidR="0066430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для</w:t>
      </w:r>
      <w:proofErr w:type="gramEnd"/>
      <w:r w:rsidR="0066430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="00712C0A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его</w:t>
      </w:r>
      <w:proofErr w:type="gramEnd"/>
      <w:r w:rsidR="00712C0A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6430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софинансирования</w:t>
      </w:r>
      <w:proofErr w:type="spellEnd"/>
      <w:r w:rsidR="0066430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другой стороны, до объединения 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муниципалитетов 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кажд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ое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муниципал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ьное образование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64EF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мог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ло</w:t>
      </w:r>
      <w:r w:rsidR="00364EF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3613A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подавать заявки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</w:t>
      </w:r>
      <w:r w:rsidR="00364EF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конкретные 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программ</w:t>
      </w:r>
      <w:r w:rsidR="00364EF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ы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64EF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самостоятельно (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отдельно</w:t>
      </w:r>
      <w:r w:rsidR="00364EF9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)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а после объединения – только на одну </w:t>
      </w:r>
      <w:r w:rsidR="00712C0A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совместную </w:t>
      </w:r>
      <w:r w:rsidR="007741C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программу.</w:t>
      </w:r>
    </w:p>
    <w:p w:rsidR="00796362" w:rsidRPr="00046A8B" w:rsidRDefault="00B5461D" w:rsidP="00D320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7</w:t>
      </w:r>
      <w:r w:rsidR="002F0A2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. Усреднение уровня жизни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укрупненном муниципальном образовании</w:t>
      </w:r>
      <w:r w:rsidR="002F0A2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Данное выравнивание может привести к повышению качества жизни в наиболее проблемных поселениях, но 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одновременно обеспечит </w:t>
      </w:r>
      <w:r w:rsidR="002F0A2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и сни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жение</w:t>
      </w:r>
      <w:r w:rsidR="002F0A2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уров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ня</w:t>
      </w:r>
      <w:r w:rsidR="002F0A2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жизни в передовых.</w:t>
      </w:r>
      <w:r w:rsidR="00AD653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Возможна и обратная ситуация, когда</w:t>
      </w:r>
      <w:r w:rsidR="00AD653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реформа может привести к снижению внимания к 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развитию 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небольши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х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D653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населенны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х</w:t>
      </w:r>
      <w:r w:rsidR="00AD653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пункт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ов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из-за низкой численности избирателей</w:t>
      </w:r>
      <w:r w:rsidR="00CA2A12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, проживающих в них</w:t>
      </w:r>
      <w:r w:rsidR="00A45250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905387" w:rsidRPr="00046A8B" w:rsidRDefault="00611D8E" w:rsidP="009053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Мы уже отмечали</w:t>
      </w:r>
      <w:r w:rsidR="00CA2A12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, что п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опытки укрупнять муниципальные образования предпринимались и ранее, что позвол</w:t>
      </w:r>
      <w:r w:rsidR="00364EF9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яет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отследить эффект от объединения поселений</w:t>
      </w:r>
      <w:r w:rsidR="00B66A78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.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Комитет гражданских инициатив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, 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создан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ный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Алексеем Кудриным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, проанализировал ситуацию в 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Нижегородск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ой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, Магаданск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ой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, Свердловск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ой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, Томск</w:t>
      </w:r>
      <w:r w:rsidR="00364EF9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ой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</w:t>
      </w:r>
      <w:proofErr w:type="gramStart"/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област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ях</w:t>
      </w:r>
      <w:proofErr w:type="gramEnd"/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и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Пермск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ом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кра</w:t>
      </w:r>
      <w:r w:rsidR="0058190A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е</w:t>
      </w:r>
      <w:r w:rsidR="002F0A25" w:rsidRPr="00046A8B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, где переход с двухуровневой на одноуровневую систему управления состоялся несколько лет назад. 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Мониторинг показал, что </w:t>
      </w:r>
      <w:r w:rsidR="0058190A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с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казать, 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привело ли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объединение поселений и районов в городской округ к повышению доходов бюджета</w:t>
      </w:r>
      <w:r w:rsidR="00364EF9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 как и</w:t>
      </w:r>
      <w:r w:rsidR="0058190A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к 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сокращению расходов по содержанию чиновников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 - однозначно невозможно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.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Собственные доходы</w:t>
      </w:r>
      <w:r w:rsidR="003C00BF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как бюджета муниципального района, так и городского или муниципального округа, созданного на его месте, сопоставимы.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="0058190A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К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оличество чиновн</w:t>
      </w:r>
      <w:r w:rsidR="0079636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иков 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при объединении муниципалитетов, </w:t>
      </w:r>
      <w:r w:rsidR="0079636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уменьшается незначительно</w:t>
      </w:r>
      <w:r w:rsidR="00364EF9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,</w:t>
      </w:r>
      <w:r w:rsidR="0079636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и 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большинство 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из них 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продолжают работу в статусе сотрудников городского </w:t>
      </w:r>
      <w:r w:rsidR="00CA2A12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(муниципального) 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округа, а их зарплаты при этом вырастают</w:t>
      </w:r>
      <w:r w:rsidR="00364EF9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="00B24A1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[</w:t>
      </w:r>
      <w:r w:rsidR="00C14AD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5</w:t>
      </w:r>
      <w:r w:rsidR="003C00BF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; </w:t>
      </w:r>
      <w:r w:rsidR="00C14AD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6</w:t>
      </w:r>
      <w:r w:rsidR="00B24A1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]</w:t>
      </w:r>
      <w:r w:rsidR="002F0A25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>.</w:t>
      </w:r>
      <w:r w:rsidR="003C00BF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="003C00BF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lastRenderedPageBreak/>
        <w:t xml:space="preserve">При этом следует учитывать опыт </w:t>
      </w:r>
      <w:r w:rsidR="0038279C" w:rsidRPr="00046A8B">
        <w:rPr>
          <w:rFonts w:ascii="Times New Roman" w:hAnsi="Times New Roman" w:cs="Times New Roman"/>
          <w:sz w:val="24"/>
          <w:szCs w:val="24"/>
        </w:rPr>
        <w:t>Новгородской области, где введение одноуровневой системы органов местного самоуправления в 1996 году потребовало создания системы сельских и поселковых администрации (на смете) и института старост</w:t>
      </w:r>
      <w:r w:rsidR="003C00BF" w:rsidRPr="00046A8B">
        <w:rPr>
          <w:rFonts w:ascii="Times New Roman" w:hAnsi="Times New Roman" w:cs="Times New Roman"/>
          <w:bCs/>
          <w:iCs/>
          <w:sz w:val="24"/>
          <w:szCs w:val="24"/>
          <w:shd w:val="clear" w:color="auto" w:fill="FFFFFF"/>
        </w:rPr>
        <w:t xml:space="preserve"> </w:t>
      </w:r>
      <w:r w:rsidR="0038279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C14AD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38279C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].</w:t>
      </w:r>
      <w:r w:rsidR="00905387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796362" w:rsidRPr="00046A8B" w:rsidRDefault="00905387" w:rsidP="009053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>Фактически при принятии решения об укрупнении МО следует не только проводить кампанию «за»</w:t>
      </w:r>
      <w:r w:rsidR="00C14AD5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слияние муниципалитетов</w:t>
      </w:r>
      <w:r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но и тщательно взвешивать возможные риски, что </w:t>
      </w:r>
      <w:r w:rsidR="00AA09B7" w:rsidRPr="00046A8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требует </w:t>
      </w:r>
      <w:r w:rsidR="00AA09B7" w:rsidRPr="00046A8B">
        <w:rPr>
          <w:rFonts w:ascii="Times New Roman" w:hAnsi="Times New Roman" w:cs="Times New Roman"/>
          <w:sz w:val="24"/>
          <w:szCs w:val="24"/>
        </w:rPr>
        <w:t>количественной оценки экономических и социальных последствий</w:t>
      </w:r>
      <w:r w:rsidR="00C14AD5" w:rsidRPr="00046A8B">
        <w:rPr>
          <w:rFonts w:ascii="Times New Roman" w:hAnsi="Times New Roman" w:cs="Times New Roman"/>
          <w:sz w:val="24"/>
          <w:szCs w:val="24"/>
        </w:rPr>
        <w:t xml:space="preserve"> процесса укрупнения</w:t>
      </w:r>
      <w:r w:rsidRPr="00046A8B">
        <w:rPr>
          <w:rFonts w:ascii="Times New Roman" w:hAnsi="Times New Roman" w:cs="Times New Roman"/>
          <w:sz w:val="24"/>
          <w:szCs w:val="24"/>
        </w:rPr>
        <w:t xml:space="preserve">. </w:t>
      </w:r>
      <w:r w:rsidR="00C14AD5" w:rsidRPr="00046A8B">
        <w:rPr>
          <w:rFonts w:ascii="Times New Roman" w:hAnsi="Times New Roman" w:cs="Times New Roman"/>
          <w:sz w:val="24"/>
          <w:szCs w:val="24"/>
        </w:rPr>
        <w:t>Н</w:t>
      </w:r>
      <w:r w:rsidRPr="00046A8B">
        <w:rPr>
          <w:rFonts w:ascii="Times New Roman" w:hAnsi="Times New Roman" w:cs="Times New Roman"/>
          <w:sz w:val="24"/>
          <w:szCs w:val="24"/>
        </w:rPr>
        <w:t>еобходим</w:t>
      </w:r>
      <w:r w:rsidR="00AA09B7" w:rsidRPr="00046A8B">
        <w:rPr>
          <w:rFonts w:ascii="Times New Roman" w:hAnsi="Times New Roman" w:cs="Times New Roman"/>
          <w:sz w:val="24"/>
          <w:szCs w:val="24"/>
        </w:rPr>
        <w:t xml:space="preserve"> </w:t>
      </w:r>
      <w:r w:rsidR="00C14AD5" w:rsidRPr="00046A8B">
        <w:rPr>
          <w:rFonts w:ascii="Times New Roman" w:hAnsi="Times New Roman" w:cs="Times New Roman"/>
          <w:sz w:val="24"/>
          <w:szCs w:val="24"/>
        </w:rPr>
        <w:t xml:space="preserve">как </w:t>
      </w:r>
      <w:r w:rsidR="00AA09B7" w:rsidRPr="00046A8B">
        <w:rPr>
          <w:rFonts w:ascii="Times New Roman" w:hAnsi="Times New Roman" w:cs="Times New Roman"/>
          <w:sz w:val="24"/>
          <w:szCs w:val="24"/>
        </w:rPr>
        <w:t xml:space="preserve">учет экономической эффективности решения о слиянии, с одной стороны, </w:t>
      </w:r>
      <w:r w:rsidR="00C14AD5" w:rsidRPr="00046A8B">
        <w:rPr>
          <w:rFonts w:ascii="Times New Roman" w:hAnsi="Times New Roman" w:cs="Times New Roman"/>
          <w:sz w:val="24"/>
          <w:szCs w:val="24"/>
        </w:rPr>
        <w:t xml:space="preserve">так </w:t>
      </w:r>
      <w:r w:rsidR="00AA09B7" w:rsidRPr="00046A8B">
        <w:rPr>
          <w:rFonts w:ascii="Times New Roman" w:hAnsi="Times New Roman" w:cs="Times New Roman"/>
          <w:sz w:val="24"/>
          <w:szCs w:val="24"/>
        </w:rPr>
        <w:t>и оценка социальных результатов при изменении степени рационального доступа населения к организации местного самоуправления</w:t>
      </w:r>
      <w:r w:rsidRPr="00046A8B">
        <w:rPr>
          <w:rFonts w:ascii="Times New Roman" w:hAnsi="Times New Roman" w:cs="Times New Roman"/>
          <w:sz w:val="24"/>
          <w:szCs w:val="24"/>
        </w:rPr>
        <w:t>,</w:t>
      </w:r>
      <w:r w:rsidR="00AA09B7" w:rsidRPr="00046A8B">
        <w:rPr>
          <w:rFonts w:ascii="Times New Roman" w:hAnsi="Times New Roman" w:cs="Times New Roman"/>
          <w:sz w:val="24"/>
          <w:szCs w:val="24"/>
        </w:rPr>
        <w:t xml:space="preserve"> - с другой.</w:t>
      </w:r>
    </w:p>
    <w:p w:rsidR="00AA09B7" w:rsidRPr="00046A8B" w:rsidRDefault="00AA09B7" w:rsidP="00E046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E04671" w:rsidRPr="00046A8B" w:rsidRDefault="00E04671" w:rsidP="00E0467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46A8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</w:t>
      </w:r>
    </w:p>
    <w:p w:rsidR="00314D58" w:rsidRPr="00046A8B" w:rsidRDefault="00E04671" w:rsidP="00E046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 xml:space="preserve">1. </w:t>
      </w:r>
      <w:r w:rsidR="00314D58" w:rsidRPr="00046A8B">
        <w:rPr>
          <w:rFonts w:ascii="Times New Roman" w:hAnsi="Times New Roman" w:cs="Times New Roman"/>
          <w:sz w:val="24"/>
          <w:szCs w:val="24"/>
        </w:rPr>
        <w:t xml:space="preserve">Андреева, Л. А. Актуальные вопросы реформирования местного самоуправления // Наука. Образование. </w:t>
      </w:r>
      <w:r w:rsidR="00564AF0" w:rsidRPr="00046A8B">
        <w:rPr>
          <w:rFonts w:ascii="Times New Roman" w:hAnsi="Times New Roman" w:cs="Times New Roman"/>
          <w:sz w:val="24"/>
          <w:szCs w:val="24"/>
        </w:rPr>
        <w:t>И</w:t>
      </w:r>
      <w:r w:rsidR="00314D58" w:rsidRPr="00046A8B">
        <w:rPr>
          <w:rFonts w:ascii="Times New Roman" w:hAnsi="Times New Roman" w:cs="Times New Roman"/>
          <w:sz w:val="24"/>
          <w:szCs w:val="24"/>
        </w:rPr>
        <w:t>нновации: новые подходы и актуальные исследования</w:t>
      </w:r>
      <w:proofErr w:type="gramStart"/>
      <w:r w:rsidR="00314D58" w:rsidRPr="00046A8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314D58" w:rsidRPr="00046A8B">
        <w:rPr>
          <w:rFonts w:ascii="Times New Roman" w:hAnsi="Times New Roman" w:cs="Times New Roman"/>
          <w:sz w:val="24"/>
          <w:szCs w:val="24"/>
        </w:rPr>
        <w:t xml:space="preserve"> Сборник научных трудов по материалам V Международной научно-практической конференции, Анапа, 12 апреля 2025 года. – Анапа: ООО "</w:t>
      </w:r>
      <w:r w:rsidRPr="00046A8B">
        <w:rPr>
          <w:rFonts w:ascii="Times New Roman" w:hAnsi="Times New Roman" w:cs="Times New Roman"/>
          <w:sz w:val="24"/>
          <w:szCs w:val="24"/>
        </w:rPr>
        <w:t xml:space="preserve">НИЦ </w:t>
      </w:r>
      <w:proofErr w:type="spellStart"/>
      <w:r w:rsidRPr="00046A8B">
        <w:rPr>
          <w:rFonts w:ascii="Times New Roman" w:hAnsi="Times New Roman" w:cs="Times New Roman"/>
          <w:sz w:val="24"/>
          <w:szCs w:val="24"/>
        </w:rPr>
        <w:t>ЭиСП</w:t>
      </w:r>
      <w:proofErr w:type="spellEnd"/>
      <w:r w:rsidR="00314D58" w:rsidRPr="00046A8B">
        <w:rPr>
          <w:rFonts w:ascii="Times New Roman" w:hAnsi="Times New Roman" w:cs="Times New Roman"/>
          <w:sz w:val="24"/>
          <w:szCs w:val="24"/>
        </w:rPr>
        <w:t>", 2025. – С. 5-18. – EDN PQPZCW.</w:t>
      </w:r>
    </w:p>
    <w:p w:rsidR="00EF21A2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 xml:space="preserve">2. </w:t>
      </w:r>
      <w:r w:rsidR="00EF21A2" w:rsidRPr="00046A8B">
        <w:rPr>
          <w:rFonts w:ascii="Times New Roman" w:hAnsi="Times New Roman" w:cs="Times New Roman"/>
          <w:sz w:val="24"/>
          <w:szCs w:val="24"/>
        </w:rPr>
        <w:t>Барабаш Е.С., Леонов, С. Н. Проблемы финансовой самостоятельности местного самоуправления как третьего уровня "публичной власти" // Роль местного самоуправления в развитии государства на современном этапе</w:t>
      </w:r>
      <w:proofErr w:type="gramStart"/>
      <w:r w:rsidR="00EF21A2" w:rsidRPr="00046A8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EF21A2" w:rsidRPr="00046A8B">
        <w:rPr>
          <w:rFonts w:ascii="Times New Roman" w:hAnsi="Times New Roman" w:cs="Times New Roman"/>
          <w:sz w:val="24"/>
          <w:szCs w:val="24"/>
        </w:rPr>
        <w:t xml:space="preserve"> Материалы IX Международной научно-практической конференции, Москва, 17–19 апреля 2024 года. – Москва: Государственный университет управления, 2024. – С. 123-128. – EDN FXGMWR.</w:t>
      </w:r>
    </w:p>
    <w:p w:rsidR="008F0D57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8F0D57" w:rsidRPr="00046A8B">
        <w:rPr>
          <w:rFonts w:ascii="Times New Roman" w:hAnsi="Times New Roman" w:cs="Times New Roman"/>
          <w:sz w:val="24"/>
          <w:szCs w:val="24"/>
        </w:rPr>
        <w:t>Капустян</w:t>
      </w:r>
      <w:proofErr w:type="spellEnd"/>
      <w:r w:rsidR="008F0D57" w:rsidRPr="00046A8B">
        <w:rPr>
          <w:rFonts w:ascii="Times New Roman" w:hAnsi="Times New Roman" w:cs="Times New Roman"/>
          <w:sz w:val="24"/>
          <w:szCs w:val="24"/>
        </w:rPr>
        <w:t xml:space="preserve"> Л.А., Лякишева В.Г., Юдина В.В. (2022). Об опыте формирования муниципальных округов в России и в Алтайском крае // Алтайский вестник </w:t>
      </w:r>
      <w:proofErr w:type="spellStart"/>
      <w:r w:rsidR="008F0D57" w:rsidRPr="00046A8B">
        <w:rPr>
          <w:rFonts w:ascii="Times New Roman" w:hAnsi="Times New Roman" w:cs="Times New Roman"/>
          <w:sz w:val="24"/>
          <w:szCs w:val="24"/>
        </w:rPr>
        <w:t>гос</w:t>
      </w:r>
      <w:proofErr w:type="spellEnd"/>
      <w:r w:rsidR="008F0D57" w:rsidRPr="00046A8B">
        <w:rPr>
          <w:rFonts w:ascii="Times New Roman" w:hAnsi="Times New Roman" w:cs="Times New Roman"/>
          <w:sz w:val="24"/>
          <w:szCs w:val="24"/>
        </w:rPr>
        <w:t xml:space="preserve">. и </w:t>
      </w:r>
      <w:proofErr w:type="spellStart"/>
      <w:r w:rsidR="008F0D57" w:rsidRPr="00046A8B">
        <w:rPr>
          <w:rFonts w:ascii="Times New Roman" w:hAnsi="Times New Roman" w:cs="Times New Roman"/>
          <w:sz w:val="24"/>
          <w:szCs w:val="24"/>
        </w:rPr>
        <w:t>муниц</w:t>
      </w:r>
      <w:proofErr w:type="spellEnd"/>
      <w:r w:rsidR="008F0D57" w:rsidRPr="00046A8B">
        <w:rPr>
          <w:rFonts w:ascii="Times New Roman" w:hAnsi="Times New Roman" w:cs="Times New Roman"/>
          <w:sz w:val="24"/>
          <w:szCs w:val="24"/>
        </w:rPr>
        <w:t>. службы. № 20. С. 13–19.</w:t>
      </w:r>
    </w:p>
    <w:p w:rsidR="00CA2A12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 xml:space="preserve">4. </w:t>
      </w:r>
      <w:r w:rsidR="00D34DAC" w:rsidRPr="00046A8B">
        <w:rPr>
          <w:rFonts w:ascii="Times New Roman" w:hAnsi="Times New Roman" w:cs="Times New Roman"/>
          <w:sz w:val="24"/>
          <w:szCs w:val="24"/>
        </w:rPr>
        <w:t>Леонов, С. Н. Финансовые и структурные аспекты реформы местного самоуправления в России</w:t>
      </w:r>
      <w:proofErr w:type="gramStart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Монография / С. Н. Леонов</w:t>
      </w:r>
      <w:proofErr w:type="gramStart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Отв. редактор Н.Н. Михеева. – Хабаровск</w:t>
      </w:r>
      <w:proofErr w:type="gramStart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Институт экономических исследований Дальневосточного отделения РАН, 2023. – 232 с. – ISBN 978-5-906118-66-0. – EDN MJOZIG</w:t>
      </w:r>
    </w:p>
    <w:p w:rsidR="00EF21A2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 xml:space="preserve">5. </w:t>
      </w:r>
      <w:r w:rsidR="00EF21A2" w:rsidRPr="00046A8B">
        <w:rPr>
          <w:rFonts w:ascii="Times New Roman" w:hAnsi="Times New Roman" w:cs="Times New Roman"/>
          <w:sz w:val="24"/>
          <w:szCs w:val="24"/>
        </w:rPr>
        <w:t>Соснин, Д. П. Укрупнение муниципалитетов: от стихийной практики к анализу / Д. П. Соснин // Журнал Бюджет. – 2018. – № 6(186). – С. 66-69. – EDN ZBVJOH.</w:t>
      </w:r>
    </w:p>
    <w:p w:rsidR="00D34DAC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A8B">
        <w:rPr>
          <w:rFonts w:ascii="Times New Roman" w:hAnsi="Times New Roman" w:cs="Times New Roman"/>
          <w:sz w:val="24"/>
          <w:szCs w:val="24"/>
        </w:rPr>
        <w:t xml:space="preserve">6. </w:t>
      </w:r>
      <w:proofErr w:type="spellStart"/>
      <w:r w:rsidR="00D34DAC" w:rsidRPr="00046A8B">
        <w:rPr>
          <w:rFonts w:ascii="Times New Roman" w:hAnsi="Times New Roman" w:cs="Times New Roman"/>
          <w:sz w:val="24"/>
          <w:szCs w:val="24"/>
        </w:rPr>
        <w:t>Тарасенко</w:t>
      </w:r>
      <w:proofErr w:type="spellEnd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М.Р., Леонов, С. Н. Оценка локальных эффектов укрупнения муниципалитетов в ходе реформирования системы местного самоуправления: опыт Хабаровского края // Проблемы развития территории. – 2024. – Т. 28, № 4. – С. 48-64. – </w:t>
      </w:r>
      <w:proofErr w:type="gramStart"/>
      <w:r w:rsidR="00D34DAC" w:rsidRPr="00046A8B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D34DAC" w:rsidRPr="00046A8B">
        <w:rPr>
          <w:rFonts w:ascii="Times New Roman" w:hAnsi="Times New Roman" w:cs="Times New Roman"/>
          <w:sz w:val="24"/>
          <w:szCs w:val="24"/>
        </w:rPr>
        <w:t xml:space="preserve"> 10.15838/</w:t>
      </w:r>
      <w:proofErr w:type="spellStart"/>
      <w:r w:rsidR="00D34DAC" w:rsidRPr="00046A8B">
        <w:rPr>
          <w:rFonts w:ascii="Times New Roman" w:hAnsi="Times New Roman" w:cs="Times New Roman"/>
          <w:sz w:val="24"/>
          <w:szCs w:val="24"/>
          <w:lang w:val="en-US"/>
        </w:rPr>
        <w:t>ptd</w:t>
      </w:r>
      <w:proofErr w:type="spellEnd"/>
      <w:r w:rsidR="00D34DAC" w:rsidRPr="00046A8B">
        <w:rPr>
          <w:rFonts w:ascii="Times New Roman" w:hAnsi="Times New Roman" w:cs="Times New Roman"/>
          <w:sz w:val="24"/>
          <w:szCs w:val="24"/>
        </w:rPr>
        <w:t>.2024.4.132.4.</w:t>
      </w:r>
      <w:proofErr w:type="gramEnd"/>
      <w:r w:rsidR="00D34DAC" w:rsidRPr="00046A8B">
        <w:rPr>
          <w:rFonts w:ascii="Times New Roman" w:hAnsi="Times New Roman" w:cs="Times New Roman"/>
          <w:sz w:val="24"/>
          <w:szCs w:val="24"/>
        </w:rPr>
        <w:t xml:space="preserve"> – </w:t>
      </w:r>
      <w:r w:rsidR="00D34DAC" w:rsidRPr="00046A8B">
        <w:rPr>
          <w:rFonts w:ascii="Times New Roman" w:hAnsi="Times New Roman" w:cs="Times New Roman"/>
          <w:sz w:val="24"/>
          <w:szCs w:val="24"/>
          <w:lang w:val="en-US"/>
        </w:rPr>
        <w:t>EDN</w:t>
      </w:r>
      <w:r w:rsidR="00D34DAC" w:rsidRPr="00046A8B">
        <w:rPr>
          <w:rFonts w:ascii="Times New Roman" w:hAnsi="Times New Roman" w:cs="Times New Roman"/>
          <w:sz w:val="24"/>
          <w:szCs w:val="24"/>
        </w:rPr>
        <w:t xml:space="preserve"> </w:t>
      </w:r>
      <w:r w:rsidR="00D34DAC" w:rsidRPr="00046A8B">
        <w:rPr>
          <w:rFonts w:ascii="Times New Roman" w:hAnsi="Times New Roman" w:cs="Times New Roman"/>
          <w:sz w:val="24"/>
          <w:szCs w:val="24"/>
          <w:lang w:val="en-US"/>
        </w:rPr>
        <w:t>VOUKDC</w:t>
      </w:r>
      <w:r w:rsidR="00D34DAC" w:rsidRPr="00046A8B">
        <w:rPr>
          <w:rFonts w:ascii="Times New Roman" w:hAnsi="Times New Roman" w:cs="Times New Roman"/>
          <w:sz w:val="24"/>
          <w:szCs w:val="24"/>
        </w:rPr>
        <w:t>.</w:t>
      </w:r>
    </w:p>
    <w:p w:rsidR="00EF21A2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Fujita, M. The Spatial Economy: Cities, Regions and International Trade / M. Fujita, P. </w:t>
      </w:r>
      <w:proofErr w:type="spell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Krugman</w:t>
      </w:r>
      <w:proofErr w:type="spellEnd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, F.J. </w:t>
      </w:r>
      <w:proofErr w:type="spell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Venables</w:t>
      </w:r>
      <w:proofErr w:type="spellEnd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gram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 MIT Press, 2000. – 384 p</w:t>
      </w:r>
    </w:p>
    <w:p w:rsidR="00EF21A2" w:rsidRPr="00046A8B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Pevcin</w:t>
      </w:r>
      <w:proofErr w:type="spellEnd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, P. Municipal Mergers: Theoretical Considerations, Practical Evidence and Potential Implications / P. </w:t>
      </w:r>
      <w:proofErr w:type="spell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Pevcin</w:t>
      </w:r>
      <w:proofErr w:type="spellEnd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 // Future World by 2050: 8th International Scientific Conference. – Croatia, Pula, 2017. – P. 31–44. </w:t>
      </w:r>
    </w:p>
    <w:p w:rsidR="00EF21A2" w:rsidRDefault="00E04671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Temple, M. Regional Economics / M. Temple. – </w:t>
      </w:r>
      <w:proofErr w:type="gram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London :</w:t>
      </w:r>
      <w:proofErr w:type="gramEnd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 St. Martin's Press, 1994. </w:t>
      </w:r>
      <w:proofErr w:type="gramStart"/>
      <w:r w:rsidR="00EF21A2" w:rsidRPr="00046A8B">
        <w:rPr>
          <w:rFonts w:ascii="Times New Roman" w:hAnsi="Times New Roman" w:cs="Times New Roman"/>
          <w:sz w:val="24"/>
          <w:szCs w:val="24"/>
          <w:lang w:val="en-US"/>
        </w:rPr>
        <w:t>301 p.</w:t>
      </w:r>
      <w:proofErr w:type="gramEnd"/>
    </w:p>
    <w:p w:rsidR="00A760E7" w:rsidRPr="00046A8B" w:rsidRDefault="00A760E7" w:rsidP="002E72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63161" w:rsidRPr="00663161" w:rsidRDefault="00663161" w:rsidP="00663161">
      <w:pPr>
        <w:spacing w:after="0" w:line="240" w:lineRule="auto"/>
        <w:ind w:left="57"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63161"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об авторе </w:t>
      </w:r>
    </w:p>
    <w:p w:rsidR="00663161" w:rsidRPr="00E2374A" w:rsidRDefault="00663161" w:rsidP="00663161">
      <w:pPr>
        <w:spacing w:after="0" w:line="240" w:lineRule="auto"/>
        <w:ind w:left="5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63161">
        <w:rPr>
          <w:rFonts w:ascii="Times New Roman" w:eastAsia="Calibri" w:hAnsi="Times New Roman" w:cs="Times New Roman"/>
          <w:sz w:val="24"/>
          <w:szCs w:val="24"/>
        </w:rPr>
        <w:t xml:space="preserve">Барабаш Евгения Сергеевна (Россия, </w:t>
      </w:r>
      <w:r w:rsidRPr="00E2374A">
        <w:rPr>
          <w:rFonts w:ascii="Times New Roman" w:eastAsia="Calibri" w:hAnsi="Times New Roman" w:cs="Times New Roman"/>
          <w:sz w:val="24"/>
          <w:szCs w:val="24"/>
        </w:rPr>
        <w:t xml:space="preserve">Хабаровск) – </w:t>
      </w:r>
      <w:proofErr w:type="spellStart"/>
      <w:r w:rsidRPr="00E2374A">
        <w:rPr>
          <w:rFonts w:ascii="Times New Roman" w:eastAsia="Calibri" w:hAnsi="Times New Roman" w:cs="Times New Roman"/>
          <w:sz w:val="24"/>
          <w:szCs w:val="24"/>
        </w:rPr>
        <w:t>к.э.н</w:t>
      </w:r>
      <w:proofErr w:type="spellEnd"/>
      <w:r w:rsidRPr="00E2374A">
        <w:rPr>
          <w:rFonts w:ascii="Times New Roman" w:eastAsia="Calibri" w:hAnsi="Times New Roman" w:cs="Times New Roman"/>
          <w:sz w:val="24"/>
          <w:szCs w:val="24"/>
        </w:rPr>
        <w:t xml:space="preserve">., </w:t>
      </w:r>
      <w:r w:rsidR="00E2374A" w:rsidRPr="00E2374A">
        <w:rPr>
          <w:rFonts w:ascii="Times New Roman" w:eastAsia="Calibri" w:hAnsi="Times New Roman" w:cs="Times New Roman"/>
          <w:sz w:val="24"/>
          <w:szCs w:val="24"/>
        </w:rPr>
        <w:t>заведующая кафедрой экономики АНО Тихоокеанская высшая школа экономики и управления</w:t>
      </w:r>
      <w:r w:rsidRPr="00E2374A">
        <w:rPr>
          <w:rFonts w:ascii="Times New Roman" w:eastAsia="Calibri" w:hAnsi="Times New Roman" w:cs="Times New Roman"/>
          <w:sz w:val="24"/>
          <w:szCs w:val="24"/>
        </w:rPr>
        <w:t xml:space="preserve"> (6800</w:t>
      </w:r>
      <w:r w:rsidR="00E2374A">
        <w:rPr>
          <w:rFonts w:ascii="Times New Roman" w:eastAsia="Calibri" w:hAnsi="Times New Roman" w:cs="Times New Roman"/>
          <w:sz w:val="24"/>
          <w:szCs w:val="24"/>
        </w:rPr>
        <w:t>00</w:t>
      </w:r>
      <w:r w:rsidRPr="00E2374A">
        <w:rPr>
          <w:rFonts w:ascii="Times New Roman" w:eastAsia="Calibri" w:hAnsi="Times New Roman" w:cs="Times New Roman"/>
          <w:sz w:val="24"/>
          <w:szCs w:val="24"/>
        </w:rPr>
        <w:t>, Хабаровск, ул</w:t>
      </w:r>
      <w:proofErr w:type="gramStart"/>
      <w:r w:rsidRPr="00E2374A">
        <w:rPr>
          <w:rFonts w:ascii="Times New Roman" w:eastAsia="Calibri" w:hAnsi="Times New Roman" w:cs="Times New Roman"/>
          <w:sz w:val="24"/>
          <w:szCs w:val="24"/>
        </w:rPr>
        <w:t>.</w:t>
      </w:r>
      <w:r w:rsidR="00E2374A">
        <w:rPr>
          <w:rFonts w:ascii="Times New Roman" w:eastAsia="Calibri" w:hAnsi="Times New Roman" w:cs="Times New Roman"/>
          <w:sz w:val="24"/>
          <w:szCs w:val="24"/>
        </w:rPr>
        <w:t>Т</w:t>
      </w:r>
      <w:proofErr w:type="gramEnd"/>
      <w:r w:rsidR="00E2374A">
        <w:rPr>
          <w:rFonts w:ascii="Times New Roman" w:eastAsia="Calibri" w:hAnsi="Times New Roman" w:cs="Times New Roman"/>
          <w:sz w:val="24"/>
          <w:szCs w:val="24"/>
        </w:rPr>
        <w:t>ургенева</w:t>
      </w:r>
      <w:r w:rsidRPr="00E2374A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E2374A">
        <w:rPr>
          <w:rFonts w:ascii="Times New Roman" w:eastAsia="Calibri" w:hAnsi="Times New Roman" w:cs="Times New Roman"/>
          <w:sz w:val="24"/>
          <w:szCs w:val="24"/>
        </w:rPr>
        <w:t>55</w:t>
      </w:r>
      <w:r w:rsidRPr="00E2374A">
        <w:rPr>
          <w:rFonts w:ascii="Times New Roman" w:eastAsia="Calibri" w:hAnsi="Times New Roman" w:cs="Times New Roman"/>
          <w:sz w:val="24"/>
          <w:szCs w:val="24"/>
        </w:rPr>
        <w:t xml:space="preserve">; </w:t>
      </w:r>
      <w:proofErr w:type="spellStart"/>
      <w:r w:rsidR="004A42B8" w:rsidRPr="004A42B8">
        <w:rPr>
          <w:rFonts w:ascii="Times New Roman" w:eastAsia="Calibri" w:hAnsi="Times New Roman" w:cs="Times New Roman"/>
          <w:sz w:val="24"/>
          <w:szCs w:val="24"/>
        </w:rPr>
        <w:t>b-barabash@mail.ru</w:t>
      </w:r>
      <w:proofErr w:type="spellEnd"/>
      <w:r w:rsidRPr="00E2374A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663161" w:rsidRPr="00663161" w:rsidRDefault="00663161" w:rsidP="00663161">
      <w:pPr>
        <w:spacing w:after="0" w:line="240" w:lineRule="auto"/>
        <w:ind w:left="57" w:firstLine="709"/>
        <w:jc w:val="right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</w:p>
    <w:p w:rsidR="00663161" w:rsidRPr="00663161" w:rsidRDefault="00663161" w:rsidP="00663161">
      <w:pPr>
        <w:spacing w:after="0" w:line="240" w:lineRule="auto"/>
        <w:ind w:left="57" w:firstLine="709"/>
        <w:jc w:val="right"/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</w:pPr>
      <w:proofErr w:type="spellStart"/>
      <w:r w:rsidRPr="00663161"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  <w:t>Barabash</w:t>
      </w:r>
      <w:proofErr w:type="spellEnd"/>
      <w:r w:rsidRPr="00663161"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  <w:t xml:space="preserve"> E.S.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</w:pPr>
      <w:r w:rsidRPr="00663161"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  <w:t>CURRENT ISSUES OF INTRODUCING A SINGLE-LEVEL SYSTEM OF LOCAL SELF-GOVERNMENT IN RUSSIA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</w:pPr>
    </w:p>
    <w:p w:rsidR="00663161" w:rsidRDefault="00663161" w:rsidP="00663161">
      <w:pPr>
        <w:spacing w:after="0" w:line="240" w:lineRule="auto"/>
        <w:ind w:left="57" w:firstLine="709"/>
        <w:jc w:val="both"/>
        <w:rPr>
          <w:rFonts w:ascii="Times New Roman" w:eastAsia="Calibri" w:hAnsi="Times New Roman" w:cs="Times New Roman"/>
          <w:b/>
          <w:kern w:val="20"/>
          <w:sz w:val="24"/>
          <w:szCs w:val="24"/>
        </w:rPr>
      </w:pPr>
      <w:r w:rsidRPr="00663161"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  <w:t xml:space="preserve">Abstract. </w:t>
      </w:r>
      <w:r w:rsidRPr="00663161">
        <w:rPr>
          <w:rFonts w:ascii="Times New Roman" w:eastAsia="Calibri" w:hAnsi="Times New Roman" w:cs="Times New Roman"/>
          <w:kern w:val="20"/>
          <w:sz w:val="24"/>
          <w:szCs w:val="24"/>
          <w:lang w:val="en-US"/>
        </w:rPr>
        <w:t xml:space="preserve">The article examines the issues of reforming the institution of local self-government in connection with the new law on the general principles of organizing local self-government in a single system of public authority. The main organizational aspects and potential </w:t>
      </w:r>
      <w:r w:rsidRPr="00663161">
        <w:rPr>
          <w:rFonts w:ascii="Times New Roman" w:eastAsia="Calibri" w:hAnsi="Times New Roman" w:cs="Times New Roman"/>
          <w:kern w:val="20"/>
          <w:sz w:val="24"/>
          <w:szCs w:val="24"/>
          <w:lang w:val="en-US"/>
        </w:rPr>
        <w:lastRenderedPageBreak/>
        <w:t>results arising in the process of transition to a single-level system of local self-government are analyzed</w:t>
      </w:r>
      <w:r w:rsidRPr="00663161">
        <w:rPr>
          <w:rFonts w:ascii="Times New Roman" w:eastAsia="Calibri" w:hAnsi="Times New Roman" w:cs="Times New Roman"/>
          <w:b/>
          <w:kern w:val="20"/>
          <w:sz w:val="24"/>
          <w:szCs w:val="24"/>
          <w:lang w:val="en-US"/>
        </w:rPr>
        <w:t>.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663161">
        <w:rPr>
          <w:rFonts w:ascii="Times New Roman" w:hAnsi="Times New Roman" w:cs="Times New Roman"/>
          <w:b/>
          <w:sz w:val="24"/>
          <w:szCs w:val="24"/>
          <w:lang w:val="en-US"/>
        </w:rPr>
        <w:t>Key words</w:t>
      </w:r>
      <w:r w:rsidRPr="00663161">
        <w:rPr>
          <w:rFonts w:ascii="Times New Roman" w:hAnsi="Times New Roman" w:cs="Times New Roman"/>
          <w:sz w:val="24"/>
          <w:szCs w:val="24"/>
          <w:lang w:val="en-US"/>
        </w:rPr>
        <w:t>: local government, municipalities, territorial reform, Russia</w:t>
      </w:r>
    </w:p>
    <w:p w:rsidR="00663161" w:rsidRPr="00663161" w:rsidRDefault="00663161" w:rsidP="00663161">
      <w:pPr>
        <w:spacing w:after="0" w:line="240" w:lineRule="auto"/>
        <w:ind w:left="57" w:firstLine="709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lang w:val="en-US" w:eastAsia="ru-RU"/>
        </w:rPr>
      </w:pPr>
    </w:p>
    <w:p w:rsidR="00663161" w:rsidRPr="00BF3929" w:rsidRDefault="00663161" w:rsidP="00663161">
      <w:pPr>
        <w:spacing w:after="0" w:line="240" w:lineRule="auto"/>
        <w:ind w:left="57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F3929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663161" w:rsidRPr="004A42B8" w:rsidRDefault="00BF3929" w:rsidP="00E2374A">
      <w:pPr>
        <w:spacing w:after="0" w:line="240" w:lineRule="auto"/>
        <w:ind w:left="57"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BF3929">
        <w:rPr>
          <w:rFonts w:ascii="Times New Roman" w:eastAsia="Calibri" w:hAnsi="Times New Roman" w:cs="Times New Roman"/>
          <w:sz w:val="24"/>
          <w:szCs w:val="24"/>
          <w:lang w:val="en-US"/>
        </w:rPr>
        <w:t>Barabash</w:t>
      </w:r>
      <w:proofErr w:type="spellEnd"/>
      <w:r w:rsidRPr="00BF392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F3929">
        <w:rPr>
          <w:rFonts w:ascii="Times New Roman" w:eastAsia="Calibri" w:hAnsi="Times New Roman" w:cs="Times New Roman"/>
          <w:sz w:val="24"/>
          <w:szCs w:val="24"/>
          <w:lang w:val="en-US"/>
        </w:rPr>
        <w:t>Evgeniya</w:t>
      </w:r>
      <w:proofErr w:type="spellEnd"/>
      <w:r w:rsidRPr="00BF392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F3929">
        <w:rPr>
          <w:rFonts w:ascii="Times New Roman" w:eastAsia="Calibri" w:hAnsi="Times New Roman" w:cs="Times New Roman"/>
          <w:sz w:val="24"/>
          <w:szCs w:val="24"/>
          <w:lang w:val="en-US"/>
        </w:rPr>
        <w:t>Sergeevna</w:t>
      </w:r>
      <w:proofErr w:type="spellEnd"/>
      <w:r w:rsidRPr="00BF392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(Russia, Khabarovsk) – Ph.D</w:t>
      </w:r>
      <w:r w:rsidRPr="00470852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E2374A" w:rsidRPr="00470852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47085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E2374A" w:rsidRPr="00470852">
        <w:rPr>
          <w:rFonts w:ascii="Times New Roman" w:eastAsia="Calibri" w:hAnsi="Times New Roman" w:cs="Times New Roman"/>
          <w:sz w:val="24"/>
          <w:szCs w:val="24"/>
          <w:lang w:val="en-US"/>
        </w:rPr>
        <w:t>H</w:t>
      </w:r>
      <w:r w:rsidR="00E2374A" w:rsidRPr="00E2374A">
        <w:rPr>
          <w:rFonts w:ascii="Times New Roman" w:eastAsia="Calibri" w:hAnsi="Times New Roman" w:cs="Times New Roman"/>
          <w:sz w:val="24"/>
          <w:szCs w:val="24"/>
          <w:lang w:val="en-US"/>
        </w:rPr>
        <w:t>ead of the Department of Economics of the ANO Pacific Higher School of Economics and Management (680000, Khabarovsk, Turgenev St., 55</w:t>
      </w:r>
      <w:r w:rsidR="00E2374A" w:rsidRPr="004A42B8">
        <w:rPr>
          <w:rFonts w:ascii="Times New Roman" w:eastAsia="Calibri" w:hAnsi="Times New Roman" w:cs="Times New Roman"/>
          <w:sz w:val="24"/>
          <w:szCs w:val="24"/>
          <w:lang w:val="en-US"/>
        </w:rPr>
        <w:t>;</w:t>
      </w:r>
      <w:r w:rsidR="00663161" w:rsidRPr="004A42B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4A42B8" w:rsidRPr="004A42B8">
        <w:rPr>
          <w:rFonts w:ascii="Times New Roman" w:hAnsi="Times New Roman" w:cs="Times New Roman"/>
          <w:sz w:val="24"/>
          <w:szCs w:val="24"/>
          <w:lang w:val="en-US"/>
        </w:rPr>
        <w:t>b-barabash@mail.ru</w:t>
      </w:r>
      <w:r w:rsidR="00663161" w:rsidRPr="004A42B8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  <w:proofErr w:type="gramEnd"/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en-US" w:eastAsia="ru-RU"/>
        </w:rPr>
      </w:pPr>
    </w:p>
    <w:p w:rsidR="00663161" w:rsidRPr="003F441A" w:rsidRDefault="00663161" w:rsidP="00663161">
      <w:pPr>
        <w:spacing w:after="0" w:line="240" w:lineRule="auto"/>
        <w:ind w:left="57"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3F441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References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F441A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3F441A">
        <w:rPr>
          <w:rFonts w:ascii="Times New Roman" w:hAnsi="Times New Roman" w:cs="Times New Roman"/>
          <w:sz w:val="24"/>
          <w:szCs w:val="24"/>
          <w:lang w:val="en-US"/>
        </w:rPr>
        <w:t>Andreeva</w:t>
      </w:r>
      <w:proofErr w:type="spellEnd"/>
      <w:r w:rsidRPr="003F441A">
        <w:rPr>
          <w:rFonts w:ascii="Times New Roman" w:hAnsi="Times New Roman" w:cs="Times New Roman"/>
          <w:sz w:val="24"/>
          <w:szCs w:val="24"/>
          <w:lang w:val="en-US"/>
        </w:rPr>
        <w:t>, L. A. Actual issues of local self-government</w:t>
      </w:r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reform // Science. </w:t>
      </w:r>
      <w:proofErr w:type="gramStart"/>
      <w:r w:rsidRPr="00663161">
        <w:rPr>
          <w:rFonts w:ascii="Times New Roman" w:hAnsi="Times New Roman" w:cs="Times New Roman"/>
          <w:sz w:val="24"/>
          <w:szCs w:val="24"/>
          <w:lang w:val="en-US"/>
        </w:rPr>
        <w:t>Education.</w:t>
      </w:r>
      <w:proofErr w:type="gram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Innovations: new approaches and relevant research: Collection of scientific papers based on the materials of the V International Scientific and Practical Conference,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Anapa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, April 12, 2025. -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Anapa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: OOO "NITs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EiSP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>", 2025. - Pp. 5-18. - EDN PQPZCW.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Barabash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E.S.,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, S. N. Problems of financial independence of local self-government as the third level of "public authority" // </w:t>
      </w:r>
      <w:proofErr w:type="gramStart"/>
      <w:r w:rsidRPr="00663161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role of local self-government in the development of the state at the present stage: Materials of the IX International Scientific and Practical Conference, Moscow, April 17-19, 2024. - Moscow: State University of Management, 2024. - Pp. 123-128. - EDN FXGMWR.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Kapustyan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L.A.,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Lyakisheva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V.G.,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Yudina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V.V. (2022). On the experience of forming municipal districts in Russia and in the Altai Territory // Altai Bulletin of the state. </w:t>
      </w:r>
      <w:proofErr w:type="gramStart"/>
      <w:r w:rsidRPr="00663161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gram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municipal services. </w:t>
      </w:r>
      <w:proofErr w:type="gramStart"/>
      <w:r w:rsidRPr="00663161">
        <w:rPr>
          <w:rFonts w:ascii="Times New Roman" w:hAnsi="Times New Roman" w:cs="Times New Roman"/>
          <w:sz w:val="24"/>
          <w:szCs w:val="24"/>
          <w:lang w:val="en-US"/>
        </w:rPr>
        <w:t>No. 20.</w:t>
      </w:r>
      <w:proofErr w:type="gram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Pp. 13–19.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, S.N. Financial and structural aspects of local government reform in Russia: Monograph / S.N.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; Responsible. </w:t>
      </w:r>
      <w:proofErr w:type="gramStart"/>
      <w:r w:rsidRPr="00663161">
        <w:rPr>
          <w:rFonts w:ascii="Times New Roman" w:hAnsi="Times New Roman" w:cs="Times New Roman"/>
          <w:sz w:val="24"/>
          <w:szCs w:val="24"/>
          <w:lang w:val="en-US"/>
        </w:rPr>
        <w:t>editor</w:t>
      </w:r>
      <w:proofErr w:type="gram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N.N.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Mikheeva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>. - Khabarovsk: Institute of Economic Research, Far Eastern Branch of the Russian Academy of Sciences, 2023. - 232 p. - ISBN 978-5-906118-66-0. - EDN MJOZIG</w:t>
      </w:r>
    </w:p>
    <w:p w:rsidR="00663161" w:rsidRPr="00663161" w:rsidRDefault="00663161" w:rsidP="00663161">
      <w:pPr>
        <w:spacing w:after="0" w:line="240" w:lineRule="auto"/>
        <w:ind w:left="57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Sosnin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, D.P. Consolidation of municipalities: from spontaneous practice to analysis / D.P.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Sosnin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// Budget Magazine. – 2018. </w:t>
      </w:r>
      <w:proofErr w:type="gramStart"/>
      <w:r w:rsidRPr="00663161">
        <w:rPr>
          <w:rFonts w:ascii="Times New Roman" w:hAnsi="Times New Roman" w:cs="Times New Roman"/>
          <w:sz w:val="24"/>
          <w:szCs w:val="24"/>
          <w:lang w:val="en-US"/>
        </w:rPr>
        <w:t>– No. 6(186).</w:t>
      </w:r>
      <w:proofErr w:type="gram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– P. 66-69. – EDN ZBVJOH.</w:t>
      </w:r>
    </w:p>
    <w:p w:rsidR="00EF21A2" w:rsidRDefault="00663161" w:rsidP="00663161">
      <w:pPr>
        <w:spacing w:after="0" w:line="240" w:lineRule="auto"/>
        <w:ind w:left="5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Tarasenko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M.R.,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Leonov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, S. N. Assessment of local effects of municipal consolidation during local government reform: the experience of Khabarovsk </w:t>
      </w:r>
      <w:proofErr w:type="spellStart"/>
      <w:r w:rsidRPr="00663161">
        <w:rPr>
          <w:rFonts w:ascii="Times New Roman" w:hAnsi="Times New Roman" w:cs="Times New Roman"/>
          <w:sz w:val="24"/>
          <w:szCs w:val="24"/>
          <w:lang w:val="en-US"/>
        </w:rPr>
        <w:t>Krai</w:t>
      </w:r>
      <w:proofErr w:type="spellEnd"/>
      <w:r w:rsidRPr="00663161">
        <w:rPr>
          <w:rFonts w:ascii="Times New Roman" w:hAnsi="Times New Roman" w:cs="Times New Roman"/>
          <w:sz w:val="24"/>
          <w:szCs w:val="24"/>
          <w:lang w:val="en-US"/>
        </w:rPr>
        <w:t xml:space="preserve"> // Problems of territorial development. – 2024. – Vol. 28, No. 4. – P. 48-64. – DOI 10.15838/ptd.2024.4.132.4. – EDN VOUKDC.</w:t>
      </w:r>
    </w:p>
    <w:p w:rsidR="00663161" w:rsidRPr="00046A8B" w:rsidRDefault="00663161" w:rsidP="006631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7. Fujita, M. The Spatial Economy: Cities, Regions and International Trade / M. Fujita, P. </w:t>
      </w:r>
      <w:proofErr w:type="spellStart"/>
      <w:r w:rsidRPr="00046A8B">
        <w:rPr>
          <w:rFonts w:ascii="Times New Roman" w:hAnsi="Times New Roman" w:cs="Times New Roman"/>
          <w:sz w:val="24"/>
          <w:szCs w:val="24"/>
          <w:lang w:val="en-US"/>
        </w:rPr>
        <w:t>Krugman</w:t>
      </w:r>
      <w:proofErr w:type="spellEnd"/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, F.J. </w:t>
      </w:r>
      <w:proofErr w:type="spellStart"/>
      <w:r w:rsidRPr="00046A8B">
        <w:rPr>
          <w:rFonts w:ascii="Times New Roman" w:hAnsi="Times New Roman" w:cs="Times New Roman"/>
          <w:sz w:val="24"/>
          <w:szCs w:val="24"/>
          <w:lang w:val="en-US"/>
        </w:rPr>
        <w:t>Venables</w:t>
      </w:r>
      <w:proofErr w:type="spellEnd"/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proofErr w:type="gramStart"/>
      <w:r w:rsidRPr="00046A8B">
        <w:rPr>
          <w:rFonts w:ascii="Times New Roman" w:hAnsi="Times New Roman" w:cs="Times New Roman"/>
          <w:sz w:val="24"/>
          <w:szCs w:val="24"/>
          <w:lang w:val="en-US"/>
        </w:rPr>
        <w:t>Cambridge :</w:t>
      </w:r>
      <w:proofErr w:type="gramEnd"/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 MIT Press, 2000. – 384 p</w:t>
      </w:r>
    </w:p>
    <w:p w:rsidR="00663161" w:rsidRPr="00046A8B" w:rsidRDefault="00663161" w:rsidP="006631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046A8B">
        <w:rPr>
          <w:rFonts w:ascii="Times New Roman" w:hAnsi="Times New Roman" w:cs="Times New Roman"/>
          <w:sz w:val="24"/>
          <w:szCs w:val="24"/>
          <w:lang w:val="en-US"/>
        </w:rPr>
        <w:t>Pevcin</w:t>
      </w:r>
      <w:proofErr w:type="spellEnd"/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, P. Municipal Mergers: Theoretical Considerations, Practical Evidence and Potential Implications / P. </w:t>
      </w:r>
      <w:proofErr w:type="spellStart"/>
      <w:r w:rsidRPr="00046A8B">
        <w:rPr>
          <w:rFonts w:ascii="Times New Roman" w:hAnsi="Times New Roman" w:cs="Times New Roman"/>
          <w:sz w:val="24"/>
          <w:szCs w:val="24"/>
          <w:lang w:val="en-US"/>
        </w:rPr>
        <w:t>Pevcin</w:t>
      </w:r>
      <w:proofErr w:type="spellEnd"/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 // Future World by 2050: 8th International Scientific Conference. – Croatia, Pula, 2017. – P. 31–44. </w:t>
      </w:r>
    </w:p>
    <w:p w:rsidR="00663161" w:rsidRPr="00663161" w:rsidRDefault="00663161" w:rsidP="006631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9. Temple, M. Regional Economics / M. Temple. – </w:t>
      </w:r>
      <w:proofErr w:type="gramStart"/>
      <w:r w:rsidRPr="00046A8B">
        <w:rPr>
          <w:rFonts w:ascii="Times New Roman" w:hAnsi="Times New Roman" w:cs="Times New Roman"/>
          <w:sz w:val="24"/>
          <w:szCs w:val="24"/>
          <w:lang w:val="en-US"/>
        </w:rPr>
        <w:t>London :</w:t>
      </w:r>
      <w:proofErr w:type="gramEnd"/>
      <w:r w:rsidRPr="00046A8B">
        <w:rPr>
          <w:rFonts w:ascii="Times New Roman" w:hAnsi="Times New Roman" w:cs="Times New Roman"/>
          <w:sz w:val="24"/>
          <w:szCs w:val="24"/>
          <w:lang w:val="en-US"/>
        </w:rPr>
        <w:t xml:space="preserve"> St. Martin's Press, 1994. – 301 p.</w:t>
      </w:r>
    </w:p>
    <w:sectPr w:rsidR="00663161" w:rsidRPr="00663161" w:rsidSect="00D3207F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DA4" w:rsidRDefault="006F5DA4" w:rsidP="00B61F29">
      <w:pPr>
        <w:spacing w:after="0" w:line="240" w:lineRule="auto"/>
      </w:pPr>
      <w:r>
        <w:separator/>
      </w:r>
    </w:p>
  </w:endnote>
  <w:endnote w:type="continuationSeparator" w:id="0">
    <w:p w:rsidR="006F5DA4" w:rsidRDefault="006F5DA4" w:rsidP="00B61F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T Sans">
    <w:altName w:val="Arial"/>
    <w:charset w:val="CC"/>
    <w:family w:val="swiss"/>
    <w:pitch w:val="variable"/>
    <w:sig w:usb0="00000001" w:usb1="5000204B" w:usb2="00000000" w:usb3="00000000" w:csb0="00000097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74073476"/>
      <w:docPartObj>
        <w:docPartGallery w:val="Page Numbers (Bottom of Page)"/>
        <w:docPartUnique/>
      </w:docPartObj>
    </w:sdtPr>
    <w:sdtContent>
      <w:p w:rsidR="00E148B9" w:rsidRDefault="00E148B9">
        <w:pPr>
          <w:pStyle w:val="ac"/>
          <w:jc w:val="right"/>
        </w:pPr>
        <w:fldSimple w:instr="PAGE   \* MERGEFORMAT">
          <w:r w:rsidR="003C1C2B">
            <w:rPr>
              <w:noProof/>
            </w:rPr>
            <w:t>2</w:t>
          </w:r>
        </w:fldSimple>
      </w:p>
    </w:sdtContent>
  </w:sdt>
  <w:p w:rsidR="00E148B9" w:rsidRDefault="00E148B9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DA4" w:rsidRDefault="006F5DA4" w:rsidP="00B61F29">
      <w:pPr>
        <w:spacing w:after="0" w:line="240" w:lineRule="auto"/>
      </w:pPr>
      <w:r>
        <w:separator/>
      </w:r>
    </w:p>
  </w:footnote>
  <w:footnote w:type="continuationSeparator" w:id="0">
    <w:p w:rsidR="006F5DA4" w:rsidRDefault="006F5DA4" w:rsidP="00B61F29">
      <w:pPr>
        <w:spacing w:after="0" w:line="240" w:lineRule="auto"/>
      </w:pPr>
      <w:r>
        <w:continuationSeparator/>
      </w:r>
    </w:p>
  </w:footnote>
  <w:footnote w:id="1">
    <w:p w:rsidR="00E148B9" w:rsidRPr="00D33A20" w:rsidRDefault="00E148B9" w:rsidP="005B4364">
      <w:pPr>
        <w:pStyle w:val="a7"/>
        <w:jc w:val="both"/>
        <w:rPr>
          <w:rFonts w:ascii="Times New Roman" w:hAnsi="Times New Roman" w:cs="Times New Roman"/>
        </w:rPr>
      </w:pPr>
      <w:r w:rsidRPr="00AA09B7">
        <w:rPr>
          <w:rStyle w:val="a9"/>
          <w:rFonts w:ascii="Times New Roman" w:hAnsi="Times New Roman" w:cs="Times New Roman"/>
        </w:rPr>
        <w:footnoteRef/>
      </w:r>
      <w:r w:rsidRPr="00AA09B7">
        <w:rPr>
          <w:rFonts w:ascii="Times New Roman" w:hAnsi="Times New Roman" w:cs="Times New Roman"/>
        </w:rPr>
        <w:t xml:space="preserve"> </w:t>
      </w:r>
      <w:r w:rsidRPr="00D33A20">
        <w:rPr>
          <w:rFonts w:ascii="Times New Roman" w:hAnsi="Times New Roman" w:cs="Times New Roman"/>
          <w:szCs w:val="24"/>
        </w:rPr>
        <w:t>Федеральный закон от 20.03.2025 №33-ФЗ «Об общих принципах организации местного самоуправления в единой системе публичной власти» (https://www.consultant.ru/document/cons_doc_LAW_501319/)</w:t>
      </w:r>
    </w:p>
  </w:footnote>
  <w:footnote w:id="2">
    <w:p w:rsidR="00E148B9" w:rsidRPr="00D33A20" w:rsidRDefault="00E148B9">
      <w:pPr>
        <w:pStyle w:val="a7"/>
        <w:rPr>
          <w:rFonts w:ascii="Times New Roman" w:hAnsi="Times New Roman" w:cs="Times New Roman"/>
        </w:rPr>
      </w:pPr>
      <w:r w:rsidRPr="00D33A20">
        <w:rPr>
          <w:rStyle w:val="a9"/>
          <w:rFonts w:ascii="Times New Roman" w:hAnsi="Times New Roman" w:cs="Times New Roman"/>
        </w:rPr>
        <w:footnoteRef/>
      </w:r>
      <w:r w:rsidRPr="00D33A20">
        <w:rPr>
          <w:rFonts w:ascii="Times New Roman" w:hAnsi="Times New Roman" w:cs="Times New Roman"/>
        </w:rPr>
        <w:t xml:space="preserve"> Федеральный закон от 06.10.2003 N 131-ФЗ «Об общих принципах организации местного самоуправления в Российской Федерации» (http://www.consultant.ru/documen </w:t>
      </w:r>
      <w:proofErr w:type="spellStart"/>
      <w:r w:rsidRPr="00D33A20">
        <w:rPr>
          <w:rFonts w:ascii="Times New Roman" w:hAnsi="Times New Roman" w:cs="Times New Roman"/>
        </w:rPr>
        <w:t>t</w:t>
      </w:r>
      <w:proofErr w:type="spellEnd"/>
      <w:r w:rsidRPr="00D33A20">
        <w:rPr>
          <w:rFonts w:ascii="Times New Roman" w:hAnsi="Times New Roman" w:cs="Times New Roman"/>
        </w:rPr>
        <w:t>/cons_doc_LAW_44571/)</w:t>
      </w:r>
    </w:p>
  </w:footnote>
  <w:footnote w:id="3">
    <w:p w:rsidR="00E148B9" w:rsidRPr="00D33A20" w:rsidRDefault="00E148B9" w:rsidP="00D33A20">
      <w:pPr>
        <w:pStyle w:val="a7"/>
        <w:jc w:val="both"/>
        <w:rPr>
          <w:rFonts w:ascii="Times New Roman" w:hAnsi="Times New Roman" w:cs="Times New Roman"/>
        </w:rPr>
      </w:pPr>
      <w:r w:rsidRPr="00D33A20">
        <w:rPr>
          <w:rStyle w:val="a9"/>
          <w:rFonts w:ascii="Times New Roman" w:hAnsi="Times New Roman" w:cs="Times New Roman"/>
        </w:rPr>
        <w:footnoteRef/>
      </w:r>
      <w:r w:rsidRPr="00D33A20">
        <w:rPr>
          <w:rFonts w:ascii="Times New Roman" w:hAnsi="Times New Roman" w:cs="Times New Roman"/>
        </w:rPr>
        <w:t xml:space="preserve"> М</w:t>
      </w:r>
      <w:r w:rsidRPr="00D33A20">
        <w:rPr>
          <w:rFonts w:ascii="Times New Roman" w:hAnsi="Times New Roman" w:cs="Times New Roman"/>
          <w:color w:val="2E2F33"/>
        </w:rPr>
        <w:t>униципальный округ: за и против. Укрупнение муниципалитетов наталкивается на протесты (</w:t>
      </w:r>
      <w:hyperlink r:id="rId1" w:history="1">
        <w:r w:rsidRPr="00D33A20">
          <w:rPr>
            <w:rStyle w:val="a4"/>
            <w:rFonts w:ascii="Times New Roman" w:hAnsi="Times New Roman" w:cs="Times New Roman"/>
            <w:color w:val="auto"/>
            <w:u w:val="none"/>
          </w:rPr>
          <w:t>https://m.ok.ru/group/54920351383747/topic/153607079250115</w:t>
        </w:r>
      </w:hyperlink>
      <w:r w:rsidRPr="00D33A20">
        <w:rPr>
          <w:rFonts w:ascii="Times New Roman" w:hAnsi="Times New Roman" w:cs="Times New Roman"/>
        </w:rPr>
        <w:t>)</w:t>
      </w:r>
    </w:p>
  </w:footnote>
  <w:footnote w:id="4">
    <w:p w:rsidR="00E148B9" w:rsidRPr="00D100B7" w:rsidRDefault="00E148B9" w:rsidP="00C3613A">
      <w:pPr>
        <w:shd w:val="clear" w:color="auto" w:fill="F8FAFC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00B7">
        <w:rPr>
          <w:rStyle w:val="a9"/>
          <w:rFonts w:ascii="Times New Roman" w:hAnsi="Times New Roman" w:cs="Times New Roman"/>
          <w:sz w:val="20"/>
          <w:szCs w:val="20"/>
        </w:rPr>
        <w:footnoteRef/>
      </w:r>
      <w:r w:rsidRPr="00D100B7">
        <w:rPr>
          <w:rFonts w:ascii="Times New Roman" w:hAnsi="Times New Roman" w:cs="Times New Roman"/>
          <w:sz w:val="20"/>
          <w:szCs w:val="20"/>
        </w:rPr>
        <w:t xml:space="preserve"> </w:t>
      </w:r>
      <w:hyperlink r:id="rId2" w:tooltip="Перейти в поиск" w:history="1">
        <w:r w:rsidRPr="00D100B7">
          <w:rPr>
            <w:rStyle w:val="a4"/>
            <w:rFonts w:ascii="Times New Roman" w:hAnsi="Times New Roman" w:cs="Times New Roman"/>
            <w:color w:val="212529"/>
            <w:sz w:val="20"/>
            <w:szCs w:val="20"/>
            <w:u w:val="none"/>
          </w:rPr>
          <w:t>Ильина</w:t>
        </w:r>
      </w:hyperlink>
      <w:r w:rsidRPr="00D100B7">
        <w:rPr>
          <w:rFonts w:ascii="Times New Roman" w:hAnsi="Times New Roman" w:cs="Times New Roman"/>
          <w:color w:val="000000"/>
          <w:sz w:val="20"/>
          <w:szCs w:val="20"/>
        </w:rPr>
        <w:t xml:space="preserve"> В. </w:t>
      </w:r>
      <w:r w:rsidRPr="00D100B7">
        <w:rPr>
          <w:rFonts w:ascii="Times New Roman" w:hAnsi="Times New Roman" w:cs="Times New Roman"/>
          <w:bCs/>
          <w:color w:val="212529"/>
          <w:sz w:val="20"/>
          <w:szCs w:val="20"/>
        </w:rPr>
        <w:t>Плюсы и минусы преобразования поселений в муниципальные округа</w:t>
      </w:r>
      <w:r w:rsidRPr="00D100B7">
        <w:rPr>
          <w:rFonts w:ascii="Times New Roman" w:hAnsi="Times New Roman" w:cs="Times New Roman"/>
          <w:b/>
          <w:bCs/>
          <w:color w:val="212529"/>
          <w:sz w:val="20"/>
          <w:szCs w:val="20"/>
        </w:rPr>
        <w:t xml:space="preserve"> (</w:t>
      </w:r>
      <w:hyperlink r:id="rId3" w:history="1">
        <w:r w:rsidRPr="00D100B7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https://panor.ru/articles/plyusy-i-minusy-preobrazovaniya-poseleniy-v-munitsipalnye-okruga/84354.html#</w:t>
        </w:r>
      </w:hyperlink>
      <w:r w:rsidRPr="00D100B7">
        <w:rPr>
          <w:rFonts w:ascii="Times New Roman" w:hAnsi="Times New Roman" w:cs="Times New Roman"/>
          <w:sz w:val="20"/>
          <w:szCs w:val="20"/>
        </w:rPr>
        <w:t>)</w:t>
      </w:r>
    </w:p>
  </w:footnote>
  <w:footnote w:id="5">
    <w:p w:rsidR="00E148B9" w:rsidRPr="00D100B7" w:rsidRDefault="00E148B9" w:rsidP="00C3613A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0"/>
          <w:szCs w:val="20"/>
        </w:rPr>
      </w:pPr>
      <w:r w:rsidRPr="00D100B7">
        <w:rPr>
          <w:rStyle w:val="a9"/>
          <w:b w:val="0"/>
          <w:sz w:val="20"/>
          <w:szCs w:val="20"/>
        </w:rPr>
        <w:footnoteRef/>
      </w:r>
      <w:r w:rsidRPr="00D100B7">
        <w:rPr>
          <w:b w:val="0"/>
          <w:sz w:val="20"/>
          <w:szCs w:val="20"/>
        </w:rPr>
        <w:t xml:space="preserve"> М</w:t>
      </w:r>
      <w:r w:rsidRPr="00D100B7">
        <w:rPr>
          <w:b w:val="0"/>
          <w:color w:val="2E2F33"/>
          <w:sz w:val="20"/>
          <w:szCs w:val="20"/>
        </w:rPr>
        <w:t>униципальный округ: за и против. Укрупнение муниципалитетов наталкивается на протесты (</w:t>
      </w:r>
      <w:hyperlink r:id="rId4" w:history="1">
        <w:r w:rsidRPr="00D100B7">
          <w:rPr>
            <w:rStyle w:val="a4"/>
            <w:b w:val="0"/>
            <w:color w:val="auto"/>
            <w:sz w:val="20"/>
            <w:szCs w:val="20"/>
            <w:u w:val="none"/>
          </w:rPr>
          <w:t>https://m.ok.ru/group/54920351383747/topic/153607079250115</w:t>
        </w:r>
      </w:hyperlink>
      <w:r w:rsidRPr="00D100B7">
        <w:rPr>
          <w:b w:val="0"/>
          <w:sz w:val="20"/>
          <w:szCs w:val="20"/>
        </w:rPr>
        <w:t>)</w:t>
      </w:r>
    </w:p>
  </w:footnote>
  <w:footnote w:id="6">
    <w:p w:rsidR="00E148B9" w:rsidRPr="005D1250" w:rsidRDefault="00E148B9" w:rsidP="00C3613A">
      <w:pPr>
        <w:pStyle w:val="a7"/>
        <w:jc w:val="both"/>
        <w:rPr>
          <w:rFonts w:ascii="Times New Roman" w:hAnsi="Times New Roman" w:cs="Times New Roman"/>
        </w:rPr>
      </w:pPr>
      <w:r w:rsidRPr="00D100B7">
        <w:rPr>
          <w:rStyle w:val="a9"/>
          <w:rFonts w:ascii="Times New Roman" w:hAnsi="Times New Roman" w:cs="Times New Roman"/>
        </w:rPr>
        <w:footnoteRef/>
      </w:r>
      <w:r w:rsidRPr="00D100B7">
        <w:rPr>
          <w:rFonts w:ascii="Times New Roman" w:hAnsi="Times New Roman" w:cs="Times New Roman"/>
        </w:rPr>
        <w:t xml:space="preserve"> </w:t>
      </w:r>
      <w:r w:rsidRPr="00D100B7">
        <w:rPr>
          <w:rFonts w:ascii="Times New Roman" w:hAnsi="Times New Roman" w:cs="Times New Roman"/>
          <w:color w:val="2E2F33"/>
        </w:rPr>
        <w:t xml:space="preserve">До ближайшего населенного пункта (Сычево) с тремя </w:t>
      </w:r>
      <w:r w:rsidRPr="005D1250">
        <w:rPr>
          <w:rFonts w:ascii="Times New Roman" w:hAnsi="Times New Roman" w:cs="Times New Roman"/>
        </w:rPr>
        <w:t>тысячами жителей 180 метров, но населенный пункт относится к Волоколамскому району и мнение жителей не учитывается</w:t>
      </w:r>
    </w:p>
  </w:footnote>
  <w:footnote w:id="7">
    <w:p w:rsidR="00E148B9" w:rsidRPr="00D33A20" w:rsidRDefault="00E148B9" w:rsidP="00C3613A">
      <w:pPr>
        <w:pStyle w:val="a7"/>
        <w:jc w:val="both"/>
        <w:rPr>
          <w:rFonts w:ascii="Times New Roman" w:hAnsi="Times New Roman" w:cs="Times New Roman"/>
        </w:rPr>
      </w:pPr>
      <w:r w:rsidRPr="005D1250">
        <w:rPr>
          <w:rStyle w:val="a9"/>
          <w:rFonts w:ascii="Times New Roman" w:hAnsi="Times New Roman" w:cs="Times New Roman"/>
        </w:rPr>
        <w:footnoteRef/>
      </w:r>
      <w:r w:rsidRPr="005D1250">
        <w:rPr>
          <w:rFonts w:ascii="Times New Roman" w:hAnsi="Times New Roman" w:cs="Times New Roman"/>
        </w:rPr>
        <w:t xml:space="preserve"> Муниципальный округ: за и против. </w:t>
      </w:r>
      <w:r w:rsidRPr="00D33A20">
        <w:rPr>
          <w:rFonts w:ascii="Times New Roman" w:hAnsi="Times New Roman" w:cs="Times New Roman"/>
        </w:rPr>
        <w:t xml:space="preserve">Укрупнение муниципалитетов наталкивается на протесты </w:t>
      </w:r>
      <w:bookmarkStart w:id="0" w:name="_Hlk195313632"/>
      <w:r w:rsidRPr="00D33A20">
        <w:rPr>
          <w:rFonts w:ascii="Times New Roman" w:hAnsi="Times New Roman" w:cs="Times New Roman"/>
        </w:rPr>
        <w:t>(</w:t>
      </w:r>
      <w:hyperlink r:id="rId5" w:history="1">
        <w:r w:rsidRPr="00D33A20">
          <w:rPr>
            <w:rStyle w:val="a4"/>
            <w:rFonts w:ascii="Times New Roman" w:hAnsi="Times New Roman" w:cs="Times New Roman"/>
            <w:color w:val="auto"/>
            <w:u w:val="none"/>
          </w:rPr>
          <w:t>https://m.ok.ru/group/54920351383747/topic/153607079250115</w:t>
        </w:r>
      </w:hyperlink>
      <w:bookmarkEnd w:id="0"/>
      <w:r w:rsidRPr="00D33A20">
        <w:rPr>
          <w:rFonts w:ascii="Times New Roman" w:hAnsi="Times New Roman" w:cs="Times New Roman"/>
        </w:rPr>
        <w:t>)</w:t>
      </w:r>
    </w:p>
  </w:footnote>
  <w:footnote w:id="8">
    <w:p w:rsidR="00E148B9" w:rsidRPr="00D33A20" w:rsidRDefault="00E148B9" w:rsidP="00C3613A">
      <w:pPr>
        <w:pStyle w:val="1"/>
        <w:shd w:val="clear" w:color="auto" w:fill="FFFFFF"/>
        <w:spacing w:before="0" w:beforeAutospacing="0" w:after="0" w:afterAutospacing="0"/>
        <w:jc w:val="both"/>
      </w:pPr>
      <w:r w:rsidRPr="00D33A20">
        <w:rPr>
          <w:rStyle w:val="a9"/>
          <w:b w:val="0"/>
          <w:sz w:val="20"/>
          <w:szCs w:val="20"/>
        </w:rPr>
        <w:footnoteRef/>
      </w:r>
      <w:r w:rsidRPr="00D33A20">
        <w:rPr>
          <w:b w:val="0"/>
          <w:sz w:val="20"/>
          <w:szCs w:val="20"/>
        </w:rPr>
        <w:t xml:space="preserve"> Федеральный закон "О контрактной системе в сфере закупок товаров, работ, услуг для обеспечения государственных и муниципальных нужд" от 05.04.2013 N 44-ФЗ (https://www.consultant.ru/document/cons_doc_LAW_144624/)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5C2AD5"/>
    <w:multiLevelType w:val="hybridMultilevel"/>
    <w:tmpl w:val="408A4508"/>
    <w:lvl w:ilvl="0" w:tplc="CD667B78">
      <w:start w:val="3"/>
      <w:numFmt w:val="decimal"/>
      <w:lvlText w:val="%1."/>
      <w:lvlJc w:val="left"/>
      <w:pPr>
        <w:ind w:left="502" w:hanging="360"/>
      </w:pPr>
      <w:rPr>
        <w:rFonts w:ascii="PT Sans" w:eastAsia="Times New Roman" w:hAnsi="PT Sans" w:cs="Times New Roman" w:hint="default"/>
        <w:color w:val="444444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72464AC6"/>
    <w:multiLevelType w:val="hybridMultilevel"/>
    <w:tmpl w:val="07E2EB98"/>
    <w:lvl w:ilvl="0" w:tplc="E3DAD49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787C7E51"/>
    <w:multiLevelType w:val="hybridMultilevel"/>
    <w:tmpl w:val="CC766BBA"/>
    <w:lvl w:ilvl="0" w:tplc="0DD4E85C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4CB0"/>
    <w:rsid w:val="00046A8B"/>
    <w:rsid w:val="00056732"/>
    <w:rsid w:val="0005699C"/>
    <w:rsid w:val="00066858"/>
    <w:rsid w:val="000A73CE"/>
    <w:rsid w:val="000D6D26"/>
    <w:rsid w:val="00135129"/>
    <w:rsid w:val="00170C3E"/>
    <w:rsid w:val="001859DF"/>
    <w:rsid w:val="001B4CB0"/>
    <w:rsid w:val="001C4306"/>
    <w:rsid w:val="001E4E70"/>
    <w:rsid w:val="0026053E"/>
    <w:rsid w:val="002C1FF2"/>
    <w:rsid w:val="002E72E4"/>
    <w:rsid w:val="002F0A25"/>
    <w:rsid w:val="002F7E48"/>
    <w:rsid w:val="00314D58"/>
    <w:rsid w:val="0034776E"/>
    <w:rsid w:val="00364EF9"/>
    <w:rsid w:val="00380964"/>
    <w:rsid w:val="0038249E"/>
    <w:rsid w:val="0038279C"/>
    <w:rsid w:val="003C00BF"/>
    <w:rsid w:val="003C1C2B"/>
    <w:rsid w:val="003F2F8C"/>
    <w:rsid w:val="003F441A"/>
    <w:rsid w:val="004148CA"/>
    <w:rsid w:val="00470852"/>
    <w:rsid w:val="004A42B8"/>
    <w:rsid w:val="00545B0C"/>
    <w:rsid w:val="00564AF0"/>
    <w:rsid w:val="0058190A"/>
    <w:rsid w:val="005B4364"/>
    <w:rsid w:val="005D1250"/>
    <w:rsid w:val="005F6F7C"/>
    <w:rsid w:val="00611D8E"/>
    <w:rsid w:val="00644CC7"/>
    <w:rsid w:val="00663161"/>
    <w:rsid w:val="0066430C"/>
    <w:rsid w:val="00672D5B"/>
    <w:rsid w:val="006F5DA4"/>
    <w:rsid w:val="007021CB"/>
    <w:rsid w:val="00712C0A"/>
    <w:rsid w:val="00771134"/>
    <w:rsid w:val="007741C5"/>
    <w:rsid w:val="00796362"/>
    <w:rsid w:val="007D1E68"/>
    <w:rsid w:val="007E39C7"/>
    <w:rsid w:val="007F429C"/>
    <w:rsid w:val="00814D7A"/>
    <w:rsid w:val="00886013"/>
    <w:rsid w:val="008A22BB"/>
    <w:rsid w:val="008F0D57"/>
    <w:rsid w:val="00905387"/>
    <w:rsid w:val="009A7CCF"/>
    <w:rsid w:val="00A45250"/>
    <w:rsid w:val="00A760E7"/>
    <w:rsid w:val="00AA09B7"/>
    <w:rsid w:val="00AD6532"/>
    <w:rsid w:val="00B13E4B"/>
    <w:rsid w:val="00B24A15"/>
    <w:rsid w:val="00B5461D"/>
    <w:rsid w:val="00B61F29"/>
    <w:rsid w:val="00B66A78"/>
    <w:rsid w:val="00B87CF8"/>
    <w:rsid w:val="00BD1031"/>
    <w:rsid w:val="00BF3929"/>
    <w:rsid w:val="00C14AD5"/>
    <w:rsid w:val="00C3613A"/>
    <w:rsid w:val="00C427EC"/>
    <w:rsid w:val="00C46BA3"/>
    <w:rsid w:val="00C471BF"/>
    <w:rsid w:val="00C90D7A"/>
    <w:rsid w:val="00C95921"/>
    <w:rsid w:val="00CA2A12"/>
    <w:rsid w:val="00CF1FB0"/>
    <w:rsid w:val="00D100B7"/>
    <w:rsid w:val="00D3207F"/>
    <w:rsid w:val="00D33A20"/>
    <w:rsid w:val="00D34DAC"/>
    <w:rsid w:val="00D84568"/>
    <w:rsid w:val="00DA7F01"/>
    <w:rsid w:val="00E010FE"/>
    <w:rsid w:val="00E04671"/>
    <w:rsid w:val="00E05885"/>
    <w:rsid w:val="00E148B9"/>
    <w:rsid w:val="00E2374A"/>
    <w:rsid w:val="00E249EF"/>
    <w:rsid w:val="00E4564A"/>
    <w:rsid w:val="00E53A79"/>
    <w:rsid w:val="00E74409"/>
    <w:rsid w:val="00EC2381"/>
    <w:rsid w:val="00EC30A2"/>
    <w:rsid w:val="00EE4341"/>
    <w:rsid w:val="00EF21A2"/>
    <w:rsid w:val="00F26C7E"/>
    <w:rsid w:val="00F52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1FF2"/>
  </w:style>
  <w:style w:type="paragraph" w:styleId="1">
    <w:name w:val="heading 1"/>
    <w:basedOn w:val="a"/>
    <w:link w:val="10"/>
    <w:uiPriority w:val="9"/>
    <w:qFormat/>
    <w:rsid w:val="007E39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E39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43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148CA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48CA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4148CA"/>
    <w:rPr>
      <w:color w:val="954F72" w:themeColor="followedHyperlink"/>
      <w:u w:val="single"/>
    </w:rPr>
  </w:style>
  <w:style w:type="paragraph" w:styleId="a6">
    <w:name w:val="List Paragraph"/>
    <w:basedOn w:val="a"/>
    <w:uiPriority w:val="34"/>
    <w:qFormat/>
    <w:rsid w:val="0034776E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B61F29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B61F29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61F29"/>
    <w:rPr>
      <w:vertAlign w:val="superscript"/>
    </w:rPr>
  </w:style>
  <w:style w:type="paragraph" w:styleId="aa">
    <w:name w:val="header"/>
    <w:basedOn w:val="a"/>
    <w:link w:val="ab"/>
    <w:uiPriority w:val="99"/>
    <w:unhideWhenUsed/>
    <w:rsid w:val="00545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545B0C"/>
  </w:style>
  <w:style w:type="paragraph" w:styleId="ac">
    <w:name w:val="footer"/>
    <w:basedOn w:val="a"/>
    <w:link w:val="ad"/>
    <w:uiPriority w:val="99"/>
    <w:unhideWhenUsed/>
    <w:rsid w:val="00545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545B0C"/>
  </w:style>
  <w:style w:type="character" w:styleId="ae">
    <w:name w:val="Strong"/>
    <w:basedOn w:val="a0"/>
    <w:uiPriority w:val="22"/>
    <w:qFormat/>
    <w:rsid w:val="00D3207F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7E39C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E39C7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1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8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5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81415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panor.ru/articles/plyusy-i-minusy-preobrazovaniya-poseleniy-v-munitsipalnye-okruga/84354.html" TargetMode="External"/><Relationship Id="rId2" Type="http://schemas.openxmlformats.org/officeDocument/2006/relationships/hyperlink" Target="https://panor.ru/search?type=articles&amp;sort_by=date&amp;search_in=all&amp;author=%D0%92%D0%B5%D1%80%D0%BE%D0%BD%D0%B8%D0%BA%D0%B0%20%D0%98%D0%9B%D0%AC%D0%98%D0%9D%D0%90" TargetMode="External"/><Relationship Id="rId1" Type="http://schemas.openxmlformats.org/officeDocument/2006/relationships/hyperlink" Target="https://m.ok.ru/group/54920351383747/topic/153607079250115" TargetMode="External"/><Relationship Id="rId5" Type="http://schemas.openxmlformats.org/officeDocument/2006/relationships/hyperlink" Target="https://m.ok.ru/group/54920351383747/topic/153607079250115" TargetMode="External"/><Relationship Id="rId4" Type="http://schemas.openxmlformats.org/officeDocument/2006/relationships/hyperlink" Target="https://m.ok.ru/group/54920351383747/topic/1536070792501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C669E-4271-4084-A724-8419F19DF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2058</Words>
  <Characters>14285</Characters>
  <Application>Microsoft Office Word</Application>
  <DocSecurity>0</DocSecurity>
  <Lines>408</Lines>
  <Paragraphs>226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Евгения Барабаш</dc:creator>
  <cp:lastModifiedBy>User HP</cp:lastModifiedBy>
  <cp:revision>2</cp:revision>
  <cp:lastPrinted>2025-05-12T00:35:00Z</cp:lastPrinted>
  <dcterms:created xsi:type="dcterms:W3CDTF">2025-05-12T04:25:00Z</dcterms:created>
  <dcterms:modified xsi:type="dcterms:W3CDTF">2025-05-12T04:25:00Z</dcterms:modified>
</cp:coreProperties>
</file>