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4F8CBB" w14:textId="1A038197" w:rsidR="00B82B0D" w:rsidRPr="00B82B0D" w:rsidRDefault="00B82B0D" w:rsidP="001817DE">
      <w:pPr>
        <w:spacing w:line="240" w:lineRule="auto"/>
        <w:rPr>
          <w:rFonts w:eastAsia="Times New Roman"/>
          <w:b/>
          <w:sz w:val="24"/>
          <w:lang w:eastAsia="ru-RU"/>
        </w:rPr>
      </w:pPr>
      <w:r w:rsidRPr="00B82B0D">
        <w:rPr>
          <w:rFonts w:eastAsia="Times New Roman"/>
          <w:b/>
          <w:sz w:val="24"/>
          <w:lang w:eastAsia="ru-RU"/>
        </w:rPr>
        <w:t>УДК 332.021; 339.138</w:t>
      </w:r>
      <w:r>
        <w:rPr>
          <w:rFonts w:eastAsia="Times New Roman"/>
          <w:b/>
          <w:sz w:val="24"/>
          <w:lang w:eastAsia="ru-RU"/>
        </w:rPr>
        <w:t>/</w:t>
      </w:r>
      <w:r w:rsidRPr="00B82B0D">
        <w:rPr>
          <w:rFonts w:eastAsia="Times New Roman"/>
          <w:b/>
          <w:sz w:val="24"/>
          <w:lang w:eastAsia="ru-RU"/>
        </w:rPr>
        <w:t>ББК 65.04 </w:t>
      </w:r>
    </w:p>
    <w:p w14:paraId="1DD3E58F" w14:textId="15D6B9FA" w:rsidR="00632223" w:rsidRPr="002E1784" w:rsidRDefault="00632223" w:rsidP="001817DE">
      <w:pPr>
        <w:spacing w:line="240" w:lineRule="auto"/>
        <w:rPr>
          <w:rFonts w:eastAsia="Times New Roman"/>
          <w:b/>
          <w:sz w:val="24"/>
          <w:lang w:eastAsia="ru-RU"/>
        </w:rPr>
      </w:pPr>
    </w:p>
    <w:p w14:paraId="651A64C8" w14:textId="6A4A8350" w:rsidR="00632223" w:rsidRPr="002E1784" w:rsidRDefault="00632223" w:rsidP="001817DE">
      <w:pPr>
        <w:spacing w:line="240" w:lineRule="auto"/>
        <w:jc w:val="right"/>
        <w:rPr>
          <w:rFonts w:eastAsia="Times New Roman"/>
          <w:b/>
          <w:sz w:val="24"/>
          <w:lang w:eastAsia="ru-RU"/>
        </w:rPr>
      </w:pPr>
      <w:r>
        <w:rPr>
          <w:rFonts w:eastAsia="Times New Roman"/>
          <w:b/>
          <w:sz w:val="24"/>
          <w:lang w:eastAsia="ru-RU"/>
        </w:rPr>
        <w:t>Стрекалова А.С.</w:t>
      </w:r>
    </w:p>
    <w:p w14:paraId="4A49E741" w14:textId="77777777" w:rsidR="00632223" w:rsidRDefault="00632223" w:rsidP="001817DE">
      <w:pPr>
        <w:spacing w:line="240" w:lineRule="auto"/>
        <w:jc w:val="center"/>
        <w:rPr>
          <w:b/>
          <w:bCs/>
          <w:sz w:val="24"/>
        </w:rPr>
      </w:pPr>
      <w:r w:rsidRPr="00632223">
        <w:rPr>
          <w:b/>
          <w:bCs/>
          <w:sz w:val="24"/>
        </w:rPr>
        <w:t xml:space="preserve">ПЕРСПЕКТИВЫ РЕЗИЛИЕНТНОГО МЫШЛЕНИЯ </w:t>
      </w:r>
    </w:p>
    <w:p w14:paraId="5D35C345" w14:textId="7FE9E02C" w:rsidR="00632223" w:rsidRPr="00632223" w:rsidRDefault="00632223" w:rsidP="001817DE">
      <w:pPr>
        <w:spacing w:line="240" w:lineRule="auto"/>
        <w:jc w:val="center"/>
        <w:rPr>
          <w:b/>
          <w:bCs/>
          <w:sz w:val="24"/>
        </w:rPr>
      </w:pPr>
      <w:r w:rsidRPr="00632223">
        <w:rPr>
          <w:b/>
          <w:bCs/>
          <w:sz w:val="24"/>
        </w:rPr>
        <w:t>В МАРКЕТИНГЕ ТЕРРИТОРИЙ</w:t>
      </w:r>
    </w:p>
    <w:p w14:paraId="4344C5CB" w14:textId="77777777" w:rsidR="00632223" w:rsidRPr="00632223" w:rsidRDefault="00632223" w:rsidP="001817DE">
      <w:pPr>
        <w:spacing w:line="240" w:lineRule="auto"/>
        <w:jc w:val="center"/>
        <w:rPr>
          <w:rFonts w:eastAsia="Times New Roman"/>
          <w:b/>
          <w:bCs/>
          <w:sz w:val="24"/>
          <w:u w:val="single"/>
          <w:lang w:eastAsia="ru-RU"/>
        </w:rPr>
      </w:pPr>
    </w:p>
    <w:p w14:paraId="56099217" w14:textId="57548DAD" w:rsidR="00632223" w:rsidRPr="00CE4037" w:rsidRDefault="00632223" w:rsidP="001817DE">
      <w:pPr>
        <w:spacing w:line="240" w:lineRule="auto"/>
        <w:rPr>
          <w:rFonts w:eastAsia="Times New Roman"/>
          <w:b/>
          <w:sz w:val="24"/>
          <w:lang w:eastAsia="ru-RU"/>
        </w:rPr>
      </w:pPr>
      <w:r w:rsidRPr="002E1784">
        <w:rPr>
          <w:rFonts w:eastAsia="Times New Roman"/>
          <w:b/>
          <w:sz w:val="24"/>
          <w:lang w:eastAsia="ru-RU"/>
        </w:rPr>
        <w:t xml:space="preserve">Аннотация </w:t>
      </w:r>
      <w:r w:rsidR="003F7C2D" w:rsidRPr="002E1784">
        <w:rPr>
          <w:rFonts w:eastAsia="Times New Roman"/>
          <w:b/>
          <w:sz w:val="24"/>
          <w:lang w:eastAsia="ru-RU"/>
        </w:rPr>
        <w:t>на русском языке</w:t>
      </w:r>
      <w:r w:rsidR="00D72AC1" w:rsidRPr="00D72AC1">
        <w:rPr>
          <w:rFonts w:eastAsia="Times New Roman"/>
          <w:b/>
          <w:sz w:val="24"/>
          <w:lang w:eastAsia="ru-RU"/>
        </w:rPr>
        <w:t>:</w:t>
      </w:r>
      <w:r w:rsidR="00CE4037">
        <w:rPr>
          <w:rFonts w:eastAsia="Times New Roman"/>
          <w:b/>
          <w:sz w:val="24"/>
          <w:lang w:eastAsia="ru-RU"/>
        </w:rPr>
        <w:t xml:space="preserve"> </w:t>
      </w:r>
      <w:r w:rsidR="00CE4037" w:rsidRPr="00CE4037">
        <w:rPr>
          <w:rFonts w:eastAsia="Times New Roman"/>
          <w:bCs/>
          <w:sz w:val="24"/>
          <w:lang w:eastAsia="ru-RU"/>
        </w:rPr>
        <w:t>в работе рассмотрены</w:t>
      </w:r>
      <w:r w:rsidR="00CE4037">
        <w:rPr>
          <w:rFonts w:eastAsia="Times New Roman"/>
          <w:b/>
          <w:sz w:val="24"/>
          <w:lang w:eastAsia="ru-RU"/>
        </w:rPr>
        <w:t xml:space="preserve"> </w:t>
      </w:r>
      <w:r w:rsidR="00CE4037" w:rsidRPr="00CE4037">
        <w:rPr>
          <w:rFonts w:eastAsia="Times New Roman"/>
          <w:bCs/>
          <w:sz w:val="24"/>
          <w:lang w:eastAsia="ru-RU"/>
        </w:rPr>
        <w:t>причины кризиса идентичности маркетинга территорий. Аргументированы преимущества</w:t>
      </w:r>
      <w:r w:rsidR="00CE4037">
        <w:rPr>
          <w:rFonts w:eastAsia="Times New Roman"/>
          <w:b/>
          <w:sz w:val="24"/>
          <w:lang w:eastAsia="ru-RU"/>
        </w:rPr>
        <w:t xml:space="preserve"> </w:t>
      </w:r>
      <w:r w:rsidR="00CE4037" w:rsidRPr="00CE4037">
        <w:rPr>
          <w:rFonts w:eastAsia="Times New Roman"/>
          <w:bCs/>
          <w:sz w:val="24"/>
          <w:lang w:eastAsia="ru-RU"/>
        </w:rPr>
        <w:t>резилиентного мышления в развитии территори</w:t>
      </w:r>
      <w:r w:rsidR="00B74616">
        <w:rPr>
          <w:rFonts w:eastAsia="Times New Roman"/>
          <w:bCs/>
          <w:sz w:val="24"/>
          <w:lang w:eastAsia="ru-RU"/>
        </w:rPr>
        <w:t>и</w:t>
      </w:r>
      <w:r w:rsidR="00CE4037" w:rsidRPr="00CE4037">
        <w:rPr>
          <w:rFonts w:eastAsia="Times New Roman"/>
          <w:bCs/>
          <w:sz w:val="24"/>
          <w:lang w:eastAsia="ru-RU"/>
        </w:rPr>
        <w:t>, как объект</w:t>
      </w:r>
      <w:r w:rsidR="00B74616">
        <w:rPr>
          <w:rFonts w:eastAsia="Times New Roman"/>
          <w:bCs/>
          <w:sz w:val="24"/>
          <w:lang w:eastAsia="ru-RU"/>
        </w:rPr>
        <w:t>а</w:t>
      </w:r>
      <w:r w:rsidR="00CE4037" w:rsidRPr="00CE4037">
        <w:rPr>
          <w:rFonts w:eastAsia="Times New Roman"/>
          <w:bCs/>
          <w:sz w:val="24"/>
          <w:lang w:eastAsia="ru-RU"/>
        </w:rPr>
        <w:t xml:space="preserve"> маркетинга, находящ</w:t>
      </w:r>
      <w:r w:rsidR="00B74616">
        <w:rPr>
          <w:rFonts w:eastAsia="Times New Roman"/>
          <w:bCs/>
          <w:sz w:val="24"/>
          <w:lang w:eastAsia="ru-RU"/>
        </w:rPr>
        <w:t>егося</w:t>
      </w:r>
      <w:r w:rsidR="00CE4037" w:rsidRPr="00CE4037">
        <w:rPr>
          <w:rFonts w:eastAsia="Times New Roman"/>
          <w:bCs/>
          <w:sz w:val="24"/>
          <w:lang w:eastAsia="ru-RU"/>
        </w:rPr>
        <w:t xml:space="preserve"> в турбулентной среде</w:t>
      </w:r>
      <w:r w:rsidR="00CE4037">
        <w:rPr>
          <w:rFonts w:eastAsia="Times New Roman"/>
          <w:bCs/>
          <w:sz w:val="24"/>
          <w:lang w:eastAsia="ru-RU"/>
        </w:rPr>
        <w:t xml:space="preserve">. Предложен авторский </w:t>
      </w:r>
      <w:r w:rsidR="00CE4037" w:rsidRPr="00632223">
        <w:rPr>
          <w:bCs/>
          <w:sz w:val="24"/>
        </w:rPr>
        <w:t xml:space="preserve">набор принципов </w:t>
      </w:r>
      <w:r w:rsidR="00CE4037">
        <w:rPr>
          <w:bCs/>
          <w:sz w:val="24"/>
        </w:rPr>
        <w:t>резилиентного мышления</w:t>
      </w:r>
      <w:r w:rsidR="00CE4037" w:rsidRPr="00632223">
        <w:rPr>
          <w:bCs/>
          <w:sz w:val="24"/>
        </w:rPr>
        <w:t>, актуальны</w:t>
      </w:r>
      <w:r w:rsidR="00B74616">
        <w:rPr>
          <w:bCs/>
          <w:sz w:val="24"/>
        </w:rPr>
        <w:t>й</w:t>
      </w:r>
      <w:r w:rsidR="00CE4037" w:rsidRPr="00632223">
        <w:rPr>
          <w:bCs/>
          <w:sz w:val="24"/>
        </w:rPr>
        <w:t xml:space="preserve"> для маркетинга территорий</w:t>
      </w:r>
      <w:r w:rsidR="00CE4037">
        <w:rPr>
          <w:bCs/>
          <w:sz w:val="24"/>
        </w:rPr>
        <w:t>.</w:t>
      </w:r>
    </w:p>
    <w:p w14:paraId="483657FE" w14:textId="464A9223" w:rsidR="00632223" w:rsidRPr="006A70DA" w:rsidRDefault="00632223" w:rsidP="001817DE">
      <w:pPr>
        <w:spacing w:line="240" w:lineRule="auto"/>
        <w:rPr>
          <w:rFonts w:eastAsia="Times New Roman"/>
          <w:bCs/>
          <w:iCs/>
          <w:sz w:val="24"/>
          <w:lang w:eastAsia="ru-RU"/>
        </w:rPr>
      </w:pPr>
      <w:r w:rsidRPr="002E1784">
        <w:rPr>
          <w:rFonts w:eastAsia="Times New Roman"/>
          <w:b/>
          <w:sz w:val="24"/>
          <w:lang w:eastAsia="ru-RU"/>
        </w:rPr>
        <w:t>Ключевые слова</w:t>
      </w:r>
      <w:r w:rsidR="003F7C2D" w:rsidRPr="003F7C2D">
        <w:rPr>
          <w:rFonts w:eastAsia="Times New Roman"/>
          <w:b/>
          <w:sz w:val="24"/>
          <w:lang w:eastAsia="ru-RU"/>
        </w:rPr>
        <w:t xml:space="preserve"> </w:t>
      </w:r>
      <w:r w:rsidR="003F7C2D" w:rsidRPr="002E1784">
        <w:rPr>
          <w:rFonts w:eastAsia="Times New Roman"/>
          <w:b/>
          <w:sz w:val="24"/>
          <w:lang w:eastAsia="ru-RU"/>
        </w:rPr>
        <w:t>на русском языке</w:t>
      </w:r>
      <w:r w:rsidR="00D72AC1" w:rsidRPr="00D72AC1">
        <w:rPr>
          <w:rFonts w:eastAsia="Times New Roman"/>
          <w:b/>
          <w:sz w:val="24"/>
          <w:lang w:eastAsia="ru-RU"/>
        </w:rPr>
        <w:t>:</w:t>
      </w:r>
      <w:r w:rsidR="006A70DA">
        <w:rPr>
          <w:rFonts w:eastAsia="Times New Roman"/>
          <w:b/>
          <w:sz w:val="24"/>
          <w:lang w:eastAsia="ru-RU"/>
        </w:rPr>
        <w:t xml:space="preserve"> </w:t>
      </w:r>
      <w:r w:rsidR="006A70DA" w:rsidRPr="006A70DA">
        <w:rPr>
          <w:rFonts w:eastAsia="Times New Roman"/>
          <w:bCs/>
          <w:sz w:val="24"/>
          <w:lang w:eastAsia="ru-RU"/>
        </w:rPr>
        <w:t>маркетинг территорий,</w:t>
      </w:r>
      <w:r w:rsidR="006A70DA">
        <w:rPr>
          <w:rFonts w:eastAsia="Times New Roman"/>
          <w:b/>
          <w:sz w:val="24"/>
          <w:lang w:eastAsia="ru-RU"/>
        </w:rPr>
        <w:t xml:space="preserve"> </w:t>
      </w:r>
      <w:r w:rsidR="006A70DA" w:rsidRPr="006A70DA">
        <w:rPr>
          <w:rFonts w:eastAsia="Times New Roman"/>
          <w:bCs/>
          <w:sz w:val="24"/>
          <w:lang w:eastAsia="ru-RU"/>
        </w:rPr>
        <w:t>резилиентное развитие, резилиентное мышление, стейкхолдеры</w:t>
      </w:r>
    </w:p>
    <w:p w14:paraId="46C9BA3E" w14:textId="77777777" w:rsidR="009D5208" w:rsidRPr="003F7C2D" w:rsidRDefault="009D5208" w:rsidP="001817DE">
      <w:pPr>
        <w:spacing w:line="240" w:lineRule="auto"/>
        <w:rPr>
          <w:sz w:val="24"/>
        </w:rPr>
      </w:pPr>
    </w:p>
    <w:p w14:paraId="37EF227D" w14:textId="612F449C" w:rsidR="00146DF3" w:rsidRPr="00632223" w:rsidRDefault="009F673D" w:rsidP="001817DE">
      <w:pPr>
        <w:spacing w:line="240" w:lineRule="auto"/>
        <w:rPr>
          <w:sz w:val="24"/>
        </w:rPr>
      </w:pPr>
      <w:r w:rsidRPr="00632223">
        <w:rPr>
          <w:sz w:val="24"/>
        </w:rPr>
        <w:t>Маркетинг территорий</w:t>
      </w:r>
      <w:r w:rsidR="005F2BDB" w:rsidRPr="00632223">
        <w:rPr>
          <w:sz w:val="24"/>
        </w:rPr>
        <w:t xml:space="preserve"> в настоящее время переживает кризис своей </w:t>
      </w:r>
      <w:r w:rsidR="004115D8" w:rsidRPr="00632223">
        <w:rPr>
          <w:sz w:val="24"/>
        </w:rPr>
        <w:t>идентичности и самоопределения</w:t>
      </w:r>
      <w:r w:rsidR="00E132AB" w:rsidRPr="00632223">
        <w:rPr>
          <w:sz w:val="24"/>
        </w:rPr>
        <w:t>.</w:t>
      </w:r>
      <w:r w:rsidR="005F2BDB" w:rsidRPr="00632223">
        <w:rPr>
          <w:sz w:val="24"/>
        </w:rPr>
        <w:t xml:space="preserve"> </w:t>
      </w:r>
      <w:r w:rsidR="003612E7" w:rsidRPr="00632223">
        <w:rPr>
          <w:sz w:val="24"/>
        </w:rPr>
        <w:t>Это связано с несколькими факторами</w:t>
      </w:r>
      <w:r w:rsidR="00C91AA2" w:rsidRPr="00632223">
        <w:rPr>
          <w:sz w:val="24"/>
        </w:rPr>
        <w:t xml:space="preserve">: во-первых, </w:t>
      </w:r>
      <w:r w:rsidR="00042720" w:rsidRPr="00632223">
        <w:rPr>
          <w:sz w:val="24"/>
        </w:rPr>
        <w:t>противоречия</w:t>
      </w:r>
      <w:r w:rsidR="00E132AB" w:rsidRPr="00632223">
        <w:rPr>
          <w:sz w:val="24"/>
        </w:rPr>
        <w:t>ми</w:t>
      </w:r>
      <w:r w:rsidR="00042720" w:rsidRPr="00632223">
        <w:rPr>
          <w:sz w:val="24"/>
        </w:rPr>
        <w:t>, накоп</w:t>
      </w:r>
      <w:r w:rsidR="00E132AB" w:rsidRPr="00632223">
        <w:rPr>
          <w:sz w:val="24"/>
        </w:rPr>
        <w:t xml:space="preserve">ившимися </w:t>
      </w:r>
      <w:r w:rsidR="00042720" w:rsidRPr="00632223">
        <w:rPr>
          <w:sz w:val="24"/>
        </w:rPr>
        <w:t xml:space="preserve">в результате </w:t>
      </w:r>
      <w:r w:rsidR="00E132AB" w:rsidRPr="00632223">
        <w:rPr>
          <w:sz w:val="24"/>
        </w:rPr>
        <w:t xml:space="preserve">рыночного </w:t>
      </w:r>
      <w:r w:rsidR="005F0F53" w:rsidRPr="00632223">
        <w:rPr>
          <w:sz w:val="24"/>
        </w:rPr>
        <w:t>отношения к территории как продукту</w:t>
      </w:r>
      <w:r w:rsidR="00E132AB" w:rsidRPr="00632223">
        <w:rPr>
          <w:sz w:val="24"/>
        </w:rPr>
        <w:t>;</w:t>
      </w:r>
      <w:r w:rsidR="005F0F53" w:rsidRPr="00632223">
        <w:rPr>
          <w:sz w:val="24"/>
        </w:rPr>
        <w:t xml:space="preserve"> во-вторых, </w:t>
      </w:r>
      <w:r w:rsidR="00487F22" w:rsidRPr="00632223">
        <w:rPr>
          <w:sz w:val="24"/>
        </w:rPr>
        <w:t>переоценк</w:t>
      </w:r>
      <w:r w:rsidR="00E132AB" w:rsidRPr="00632223">
        <w:rPr>
          <w:sz w:val="24"/>
        </w:rPr>
        <w:t>ой</w:t>
      </w:r>
      <w:r w:rsidR="00487F22" w:rsidRPr="00632223">
        <w:rPr>
          <w:sz w:val="24"/>
        </w:rPr>
        <w:t xml:space="preserve"> возможностей брендинга территорий и его зацикленности на стейкхолдерах</w:t>
      </w:r>
      <w:r w:rsidR="00EF6AF5" w:rsidRPr="00632223">
        <w:rPr>
          <w:sz w:val="24"/>
        </w:rPr>
        <w:t xml:space="preserve">; в-третьих, </w:t>
      </w:r>
      <w:r w:rsidR="00103D1A" w:rsidRPr="00632223">
        <w:rPr>
          <w:sz w:val="24"/>
        </w:rPr>
        <w:t>кризис</w:t>
      </w:r>
      <w:r w:rsidR="008018F2" w:rsidRPr="00632223">
        <w:rPr>
          <w:sz w:val="24"/>
        </w:rPr>
        <w:t>ом</w:t>
      </w:r>
      <w:r w:rsidR="00103D1A" w:rsidRPr="00632223">
        <w:rPr>
          <w:sz w:val="24"/>
        </w:rPr>
        <w:t xml:space="preserve"> </w:t>
      </w:r>
      <w:r w:rsidR="00E865CF" w:rsidRPr="00632223">
        <w:rPr>
          <w:sz w:val="24"/>
        </w:rPr>
        <w:t>равновесной</w:t>
      </w:r>
      <w:r w:rsidR="00AA717F" w:rsidRPr="00632223">
        <w:rPr>
          <w:sz w:val="24"/>
        </w:rPr>
        <w:t>, дефици</w:t>
      </w:r>
      <w:r w:rsidR="00C61B5C" w:rsidRPr="00632223">
        <w:rPr>
          <w:sz w:val="24"/>
        </w:rPr>
        <w:t>то-ц</w:t>
      </w:r>
      <w:r w:rsidR="00AA717F" w:rsidRPr="00632223">
        <w:rPr>
          <w:sz w:val="24"/>
        </w:rPr>
        <w:t>ентричной</w:t>
      </w:r>
      <w:r w:rsidR="00E865CF" w:rsidRPr="00632223">
        <w:rPr>
          <w:sz w:val="24"/>
        </w:rPr>
        <w:t xml:space="preserve"> </w:t>
      </w:r>
      <w:r w:rsidR="007A6812" w:rsidRPr="00632223">
        <w:rPr>
          <w:sz w:val="24"/>
        </w:rPr>
        <w:t>парадигмы устойчивого разви</w:t>
      </w:r>
      <w:r w:rsidR="00AA717F" w:rsidRPr="00632223">
        <w:rPr>
          <w:sz w:val="24"/>
        </w:rPr>
        <w:t xml:space="preserve">тия, оказавшейся </w:t>
      </w:r>
      <w:r w:rsidR="00B42A1D" w:rsidRPr="00632223">
        <w:rPr>
          <w:sz w:val="24"/>
        </w:rPr>
        <w:t xml:space="preserve">не релевантной </w:t>
      </w:r>
      <w:r w:rsidR="00AA717F" w:rsidRPr="00632223">
        <w:rPr>
          <w:sz w:val="24"/>
        </w:rPr>
        <w:t>турбулентным условиям, вызовам и шокам современности</w:t>
      </w:r>
      <w:r w:rsidR="007A6812" w:rsidRPr="00632223">
        <w:rPr>
          <w:sz w:val="24"/>
        </w:rPr>
        <w:t xml:space="preserve">, </w:t>
      </w:r>
      <w:r w:rsidR="00AA717F" w:rsidRPr="00632223">
        <w:rPr>
          <w:sz w:val="24"/>
        </w:rPr>
        <w:t xml:space="preserve">но </w:t>
      </w:r>
      <w:r w:rsidR="007A6812" w:rsidRPr="00632223">
        <w:rPr>
          <w:sz w:val="24"/>
        </w:rPr>
        <w:t>на которую маркетологи</w:t>
      </w:r>
      <w:r w:rsidR="00E865CF" w:rsidRPr="00632223">
        <w:rPr>
          <w:sz w:val="24"/>
        </w:rPr>
        <w:t xml:space="preserve"> рассчитывали</w:t>
      </w:r>
      <w:r w:rsidR="007A6812" w:rsidRPr="00632223">
        <w:rPr>
          <w:sz w:val="24"/>
        </w:rPr>
        <w:t xml:space="preserve"> как на импульс </w:t>
      </w:r>
      <w:r w:rsidR="00E865CF" w:rsidRPr="00632223">
        <w:rPr>
          <w:sz w:val="24"/>
        </w:rPr>
        <w:t>к развитию</w:t>
      </w:r>
      <w:r w:rsidR="00EF6AF5" w:rsidRPr="00632223">
        <w:rPr>
          <w:sz w:val="24"/>
        </w:rPr>
        <w:t>.</w:t>
      </w:r>
      <w:r w:rsidR="000132E8" w:rsidRPr="00632223">
        <w:rPr>
          <w:sz w:val="24"/>
        </w:rPr>
        <w:t xml:space="preserve"> </w:t>
      </w:r>
      <w:r w:rsidR="003612E7" w:rsidRPr="00632223">
        <w:rPr>
          <w:sz w:val="24"/>
        </w:rPr>
        <w:t>Т</w:t>
      </w:r>
      <w:r w:rsidR="000132E8" w:rsidRPr="00632223">
        <w:rPr>
          <w:sz w:val="24"/>
        </w:rPr>
        <w:t xml:space="preserve">ерритория в </w:t>
      </w:r>
      <w:r w:rsidR="00976B60" w:rsidRPr="00632223">
        <w:rPr>
          <w:sz w:val="24"/>
        </w:rPr>
        <w:t>маркетинге территорий (</w:t>
      </w:r>
      <w:r w:rsidR="000132E8" w:rsidRPr="00632223">
        <w:rPr>
          <w:sz w:val="24"/>
        </w:rPr>
        <w:t>МТ</w:t>
      </w:r>
      <w:r w:rsidR="00976B60" w:rsidRPr="00632223">
        <w:rPr>
          <w:sz w:val="24"/>
        </w:rPr>
        <w:t xml:space="preserve">) </w:t>
      </w:r>
      <w:r w:rsidR="00C61B5C" w:rsidRPr="00632223">
        <w:rPr>
          <w:sz w:val="24"/>
        </w:rPr>
        <w:t xml:space="preserve">слишком долго </w:t>
      </w:r>
      <w:r w:rsidR="00976B60" w:rsidRPr="00632223">
        <w:rPr>
          <w:sz w:val="24"/>
        </w:rPr>
        <w:t>понима</w:t>
      </w:r>
      <w:r w:rsidR="003612E7" w:rsidRPr="00632223">
        <w:rPr>
          <w:sz w:val="24"/>
        </w:rPr>
        <w:t>лась как рыночный ресурс</w:t>
      </w:r>
      <w:r w:rsidR="009425B2" w:rsidRPr="00632223">
        <w:rPr>
          <w:sz w:val="24"/>
        </w:rPr>
        <w:t xml:space="preserve">, а не как </w:t>
      </w:r>
      <w:r w:rsidR="00146DF3" w:rsidRPr="00632223">
        <w:rPr>
          <w:sz w:val="24"/>
        </w:rPr>
        <w:t xml:space="preserve">сложная адаптивная система, требующая комплексного подхода и </w:t>
      </w:r>
      <w:r w:rsidR="008B500F" w:rsidRPr="00632223">
        <w:rPr>
          <w:sz w:val="24"/>
        </w:rPr>
        <w:t xml:space="preserve">междисциплинарных перспектив. </w:t>
      </w:r>
    </w:p>
    <w:p w14:paraId="3506B395" w14:textId="615C4E11" w:rsidR="004B5B1A" w:rsidRPr="00632223" w:rsidRDefault="00B42A1D" w:rsidP="001817DE">
      <w:pPr>
        <w:spacing w:line="240" w:lineRule="auto"/>
        <w:rPr>
          <w:sz w:val="24"/>
        </w:rPr>
      </w:pPr>
      <w:r w:rsidRPr="00632223">
        <w:rPr>
          <w:sz w:val="24"/>
        </w:rPr>
        <w:t xml:space="preserve">Однако </w:t>
      </w:r>
      <w:r w:rsidR="008B500F" w:rsidRPr="00632223">
        <w:rPr>
          <w:sz w:val="24"/>
        </w:rPr>
        <w:t xml:space="preserve">доминирующая парадигма </w:t>
      </w:r>
      <w:r w:rsidR="008018F2" w:rsidRPr="00632223">
        <w:rPr>
          <w:sz w:val="24"/>
        </w:rPr>
        <w:t xml:space="preserve">маркетингового </w:t>
      </w:r>
      <w:r w:rsidR="008B500F" w:rsidRPr="00632223">
        <w:rPr>
          <w:sz w:val="24"/>
        </w:rPr>
        <w:t>мышления с позиции моделей дефицита ресурсов постепенно смещается в сторону активов и возможностей, не пассивной адаптации к шокам, а проактивной стратегии развития антишоковых компетенций</w:t>
      </w:r>
      <w:r w:rsidR="00C26AE4" w:rsidRPr="00632223">
        <w:rPr>
          <w:sz w:val="24"/>
        </w:rPr>
        <w:t xml:space="preserve"> (так называемой </w:t>
      </w:r>
      <w:r w:rsidR="00C26AE4" w:rsidRPr="00477551">
        <w:rPr>
          <w:sz w:val="24"/>
        </w:rPr>
        <w:t>резилиентности)</w:t>
      </w:r>
      <w:r w:rsidR="00CC0731">
        <w:rPr>
          <w:sz w:val="24"/>
        </w:rPr>
        <w:t xml:space="preserve"> [3, 6]</w:t>
      </w:r>
      <w:r w:rsidR="008B500F" w:rsidRPr="00477551">
        <w:rPr>
          <w:sz w:val="24"/>
        </w:rPr>
        <w:t>.</w:t>
      </w:r>
      <w:r w:rsidR="001A3725" w:rsidRPr="00632223">
        <w:rPr>
          <w:sz w:val="24"/>
        </w:rPr>
        <w:t xml:space="preserve"> А</w:t>
      </w:r>
      <w:r w:rsidR="00A6752D" w:rsidRPr="00632223">
        <w:rPr>
          <w:sz w:val="24"/>
        </w:rPr>
        <w:t xml:space="preserve">нализ </w:t>
      </w:r>
      <w:r w:rsidR="00AC4A39" w:rsidRPr="00632223">
        <w:rPr>
          <w:sz w:val="24"/>
        </w:rPr>
        <w:t>работ</w:t>
      </w:r>
      <w:r w:rsidR="00C26AE4" w:rsidRPr="00632223">
        <w:rPr>
          <w:sz w:val="24"/>
        </w:rPr>
        <w:t>,</w:t>
      </w:r>
      <w:r w:rsidR="00AC4A39" w:rsidRPr="00632223">
        <w:rPr>
          <w:sz w:val="24"/>
        </w:rPr>
        <w:t xml:space="preserve"> посвященных резилиентности</w:t>
      </w:r>
      <w:r w:rsidR="00C26AE4" w:rsidRPr="00632223">
        <w:rPr>
          <w:sz w:val="24"/>
        </w:rPr>
        <w:t>,</w:t>
      </w:r>
      <w:r w:rsidR="009F673D" w:rsidRPr="00632223">
        <w:rPr>
          <w:sz w:val="24"/>
        </w:rPr>
        <w:t xml:space="preserve"> </w:t>
      </w:r>
      <w:r w:rsidR="00A6752D" w:rsidRPr="00632223">
        <w:rPr>
          <w:sz w:val="24"/>
        </w:rPr>
        <w:t xml:space="preserve">показывает, что резилиентное мышление </w:t>
      </w:r>
      <w:r w:rsidR="009F673D" w:rsidRPr="00632223">
        <w:rPr>
          <w:sz w:val="24"/>
        </w:rPr>
        <w:t xml:space="preserve">(РМ) </w:t>
      </w:r>
      <w:r w:rsidR="00A6752D" w:rsidRPr="00632223">
        <w:rPr>
          <w:sz w:val="24"/>
        </w:rPr>
        <w:t xml:space="preserve">значительно более перспективно, чем то мышление, которое лежит в основе </w:t>
      </w:r>
      <w:r w:rsidR="003D3D90" w:rsidRPr="00632223">
        <w:rPr>
          <w:sz w:val="24"/>
        </w:rPr>
        <w:t>устойчивого развития</w:t>
      </w:r>
      <w:r w:rsidR="0045369E" w:rsidRPr="00632223">
        <w:rPr>
          <w:sz w:val="24"/>
        </w:rPr>
        <w:t xml:space="preserve"> территорий</w:t>
      </w:r>
      <w:r w:rsidR="002D1146">
        <w:rPr>
          <w:sz w:val="24"/>
        </w:rPr>
        <w:t xml:space="preserve"> </w:t>
      </w:r>
      <w:r w:rsidR="00CC0731">
        <w:rPr>
          <w:sz w:val="24"/>
        </w:rPr>
        <w:t>[</w:t>
      </w:r>
      <w:r w:rsidR="00220BFB">
        <w:rPr>
          <w:sz w:val="24"/>
        </w:rPr>
        <w:t xml:space="preserve">1, </w:t>
      </w:r>
      <w:r w:rsidR="00CC0731">
        <w:rPr>
          <w:sz w:val="24"/>
        </w:rPr>
        <w:t>2, 5, 7]</w:t>
      </w:r>
      <w:r w:rsidR="00B82B0D" w:rsidRPr="00632223">
        <w:rPr>
          <w:sz w:val="24"/>
        </w:rPr>
        <w:t>.</w:t>
      </w:r>
      <w:r w:rsidR="00A6752D" w:rsidRPr="00632223">
        <w:rPr>
          <w:sz w:val="24"/>
        </w:rPr>
        <w:t xml:space="preserve"> </w:t>
      </w:r>
    </w:p>
    <w:p w14:paraId="5C847DCF" w14:textId="020181EC" w:rsidR="001528D6" w:rsidRPr="00632223" w:rsidRDefault="004B5B1A" w:rsidP="001817DE">
      <w:pPr>
        <w:spacing w:line="240" w:lineRule="auto"/>
        <w:rPr>
          <w:sz w:val="24"/>
        </w:rPr>
      </w:pPr>
      <w:r w:rsidRPr="00632223">
        <w:rPr>
          <w:sz w:val="24"/>
        </w:rPr>
        <w:t>Маркетинг территорий и резилиентность неразрывно связаны друг с другом. Особенн</w:t>
      </w:r>
      <w:r w:rsidR="00F003EA" w:rsidRPr="00632223">
        <w:rPr>
          <w:sz w:val="24"/>
        </w:rPr>
        <w:t>ую</w:t>
      </w:r>
      <w:r w:rsidRPr="00632223">
        <w:rPr>
          <w:sz w:val="24"/>
        </w:rPr>
        <w:t xml:space="preserve"> важно</w:t>
      </w:r>
      <w:r w:rsidR="00F003EA" w:rsidRPr="00632223">
        <w:rPr>
          <w:sz w:val="24"/>
        </w:rPr>
        <w:t>сть для маркетологов РМ приобретает</w:t>
      </w:r>
      <w:r w:rsidRPr="00632223">
        <w:rPr>
          <w:sz w:val="24"/>
        </w:rPr>
        <w:t xml:space="preserve"> в условиях урбанизации. Тенденция урбанизации стала устойчивым трендом, более половина населения планеты живет в городах и агломерациях. Ученые уже отмечают наметившуюся тенденцию «ментального отрыва от биосферы»</w:t>
      </w:r>
      <w:r w:rsidR="002D1146">
        <w:rPr>
          <w:sz w:val="24"/>
        </w:rPr>
        <w:t xml:space="preserve"> </w:t>
      </w:r>
      <w:r w:rsidR="00CC0731">
        <w:rPr>
          <w:sz w:val="24"/>
        </w:rPr>
        <w:t>[2, 4]</w:t>
      </w:r>
      <w:r w:rsidRPr="002D1146">
        <w:rPr>
          <w:sz w:val="24"/>
        </w:rPr>
        <w:t>.</w:t>
      </w:r>
      <w:r w:rsidRPr="00632223">
        <w:rPr>
          <w:sz w:val="24"/>
        </w:rPr>
        <w:t xml:space="preserve"> Велика вероятность, что эта тенденция со временем только усилится</w:t>
      </w:r>
      <w:r w:rsidR="0045369E" w:rsidRPr="00632223">
        <w:rPr>
          <w:sz w:val="24"/>
        </w:rPr>
        <w:t>, а</w:t>
      </w:r>
      <w:r w:rsidR="00815F4D" w:rsidRPr="00632223">
        <w:rPr>
          <w:sz w:val="24"/>
        </w:rPr>
        <w:t xml:space="preserve"> потребность в территориальной </w:t>
      </w:r>
      <w:r w:rsidR="0045369E" w:rsidRPr="00632223">
        <w:rPr>
          <w:sz w:val="24"/>
        </w:rPr>
        <w:t xml:space="preserve">резилиентности </w:t>
      </w:r>
      <w:r w:rsidR="001528D6" w:rsidRPr="00632223">
        <w:rPr>
          <w:sz w:val="24"/>
        </w:rPr>
        <w:t>увеличится.</w:t>
      </w:r>
      <w:r w:rsidR="003000FE" w:rsidRPr="00632223">
        <w:rPr>
          <w:sz w:val="24"/>
        </w:rPr>
        <w:t xml:space="preserve"> </w:t>
      </w:r>
    </w:p>
    <w:p w14:paraId="28920EAB" w14:textId="62E20663" w:rsidR="00545419" w:rsidRPr="00632223" w:rsidRDefault="00A6752D" w:rsidP="001817DE">
      <w:pPr>
        <w:spacing w:line="240" w:lineRule="auto"/>
        <w:rPr>
          <w:sz w:val="24"/>
        </w:rPr>
      </w:pPr>
      <w:r w:rsidRPr="00632223">
        <w:rPr>
          <w:sz w:val="24"/>
        </w:rPr>
        <w:t xml:space="preserve">Исследователи в области </w:t>
      </w:r>
      <w:r w:rsidR="00D051E6" w:rsidRPr="00632223">
        <w:rPr>
          <w:sz w:val="24"/>
        </w:rPr>
        <w:t>РМ</w:t>
      </w:r>
      <w:r w:rsidRPr="00632223">
        <w:rPr>
          <w:sz w:val="24"/>
        </w:rPr>
        <w:t xml:space="preserve"> </w:t>
      </w:r>
      <w:r w:rsidR="00D051E6" w:rsidRPr="00632223">
        <w:rPr>
          <w:sz w:val="24"/>
        </w:rPr>
        <w:t>подчеркивают</w:t>
      </w:r>
      <w:r w:rsidR="003D3D90" w:rsidRPr="00632223">
        <w:rPr>
          <w:sz w:val="24"/>
        </w:rPr>
        <w:t xml:space="preserve"> </w:t>
      </w:r>
      <w:r w:rsidRPr="00632223">
        <w:rPr>
          <w:sz w:val="24"/>
        </w:rPr>
        <w:t>уход от тотального доминирования парадигмы количественной объективной измеримости таких концептов, как резилиентность, благополучие</w:t>
      </w:r>
      <w:r w:rsidR="0045369E" w:rsidRPr="00632223">
        <w:rPr>
          <w:sz w:val="24"/>
        </w:rPr>
        <w:t xml:space="preserve"> и</w:t>
      </w:r>
      <w:r w:rsidRPr="00632223">
        <w:rPr>
          <w:sz w:val="24"/>
        </w:rPr>
        <w:t xml:space="preserve"> адаптивная способность</w:t>
      </w:r>
      <w:r w:rsidR="0045369E" w:rsidRPr="00632223">
        <w:rPr>
          <w:sz w:val="24"/>
        </w:rPr>
        <w:t xml:space="preserve"> территории</w:t>
      </w:r>
      <w:r w:rsidR="00D051E6" w:rsidRPr="00632223">
        <w:rPr>
          <w:sz w:val="24"/>
        </w:rPr>
        <w:t>, поскольку</w:t>
      </w:r>
      <w:r w:rsidR="00F4063B" w:rsidRPr="00632223">
        <w:rPr>
          <w:sz w:val="24"/>
        </w:rPr>
        <w:t xml:space="preserve"> они</w:t>
      </w:r>
      <w:r w:rsidRPr="00632223">
        <w:rPr>
          <w:sz w:val="24"/>
        </w:rPr>
        <w:t xml:space="preserve"> нуждают</w:t>
      </w:r>
      <w:r w:rsidR="009D5208" w:rsidRPr="00632223">
        <w:rPr>
          <w:sz w:val="24"/>
        </w:rPr>
        <w:t>ся</w:t>
      </w:r>
      <w:r w:rsidRPr="00632223">
        <w:rPr>
          <w:sz w:val="24"/>
        </w:rPr>
        <w:t xml:space="preserve"> в гораздо более сложном, </w:t>
      </w:r>
      <w:r w:rsidR="00FD0104" w:rsidRPr="00632223">
        <w:rPr>
          <w:sz w:val="24"/>
        </w:rPr>
        <w:t>многомерном</w:t>
      </w:r>
      <w:r w:rsidRPr="00632223">
        <w:rPr>
          <w:sz w:val="24"/>
        </w:rPr>
        <w:t xml:space="preserve"> представлении, которое </w:t>
      </w:r>
      <w:r w:rsidR="00FD0104" w:rsidRPr="00632223">
        <w:rPr>
          <w:sz w:val="24"/>
        </w:rPr>
        <w:t xml:space="preserve">учитывает нелинейность, </w:t>
      </w:r>
      <w:r w:rsidR="0019741C" w:rsidRPr="00632223">
        <w:rPr>
          <w:sz w:val="24"/>
        </w:rPr>
        <w:t>субъективные факторы, роль институтов и др.</w:t>
      </w:r>
      <w:r w:rsidR="002D1146">
        <w:rPr>
          <w:sz w:val="24"/>
        </w:rPr>
        <w:t xml:space="preserve"> </w:t>
      </w:r>
      <w:r w:rsidR="00CC0731">
        <w:rPr>
          <w:sz w:val="24"/>
        </w:rPr>
        <w:t>[2, 6]</w:t>
      </w:r>
      <w:r w:rsidR="002D1146">
        <w:rPr>
          <w:sz w:val="24"/>
        </w:rPr>
        <w:t>.</w:t>
      </w:r>
      <w:r w:rsidR="0019741C" w:rsidRPr="00632223">
        <w:rPr>
          <w:sz w:val="24"/>
        </w:rPr>
        <w:t xml:space="preserve"> </w:t>
      </w:r>
      <w:r w:rsidRPr="00632223">
        <w:rPr>
          <w:sz w:val="24"/>
        </w:rPr>
        <w:t xml:space="preserve">Резилиентность представляет собой сложное системное свойство, </w:t>
      </w:r>
      <w:r w:rsidR="00CC1AB3" w:rsidRPr="00632223">
        <w:rPr>
          <w:sz w:val="24"/>
        </w:rPr>
        <w:t>которое</w:t>
      </w:r>
      <w:r w:rsidRPr="00632223">
        <w:rPr>
          <w:sz w:val="24"/>
        </w:rPr>
        <w:t xml:space="preserve"> не может быть измерена простым набором количественных индикаторов. </w:t>
      </w:r>
      <w:r w:rsidR="00F4063B" w:rsidRPr="00632223">
        <w:rPr>
          <w:sz w:val="24"/>
        </w:rPr>
        <w:t>Требуются</w:t>
      </w:r>
      <w:r w:rsidRPr="00632223">
        <w:rPr>
          <w:sz w:val="24"/>
        </w:rPr>
        <w:t xml:space="preserve"> качественные методы анализа – интервью, опросы, форсайты, стратегические сессии и т.п., что предполагает вовлечение экспертов и стейкхолдеров. </w:t>
      </w:r>
    </w:p>
    <w:p w14:paraId="3C2A85F9" w14:textId="0C47FB7B" w:rsidR="00A6752D" w:rsidRPr="00632223" w:rsidRDefault="00A6752D" w:rsidP="001817DE">
      <w:pPr>
        <w:spacing w:line="240" w:lineRule="auto"/>
        <w:rPr>
          <w:bCs/>
          <w:sz w:val="24"/>
        </w:rPr>
      </w:pPr>
      <w:r w:rsidRPr="00632223">
        <w:rPr>
          <w:sz w:val="24"/>
        </w:rPr>
        <w:t xml:space="preserve">Управление резилиентностью требует не просто </w:t>
      </w:r>
      <w:r w:rsidR="00F153C1" w:rsidRPr="00632223">
        <w:rPr>
          <w:sz w:val="24"/>
        </w:rPr>
        <w:t xml:space="preserve">представительства, </w:t>
      </w:r>
      <w:r w:rsidRPr="00632223">
        <w:rPr>
          <w:sz w:val="24"/>
        </w:rPr>
        <w:t>командного подхода и децентрализации принятия решений</w:t>
      </w:r>
      <w:r w:rsidR="00F153C1" w:rsidRPr="00632223">
        <w:rPr>
          <w:sz w:val="24"/>
        </w:rPr>
        <w:t xml:space="preserve">. </w:t>
      </w:r>
      <w:r w:rsidR="00CC1AB3" w:rsidRPr="00632223">
        <w:rPr>
          <w:sz w:val="24"/>
        </w:rPr>
        <w:t>Важно</w:t>
      </w:r>
      <w:r w:rsidR="00F153C1" w:rsidRPr="00632223">
        <w:rPr>
          <w:sz w:val="24"/>
        </w:rPr>
        <w:t xml:space="preserve"> формирование м</w:t>
      </w:r>
      <w:r w:rsidRPr="00632223">
        <w:rPr>
          <w:sz w:val="24"/>
        </w:rPr>
        <w:t>еждисциплинарны</w:t>
      </w:r>
      <w:r w:rsidR="00F153C1" w:rsidRPr="00632223">
        <w:rPr>
          <w:sz w:val="24"/>
        </w:rPr>
        <w:t>х</w:t>
      </w:r>
      <w:r w:rsidRPr="00632223">
        <w:rPr>
          <w:sz w:val="24"/>
        </w:rPr>
        <w:t xml:space="preserve"> команд </w:t>
      </w:r>
      <w:r w:rsidR="003000FE" w:rsidRPr="00632223">
        <w:rPr>
          <w:sz w:val="24"/>
        </w:rPr>
        <w:t xml:space="preserve">резилиентного </w:t>
      </w:r>
      <w:r w:rsidR="003103EF" w:rsidRPr="00632223">
        <w:rPr>
          <w:sz w:val="24"/>
        </w:rPr>
        <w:t>маркетинга территорий</w:t>
      </w:r>
      <w:r w:rsidR="00F153C1" w:rsidRPr="00632223">
        <w:rPr>
          <w:sz w:val="24"/>
        </w:rPr>
        <w:t xml:space="preserve">, члены которых </w:t>
      </w:r>
      <w:r w:rsidRPr="00632223">
        <w:rPr>
          <w:sz w:val="24"/>
        </w:rPr>
        <w:t>должны осознавать, что они работают над сложнейшей научно</w:t>
      </w:r>
      <w:r w:rsidR="00CC1AB3" w:rsidRPr="00632223">
        <w:rPr>
          <w:sz w:val="24"/>
        </w:rPr>
        <w:t>-практической</w:t>
      </w:r>
      <w:r w:rsidRPr="00632223">
        <w:rPr>
          <w:sz w:val="24"/>
        </w:rPr>
        <w:t xml:space="preserve"> проблемой. Участник</w:t>
      </w:r>
      <w:r w:rsidR="00CC1AB3" w:rsidRPr="00632223">
        <w:rPr>
          <w:sz w:val="24"/>
        </w:rPr>
        <w:t>ам</w:t>
      </w:r>
      <w:r w:rsidRPr="00632223">
        <w:rPr>
          <w:sz w:val="24"/>
        </w:rPr>
        <w:t xml:space="preserve"> </w:t>
      </w:r>
      <w:r w:rsidR="003103EF" w:rsidRPr="00632223">
        <w:rPr>
          <w:sz w:val="24"/>
        </w:rPr>
        <w:t xml:space="preserve">необходимы </w:t>
      </w:r>
      <w:r w:rsidRPr="00632223">
        <w:rPr>
          <w:sz w:val="24"/>
        </w:rPr>
        <w:t xml:space="preserve">навыки и понимание культуры совместной работы, эти команды </w:t>
      </w:r>
      <w:r w:rsidR="00CC1AB3" w:rsidRPr="00632223">
        <w:rPr>
          <w:sz w:val="24"/>
        </w:rPr>
        <w:t>следует</w:t>
      </w:r>
      <w:r w:rsidRPr="00632223">
        <w:rPr>
          <w:sz w:val="24"/>
        </w:rPr>
        <w:t xml:space="preserve"> формировать из людей с различными точками зрений и </w:t>
      </w:r>
      <w:r w:rsidR="00545419" w:rsidRPr="00632223">
        <w:rPr>
          <w:sz w:val="24"/>
        </w:rPr>
        <w:t xml:space="preserve">представляющими разные </w:t>
      </w:r>
      <w:r w:rsidRPr="00632223">
        <w:rPr>
          <w:sz w:val="24"/>
        </w:rPr>
        <w:t>сфер</w:t>
      </w:r>
      <w:r w:rsidR="00545419" w:rsidRPr="00632223">
        <w:rPr>
          <w:sz w:val="24"/>
        </w:rPr>
        <w:t>ы</w:t>
      </w:r>
      <w:r w:rsidRPr="00632223">
        <w:rPr>
          <w:sz w:val="24"/>
        </w:rPr>
        <w:t xml:space="preserve"> общества, включая чиновников, экспертов, предпринимателей, граждан и др. Таким образом, команда </w:t>
      </w:r>
      <w:r w:rsidR="002D1146">
        <w:rPr>
          <w:sz w:val="24"/>
        </w:rPr>
        <w:t>резилиентного развития</w:t>
      </w:r>
      <w:r w:rsidRPr="00632223">
        <w:rPr>
          <w:sz w:val="24"/>
        </w:rPr>
        <w:t xml:space="preserve"> – это прошедшие обучение командной работе представители различных стейкхолдерских сообществ, а их работа заключается «не в маскировке </w:t>
      </w:r>
      <w:r w:rsidRPr="00632223">
        <w:rPr>
          <w:sz w:val="24"/>
        </w:rPr>
        <w:lastRenderedPageBreak/>
        <w:t>повышенной неопределенности, возникающей в результате использования множества точек зрения для интерпретации и действия в сложном мире»</w:t>
      </w:r>
      <w:r w:rsidR="002D1146">
        <w:rPr>
          <w:sz w:val="24"/>
        </w:rPr>
        <w:t xml:space="preserve"> </w:t>
      </w:r>
      <w:r w:rsidR="00CC0731">
        <w:rPr>
          <w:sz w:val="24"/>
        </w:rPr>
        <w:t>[1]</w:t>
      </w:r>
      <w:r w:rsidRPr="00632223">
        <w:rPr>
          <w:sz w:val="24"/>
        </w:rPr>
        <w:t>.</w:t>
      </w:r>
      <w:r w:rsidRPr="00632223">
        <w:rPr>
          <w:bCs/>
          <w:sz w:val="24"/>
        </w:rPr>
        <w:t xml:space="preserve"> </w:t>
      </w:r>
    </w:p>
    <w:p w14:paraId="181BE6DA" w14:textId="2BFA9721" w:rsidR="00A6752D" w:rsidRPr="00632223" w:rsidRDefault="00A6752D" w:rsidP="001817DE">
      <w:pPr>
        <w:spacing w:line="240" w:lineRule="auto"/>
        <w:rPr>
          <w:bCs/>
          <w:sz w:val="24"/>
        </w:rPr>
      </w:pPr>
      <w:r w:rsidRPr="00632223">
        <w:rPr>
          <w:bCs/>
          <w:sz w:val="24"/>
        </w:rPr>
        <w:t xml:space="preserve">Авторский набор принципов </w:t>
      </w:r>
      <w:r w:rsidR="006F54D2" w:rsidRPr="00632223">
        <w:rPr>
          <w:bCs/>
          <w:sz w:val="24"/>
        </w:rPr>
        <w:t>РМ</w:t>
      </w:r>
      <w:r w:rsidRPr="00632223">
        <w:rPr>
          <w:bCs/>
          <w:sz w:val="24"/>
        </w:rPr>
        <w:t>, актуальных для маркетинга территорий</w:t>
      </w:r>
      <w:r w:rsidR="00545419" w:rsidRPr="00632223">
        <w:rPr>
          <w:bCs/>
          <w:sz w:val="24"/>
        </w:rPr>
        <w:t>,</w:t>
      </w:r>
      <w:r w:rsidRPr="00632223">
        <w:rPr>
          <w:bCs/>
          <w:sz w:val="24"/>
        </w:rPr>
        <w:t xml:space="preserve"> включает в себя </w:t>
      </w:r>
      <w:r w:rsidR="006F54D2" w:rsidRPr="00632223">
        <w:rPr>
          <w:bCs/>
          <w:sz w:val="24"/>
        </w:rPr>
        <w:t>аспекты</w:t>
      </w:r>
      <w:r w:rsidRPr="00632223">
        <w:rPr>
          <w:bCs/>
          <w:sz w:val="24"/>
        </w:rPr>
        <w:t>, отражающие то, чем является и чем не является резилиентное маркетинговое мышление. Предлагаемый нами подход выступает против</w:t>
      </w:r>
      <w:r w:rsidR="00353341" w:rsidRPr="00632223">
        <w:rPr>
          <w:bCs/>
          <w:sz w:val="24"/>
        </w:rPr>
        <w:t>:</w:t>
      </w:r>
      <w:r w:rsidR="0003141B" w:rsidRPr="00632223">
        <w:rPr>
          <w:bCs/>
          <w:sz w:val="24"/>
        </w:rPr>
        <w:t xml:space="preserve"> </w:t>
      </w:r>
      <w:r w:rsidRPr="00632223">
        <w:rPr>
          <w:bCs/>
          <w:sz w:val="24"/>
        </w:rPr>
        <w:t xml:space="preserve">равновесного подхода, неадекватно описывающего </w:t>
      </w:r>
      <w:r w:rsidR="0003141B" w:rsidRPr="00632223">
        <w:rPr>
          <w:bCs/>
          <w:sz w:val="24"/>
        </w:rPr>
        <w:t>территории</w:t>
      </w:r>
      <w:r w:rsidRPr="00632223">
        <w:rPr>
          <w:bCs/>
          <w:sz w:val="24"/>
        </w:rPr>
        <w:t xml:space="preserve">; </w:t>
      </w:r>
      <w:r w:rsidRPr="00632223">
        <w:rPr>
          <w:sz w:val="24"/>
        </w:rPr>
        <w:t>традиционного инженерного подхода</w:t>
      </w:r>
      <w:r w:rsidR="00353341" w:rsidRPr="00632223">
        <w:rPr>
          <w:sz w:val="24"/>
        </w:rPr>
        <w:t xml:space="preserve"> к сложным адаптивным системам</w:t>
      </w:r>
      <w:r w:rsidRPr="00632223">
        <w:rPr>
          <w:sz w:val="24"/>
        </w:rPr>
        <w:t>;</w:t>
      </w:r>
      <w:r w:rsidR="00353341" w:rsidRPr="00632223">
        <w:rPr>
          <w:sz w:val="24"/>
        </w:rPr>
        <w:t xml:space="preserve"> </w:t>
      </w:r>
      <w:r w:rsidRPr="00632223">
        <w:rPr>
          <w:sz w:val="24"/>
        </w:rPr>
        <w:t>телеологизма</w:t>
      </w:r>
      <w:r w:rsidR="00D3020F" w:rsidRPr="00632223">
        <w:rPr>
          <w:sz w:val="24"/>
        </w:rPr>
        <w:t>, т.е.</w:t>
      </w:r>
      <w:r w:rsidRPr="00632223">
        <w:rPr>
          <w:sz w:val="24"/>
        </w:rPr>
        <w:t xml:space="preserve"> приписывани</w:t>
      </w:r>
      <w:r w:rsidR="00353341" w:rsidRPr="00632223">
        <w:rPr>
          <w:sz w:val="24"/>
        </w:rPr>
        <w:t>я</w:t>
      </w:r>
      <w:r w:rsidRPr="00632223">
        <w:rPr>
          <w:sz w:val="24"/>
        </w:rPr>
        <w:t xml:space="preserve"> </w:t>
      </w:r>
      <w:r w:rsidR="00D3020F" w:rsidRPr="00632223">
        <w:rPr>
          <w:sz w:val="24"/>
        </w:rPr>
        <w:t xml:space="preserve">территориальной </w:t>
      </w:r>
      <w:r w:rsidRPr="00632223">
        <w:rPr>
          <w:sz w:val="24"/>
        </w:rPr>
        <w:t>эволюции</w:t>
      </w:r>
      <w:r w:rsidR="00353341" w:rsidRPr="00632223">
        <w:rPr>
          <w:sz w:val="24"/>
        </w:rPr>
        <w:t xml:space="preserve"> целей и задач</w:t>
      </w:r>
      <w:r w:rsidRPr="00632223">
        <w:rPr>
          <w:sz w:val="24"/>
        </w:rPr>
        <w:t>;</w:t>
      </w:r>
      <w:r w:rsidR="00353341" w:rsidRPr="00632223">
        <w:rPr>
          <w:sz w:val="24"/>
        </w:rPr>
        <w:t xml:space="preserve"> </w:t>
      </w:r>
      <w:r w:rsidRPr="00632223">
        <w:rPr>
          <w:sz w:val="24"/>
        </w:rPr>
        <w:t>чрезмерной оптимизации</w:t>
      </w:r>
      <w:r w:rsidR="00D3020F" w:rsidRPr="00632223">
        <w:rPr>
          <w:sz w:val="24"/>
        </w:rPr>
        <w:t xml:space="preserve"> ресурсов</w:t>
      </w:r>
      <w:r w:rsidRPr="00632223">
        <w:rPr>
          <w:sz w:val="24"/>
        </w:rPr>
        <w:t>;</w:t>
      </w:r>
      <w:r w:rsidRPr="00632223">
        <w:rPr>
          <w:bCs/>
          <w:sz w:val="24"/>
        </w:rPr>
        <w:t xml:space="preserve"> </w:t>
      </w:r>
      <w:r w:rsidRPr="00632223">
        <w:rPr>
          <w:sz w:val="24"/>
        </w:rPr>
        <w:t>централизованного управления пространственным развитием (с учетом ограничений децентрализации).</w:t>
      </w:r>
    </w:p>
    <w:p w14:paraId="397340E1" w14:textId="45C86B6B" w:rsidR="00A6752D" w:rsidRPr="00632223" w:rsidRDefault="00A6752D" w:rsidP="001817DE">
      <w:pPr>
        <w:spacing w:line="240" w:lineRule="auto"/>
        <w:rPr>
          <w:sz w:val="24"/>
        </w:rPr>
      </w:pPr>
      <w:r w:rsidRPr="00632223">
        <w:rPr>
          <w:bCs/>
          <w:sz w:val="24"/>
        </w:rPr>
        <w:t>Предлагаемый нами подход учитывает:</w:t>
      </w:r>
      <w:r w:rsidR="006F54D2" w:rsidRPr="00632223">
        <w:rPr>
          <w:bCs/>
          <w:sz w:val="24"/>
        </w:rPr>
        <w:t xml:space="preserve"> </w:t>
      </w:r>
      <w:r w:rsidRPr="00632223">
        <w:rPr>
          <w:bCs/>
          <w:sz w:val="24"/>
        </w:rPr>
        <w:t>постоянную турбулентность, высокую неопределенность и кризисы как новую нормальность;</w:t>
      </w:r>
      <w:r w:rsidR="006F54D2" w:rsidRPr="00632223">
        <w:rPr>
          <w:bCs/>
          <w:sz w:val="24"/>
        </w:rPr>
        <w:t xml:space="preserve"> </w:t>
      </w:r>
      <w:r w:rsidRPr="00632223">
        <w:rPr>
          <w:bCs/>
          <w:sz w:val="24"/>
        </w:rPr>
        <w:t xml:space="preserve">невозможность возврата к докризисному состоянию и постоянную пересборку </w:t>
      </w:r>
      <w:r w:rsidR="00D3020F" w:rsidRPr="00632223">
        <w:rPr>
          <w:bCs/>
          <w:sz w:val="24"/>
        </w:rPr>
        <w:t xml:space="preserve">территориальных </w:t>
      </w:r>
      <w:r w:rsidRPr="00632223">
        <w:rPr>
          <w:bCs/>
          <w:sz w:val="24"/>
        </w:rPr>
        <w:t>систем.</w:t>
      </w:r>
      <w:r w:rsidR="00E472B1" w:rsidRPr="00632223">
        <w:rPr>
          <w:bCs/>
          <w:sz w:val="24"/>
        </w:rPr>
        <w:t xml:space="preserve"> </w:t>
      </w:r>
      <w:r w:rsidRPr="00632223">
        <w:rPr>
          <w:bCs/>
          <w:sz w:val="24"/>
        </w:rPr>
        <w:t>Предлагаемый подход выступает за</w:t>
      </w:r>
      <w:r w:rsidR="00E472B1" w:rsidRPr="00632223">
        <w:rPr>
          <w:bCs/>
          <w:sz w:val="24"/>
        </w:rPr>
        <w:t xml:space="preserve"> </w:t>
      </w:r>
      <w:r w:rsidRPr="00632223">
        <w:rPr>
          <w:sz w:val="24"/>
        </w:rPr>
        <w:t>понимание территорий как сложных адаптивных полицентричных систем;</w:t>
      </w:r>
      <w:r w:rsidR="00E472B1" w:rsidRPr="00632223">
        <w:rPr>
          <w:sz w:val="24"/>
        </w:rPr>
        <w:t xml:space="preserve"> </w:t>
      </w:r>
      <w:r w:rsidR="00901EF3" w:rsidRPr="00632223">
        <w:rPr>
          <w:sz w:val="24"/>
        </w:rPr>
        <w:t xml:space="preserve">фокусировку на </w:t>
      </w:r>
      <w:r w:rsidRPr="00632223">
        <w:rPr>
          <w:sz w:val="24"/>
        </w:rPr>
        <w:t>избыточност</w:t>
      </w:r>
      <w:r w:rsidR="00901EF3" w:rsidRPr="00632223">
        <w:rPr>
          <w:sz w:val="24"/>
        </w:rPr>
        <w:t>и</w:t>
      </w:r>
      <w:r w:rsidRPr="00632223">
        <w:rPr>
          <w:sz w:val="24"/>
        </w:rPr>
        <w:t xml:space="preserve"> и разнообрази</w:t>
      </w:r>
      <w:r w:rsidR="00901EF3" w:rsidRPr="00632223">
        <w:rPr>
          <w:sz w:val="24"/>
        </w:rPr>
        <w:t>и</w:t>
      </w:r>
      <w:r w:rsidRPr="00632223">
        <w:rPr>
          <w:sz w:val="24"/>
        </w:rPr>
        <w:t xml:space="preserve"> как главны</w:t>
      </w:r>
      <w:r w:rsidR="00901EF3" w:rsidRPr="00632223">
        <w:rPr>
          <w:sz w:val="24"/>
        </w:rPr>
        <w:t>х</w:t>
      </w:r>
      <w:r w:rsidRPr="00632223">
        <w:rPr>
          <w:sz w:val="24"/>
        </w:rPr>
        <w:t xml:space="preserve"> ресурс</w:t>
      </w:r>
      <w:r w:rsidR="00901EF3" w:rsidRPr="00632223">
        <w:rPr>
          <w:sz w:val="24"/>
        </w:rPr>
        <w:t>ах</w:t>
      </w:r>
      <w:r w:rsidRPr="00632223">
        <w:rPr>
          <w:sz w:val="24"/>
        </w:rPr>
        <w:t xml:space="preserve"> преодоления кризисов;</w:t>
      </w:r>
      <w:r w:rsidR="00E472B1" w:rsidRPr="00632223">
        <w:rPr>
          <w:sz w:val="24"/>
        </w:rPr>
        <w:t xml:space="preserve"> </w:t>
      </w:r>
      <w:r w:rsidR="00901EF3" w:rsidRPr="00632223">
        <w:rPr>
          <w:sz w:val="24"/>
        </w:rPr>
        <w:t xml:space="preserve">развитие </w:t>
      </w:r>
      <w:r w:rsidRPr="00632223">
        <w:rPr>
          <w:sz w:val="24"/>
        </w:rPr>
        <w:t>адаптивн</w:t>
      </w:r>
      <w:r w:rsidR="00901EF3" w:rsidRPr="00632223">
        <w:rPr>
          <w:sz w:val="24"/>
        </w:rPr>
        <w:t>ой</w:t>
      </w:r>
      <w:r w:rsidRPr="00632223">
        <w:rPr>
          <w:sz w:val="24"/>
        </w:rPr>
        <w:t xml:space="preserve"> эффективност</w:t>
      </w:r>
      <w:r w:rsidR="00901EF3" w:rsidRPr="00632223">
        <w:rPr>
          <w:sz w:val="24"/>
        </w:rPr>
        <w:t>и</w:t>
      </w:r>
      <w:r w:rsidRPr="00632223">
        <w:rPr>
          <w:sz w:val="24"/>
        </w:rPr>
        <w:t xml:space="preserve"> и реагирование максимально различными способами; стейкхолдерский подход к управлению развитием территории;</w:t>
      </w:r>
      <w:r w:rsidR="00E472B1" w:rsidRPr="00632223">
        <w:rPr>
          <w:sz w:val="24"/>
        </w:rPr>
        <w:t xml:space="preserve"> </w:t>
      </w:r>
      <w:r w:rsidRPr="00632223">
        <w:rPr>
          <w:sz w:val="24"/>
        </w:rPr>
        <w:t>поддержку гибких институтов и многоуровневых систем управления;</w:t>
      </w:r>
      <w:r w:rsidR="00E472B1" w:rsidRPr="00632223">
        <w:rPr>
          <w:sz w:val="24"/>
        </w:rPr>
        <w:t xml:space="preserve"> </w:t>
      </w:r>
      <w:r w:rsidRPr="00632223">
        <w:rPr>
          <w:sz w:val="24"/>
        </w:rPr>
        <w:t xml:space="preserve">высокую роль маркетинга территорий в </w:t>
      </w:r>
      <w:r w:rsidR="00E472B1" w:rsidRPr="00632223">
        <w:rPr>
          <w:sz w:val="24"/>
        </w:rPr>
        <w:t>резилиентном развитии.</w:t>
      </w:r>
    </w:p>
    <w:p w14:paraId="158CC165" w14:textId="382460F6" w:rsidR="00A6752D" w:rsidRPr="00632223" w:rsidRDefault="006B2812" w:rsidP="001817DE">
      <w:pPr>
        <w:spacing w:line="240" w:lineRule="auto"/>
        <w:rPr>
          <w:sz w:val="24"/>
        </w:rPr>
      </w:pPr>
      <w:r w:rsidRPr="00632223">
        <w:rPr>
          <w:sz w:val="24"/>
        </w:rPr>
        <w:t xml:space="preserve">Подчеркнем, что </w:t>
      </w:r>
      <w:r w:rsidR="00344EA9" w:rsidRPr="00632223">
        <w:rPr>
          <w:sz w:val="24"/>
        </w:rPr>
        <w:t>экосистемы</w:t>
      </w:r>
      <w:r w:rsidR="00A6752D" w:rsidRPr="00632223">
        <w:rPr>
          <w:sz w:val="24"/>
        </w:rPr>
        <w:t xml:space="preserve"> </w:t>
      </w:r>
      <w:r w:rsidRPr="00632223">
        <w:rPr>
          <w:sz w:val="24"/>
        </w:rPr>
        <w:t xml:space="preserve">регионов и </w:t>
      </w:r>
      <w:r w:rsidR="00A6752D" w:rsidRPr="00632223">
        <w:rPr>
          <w:sz w:val="24"/>
        </w:rPr>
        <w:t>городов</w:t>
      </w:r>
      <w:r w:rsidR="00344EA9" w:rsidRPr="00632223">
        <w:rPr>
          <w:sz w:val="24"/>
        </w:rPr>
        <w:t>, объединяющи</w:t>
      </w:r>
      <w:r w:rsidRPr="00632223">
        <w:rPr>
          <w:sz w:val="24"/>
        </w:rPr>
        <w:t>е</w:t>
      </w:r>
      <w:r w:rsidR="00344EA9" w:rsidRPr="00632223">
        <w:rPr>
          <w:sz w:val="24"/>
        </w:rPr>
        <w:t xml:space="preserve"> социальное, экономическое и природное измерения</w:t>
      </w:r>
      <w:r w:rsidR="00D83CE0" w:rsidRPr="00632223">
        <w:rPr>
          <w:sz w:val="24"/>
        </w:rPr>
        <w:t>,</w:t>
      </w:r>
      <w:r w:rsidR="00A6752D" w:rsidRPr="00632223">
        <w:rPr>
          <w:sz w:val="24"/>
        </w:rPr>
        <w:t xml:space="preserve"> являются захватывающей областью для исследователей резилиентности</w:t>
      </w:r>
      <w:r w:rsidR="00D72AC1" w:rsidRPr="00D72AC1">
        <w:rPr>
          <w:sz w:val="24"/>
        </w:rPr>
        <w:t xml:space="preserve"> </w:t>
      </w:r>
      <w:r w:rsidR="00CC0731">
        <w:rPr>
          <w:sz w:val="24"/>
        </w:rPr>
        <w:t>[2]</w:t>
      </w:r>
      <w:r w:rsidR="008346B0" w:rsidRPr="002D1146">
        <w:rPr>
          <w:sz w:val="24"/>
        </w:rPr>
        <w:t>. Поэтому</w:t>
      </w:r>
      <w:r w:rsidR="00A6752D" w:rsidRPr="002D1146">
        <w:rPr>
          <w:sz w:val="24"/>
        </w:rPr>
        <w:t xml:space="preserve"> нет причин сомневаться, что </w:t>
      </w:r>
      <w:r w:rsidR="00E472B1" w:rsidRPr="002D1146">
        <w:rPr>
          <w:sz w:val="24"/>
        </w:rPr>
        <w:t>взаимосвязь</w:t>
      </w:r>
      <w:r w:rsidR="00A6752D" w:rsidRPr="002D1146">
        <w:rPr>
          <w:sz w:val="24"/>
        </w:rPr>
        <w:t xml:space="preserve"> резилиентности и развития территорий будет возрастать</w:t>
      </w:r>
      <w:r w:rsidR="00A6752D" w:rsidRPr="00632223">
        <w:rPr>
          <w:sz w:val="24"/>
        </w:rPr>
        <w:t xml:space="preserve">, что потребует новых подходов к маркетингу территорий. </w:t>
      </w:r>
    </w:p>
    <w:p w14:paraId="4B7DDF72" w14:textId="77777777" w:rsidR="006A70DA" w:rsidRDefault="006A70DA" w:rsidP="001817DE">
      <w:pPr>
        <w:spacing w:line="240" w:lineRule="auto"/>
        <w:rPr>
          <w:sz w:val="24"/>
        </w:rPr>
      </w:pPr>
    </w:p>
    <w:p w14:paraId="1899052B" w14:textId="77777777" w:rsidR="003F7C2D" w:rsidRPr="00CC0731" w:rsidRDefault="003F7C2D" w:rsidP="001817DE">
      <w:pPr>
        <w:spacing w:line="240" w:lineRule="auto"/>
        <w:jc w:val="center"/>
        <w:rPr>
          <w:rFonts w:eastAsia="Times New Roman"/>
          <w:b/>
          <w:sz w:val="24"/>
          <w:lang w:val="en-US" w:eastAsia="ru-RU"/>
        </w:rPr>
      </w:pPr>
      <w:r w:rsidRPr="002E1784">
        <w:rPr>
          <w:rFonts w:eastAsia="Times New Roman"/>
          <w:b/>
          <w:sz w:val="24"/>
          <w:lang w:eastAsia="ru-RU"/>
        </w:rPr>
        <w:t>Библиографический</w:t>
      </w:r>
      <w:r w:rsidRPr="00CC073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список</w:t>
      </w:r>
      <w:r w:rsidRPr="00CC073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на</w:t>
      </w:r>
      <w:r w:rsidRPr="00CC073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русском</w:t>
      </w:r>
      <w:r w:rsidRPr="00CC073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языке</w:t>
      </w:r>
    </w:p>
    <w:p w14:paraId="472F5573" w14:textId="596977D1" w:rsidR="00CC0731" w:rsidRPr="00D72AC1" w:rsidRDefault="00CC0731" w:rsidP="00CC0731">
      <w:pPr>
        <w:pStyle w:val="ad"/>
        <w:spacing w:line="240" w:lineRule="auto"/>
        <w:rPr>
          <w:sz w:val="24"/>
          <w:lang w:val="en-US"/>
        </w:rPr>
      </w:pPr>
      <w:r w:rsidRPr="00CC0731">
        <w:rPr>
          <w:sz w:val="24"/>
          <w:lang w:val="en-US"/>
        </w:rPr>
        <w:t>1.</w:t>
      </w:r>
      <w:r>
        <w:rPr>
          <w:sz w:val="24"/>
          <w:lang w:val="en-US"/>
        </w:rPr>
        <w:t xml:space="preserve"> </w:t>
      </w:r>
      <w:r w:rsidRPr="00D72AC1">
        <w:rPr>
          <w:sz w:val="24"/>
          <w:lang w:val="en-US"/>
        </w:rPr>
        <w:t xml:space="preserve">Carpenter S. R., Folke C., Scheffer M., Westley F. R. Resilience: accounting for the noncomputable. </w:t>
      </w:r>
      <w:r w:rsidRPr="00D72AC1">
        <w:rPr>
          <w:i/>
          <w:iCs/>
          <w:sz w:val="24"/>
          <w:lang w:val="en-US"/>
        </w:rPr>
        <w:t>Ecology and Society</w:t>
      </w:r>
      <w:r w:rsidRPr="00D72AC1">
        <w:rPr>
          <w:sz w:val="24"/>
          <w:lang w:val="en-US"/>
        </w:rPr>
        <w:t xml:space="preserve">, 2009, vol. 14, iss. 1, art. 13. </w:t>
      </w:r>
      <w:r w:rsidRPr="00D72AC1">
        <w:rPr>
          <w:sz w:val="24"/>
        </w:rPr>
        <w:t>Доступно</w:t>
      </w:r>
      <w:r w:rsidRPr="00D72AC1">
        <w:rPr>
          <w:sz w:val="24"/>
          <w:lang w:val="en-US"/>
        </w:rPr>
        <w:t xml:space="preserve"> </w:t>
      </w:r>
      <w:r w:rsidRPr="00D72AC1">
        <w:rPr>
          <w:sz w:val="24"/>
        </w:rPr>
        <w:t>на</w:t>
      </w:r>
      <w:r w:rsidRPr="00D72AC1">
        <w:rPr>
          <w:sz w:val="24"/>
          <w:lang w:val="en-US"/>
        </w:rPr>
        <w:t xml:space="preserve">: </w:t>
      </w:r>
      <w:hyperlink r:id="rId8" w:history="1">
        <w:r w:rsidRPr="00D72AC1">
          <w:rPr>
            <w:rStyle w:val="ac"/>
            <w:sz w:val="24"/>
            <w:lang w:val="en-US"/>
          </w:rPr>
          <w:t>http://www.ecologyandsociety.org/vol14/iss1/art13</w:t>
        </w:r>
      </w:hyperlink>
      <w:r w:rsidRPr="00D72AC1">
        <w:rPr>
          <w:sz w:val="24"/>
          <w:lang w:val="en-US"/>
        </w:rPr>
        <w:t xml:space="preserve"> (</w:t>
      </w:r>
      <w:r w:rsidRPr="00D72AC1">
        <w:rPr>
          <w:sz w:val="24"/>
        </w:rPr>
        <w:t>дата</w:t>
      </w:r>
      <w:r w:rsidRPr="00D72AC1">
        <w:rPr>
          <w:sz w:val="24"/>
          <w:lang w:val="en-US"/>
        </w:rPr>
        <w:t xml:space="preserve"> </w:t>
      </w:r>
      <w:r w:rsidRPr="00D72AC1">
        <w:rPr>
          <w:sz w:val="24"/>
        </w:rPr>
        <w:t>доступа</w:t>
      </w:r>
      <w:r w:rsidRPr="00D72AC1">
        <w:rPr>
          <w:sz w:val="24"/>
          <w:lang w:val="en-US"/>
        </w:rPr>
        <w:t>: 02.04 2025)</w:t>
      </w:r>
    </w:p>
    <w:p w14:paraId="7DEDE8C0" w14:textId="0AE26578" w:rsidR="00CC0731" w:rsidRPr="00D72AC1" w:rsidRDefault="00CC0731" w:rsidP="001817DE">
      <w:pPr>
        <w:pStyle w:val="ad"/>
        <w:spacing w:line="240" w:lineRule="auto"/>
        <w:rPr>
          <w:sz w:val="24"/>
          <w:lang w:val="en-US"/>
        </w:rPr>
      </w:pPr>
      <w:r>
        <w:rPr>
          <w:sz w:val="24"/>
        </w:rPr>
        <w:t xml:space="preserve">2. </w:t>
      </w:r>
      <w:r w:rsidRPr="00D72AC1">
        <w:rPr>
          <w:sz w:val="24"/>
          <w:lang w:val="en-US"/>
        </w:rPr>
        <w:t>Folke</w:t>
      </w:r>
      <w:r w:rsidRPr="00CC0731">
        <w:rPr>
          <w:sz w:val="24"/>
          <w:lang w:val="en-US"/>
        </w:rPr>
        <w:t xml:space="preserve"> </w:t>
      </w:r>
      <w:r w:rsidRPr="00D72AC1">
        <w:rPr>
          <w:sz w:val="24"/>
          <w:lang w:val="en-US"/>
        </w:rPr>
        <w:t>C</w:t>
      </w:r>
      <w:r w:rsidRPr="00CC0731">
        <w:rPr>
          <w:sz w:val="24"/>
          <w:lang w:val="en-US"/>
        </w:rPr>
        <w:t xml:space="preserve">. </w:t>
      </w:r>
      <w:r w:rsidRPr="00D72AC1">
        <w:rPr>
          <w:sz w:val="24"/>
          <w:lang w:val="en-US"/>
        </w:rPr>
        <w:t>Resilience</w:t>
      </w:r>
      <w:r w:rsidRPr="00CC0731">
        <w:rPr>
          <w:sz w:val="24"/>
          <w:lang w:val="en-US"/>
        </w:rPr>
        <w:t xml:space="preserve"> (</w:t>
      </w:r>
      <w:r w:rsidRPr="00D72AC1">
        <w:rPr>
          <w:sz w:val="24"/>
          <w:lang w:val="en-US"/>
        </w:rPr>
        <w:t>Republished</w:t>
      </w:r>
      <w:r w:rsidRPr="00CC0731">
        <w:rPr>
          <w:sz w:val="24"/>
          <w:lang w:val="en-US"/>
        </w:rPr>
        <w:t xml:space="preserve">). </w:t>
      </w:r>
      <w:r w:rsidRPr="00D72AC1">
        <w:rPr>
          <w:i/>
          <w:iCs/>
          <w:sz w:val="24"/>
          <w:lang w:val="en-US"/>
        </w:rPr>
        <w:t>Ecology and Society</w:t>
      </w:r>
      <w:r w:rsidRPr="00D72AC1">
        <w:rPr>
          <w:sz w:val="24"/>
          <w:lang w:val="en-US"/>
        </w:rPr>
        <w:t xml:space="preserve">, 2016, vol. 21, no. 4, art. 44. </w:t>
      </w:r>
      <w:r w:rsidRPr="00D72AC1">
        <w:rPr>
          <w:sz w:val="24"/>
        </w:rPr>
        <w:t>Доступно</w:t>
      </w:r>
      <w:r w:rsidRPr="00D72AC1">
        <w:rPr>
          <w:sz w:val="24"/>
          <w:lang w:val="en-US"/>
        </w:rPr>
        <w:t xml:space="preserve"> </w:t>
      </w:r>
      <w:r w:rsidRPr="00D72AC1">
        <w:rPr>
          <w:sz w:val="24"/>
        </w:rPr>
        <w:t>на</w:t>
      </w:r>
      <w:r w:rsidRPr="00D72AC1">
        <w:rPr>
          <w:sz w:val="24"/>
          <w:lang w:val="en-US"/>
        </w:rPr>
        <w:t xml:space="preserve">: </w:t>
      </w:r>
      <w:hyperlink r:id="rId9" w:history="1">
        <w:r w:rsidRPr="00D72AC1">
          <w:rPr>
            <w:rStyle w:val="ac"/>
            <w:sz w:val="24"/>
            <w:lang w:val="en-US"/>
          </w:rPr>
          <w:t>https://doi.org/10.5751/ES-09088-210444</w:t>
        </w:r>
      </w:hyperlink>
      <w:r w:rsidRPr="00D72AC1">
        <w:rPr>
          <w:sz w:val="24"/>
          <w:lang w:val="en-US"/>
        </w:rPr>
        <w:t xml:space="preserve"> (</w:t>
      </w:r>
      <w:r w:rsidRPr="00D72AC1">
        <w:rPr>
          <w:sz w:val="24"/>
        </w:rPr>
        <w:t>дата</w:t>
      </w:r>
      <w:r w:rsidRPr="00D72AC1">
        <w:rPr>
          <w:sz w:val="24"/>
          <w:lang w:val="en-US"/>
        </w:rPr>
        <w:t xml:space="preserve"> </w:t>
      </w:r>
      <w:r w:rsidRPr="00D72AC1">
        <w:rPr>
          <w:sz w:val="24"/>
        </w:rPr>
        <w:t>доступа</w:t>
      </w:r>
      <w:r w:rsidRPr="00D72AC1">
        <w:rPr>
          <w:sz w:val="24"/>
          <w:lang w:val="en-US"/>
        </w:rPr>
        <w:t>: 24.03.2025)</w:t>
      </w:r>
    </w:p>
    <w:p w14:paraId="2B0714FF" w14:textId="4C5F42B8" w:rsidR="00CC0731" w:rsidRPr="00CC0731" w:rsidRDefault="00CC0731" w:rsidP="001817DE">
      <w:pPr>
        <w:pStyle w:val="ad"/>
        <w:spacing w:line="240" w:lineRule="auto"/>
        <w:rPr>
          <w:sz w:val="24"/>
          <w:lang w:val="en-US"/>
        </w:rPr>
      </w:pPr>
      <w:r w:rsidRPr="00CC0731">
        <w:rPr>
          <w:sz w:val="24"/>
          <w:lang w:val="en-US"/>
        </w:rPr>
        <w:t xml:space="preserve">3. </w:t>
      </w:r>
      <w:r w:rsidRPr="00D72AC1">
        <w:rPr>
          <w:sz w:val="24"/>
          <w:lang w:val="en-US"/>
        </w:rPr>
        <w:t xml:space="preserve">Folke C. Resilience: The emergence of a perspective for social-ecological systems analyses. </w:t>
      </w:r>
      <w:r w:rsidRPr="00D72AC1">
        <w:rPr>
          <w:i/>
          <w:iCs/>
          <w:sz w:val="24"/>
          <w:lang w:val="en-US"/>
        </w:rPr>
        <w:t>Global</w:t>
      </w:r>
      <w:r w:rsidRPr="00CC0731">
        <w:rPr>
          <w:i/>
          <w:iCs/>
          <w:sz w:val="24"/>
          <w:lang w:val="en-US"/>
        </w:rPr>
        <w:t xml:space="preserve"> </w:t>
      </w:r>
      <w:r w:rsidRPr="00D72AC1">
        <w:rPr>
          <w:i/>
          <w:iCs/>
          <w:sz w:val="24"/>
          <w:lang w:val="en-US"/>
        </w:rPr>
        <w:t>Environmental</w:t>
      </w:r>
      <w:r w:rsidRPr="00CC0731">
        <w:rPr>
          <w:i/>
          <w:iCs/>
          <w:sz w:val="24"/>
          <w:lang w:val="en-US"/>
        </w:rPr>
        <w:t xml:space="preserve"> </w:t>
      </w:r>
      <w:r w:rsidRPr="00D72AC1">
        <w:rPr>
          <w:i/>
          <w:iCs/>
          <w:sz w:val="24"/>
          <w:lang w:val="en-US"/>
        </w:rPr>
        <w:t>Change</w:t>
      </w:r>
      <w:r w:rsidRPr="00CC0731">
        <w:rPr>
          <w:sz w:val="24"/>
          <w:lang w:val="en-US"/>
        </w:rPr>
        <w:t xml:space="preserve">, 2006, </w:t>
      </w:r>
      <w:r w:rsidRPr="00D72AC1">
        <w:rPr>
          <w:sz w:val="24"/>
          <w:lang w:val="en-US"/>
        </w:rPr>
        <w:t>vol</w:t>
      </w:r>
      <w:r w:rsidRPr="00CC0731">
        <w:rPr>
          <w:sz w:val="24"/>
          <w:lang w:val="en-US"/>
        </w:rPr>
        <w:t xml:space="preserve">. 16, </w:t>
      </w:r>
      <w:r w:rsidRPr="00D72AC1">
        <w:rPr>
          <w:sz w:val="24"/>
          <w:lang w:val="en-US"/>
        </w:rPr>
        <w:t>iss</w:t>
      </w:r>
      <w:r w:rsidRPr="00CC0731">
        <w:rPr>
          <w:sz w:val="24"/>
          <w:lang w:val="en-US"/>
        </w:rPr>
        <w:t xml:space="preserve">. 3, </w:t>
      </w:r>
      <w:r w:rsidRPr="00D72AC1">
        <w:rPr>
          <w:sz w:val="24"/>
          <w:lang w:val="en-US"/>
        </w:rPr>
        <w:t>pp</w:t>
      </w:r>
      <w:r w:rsidRPr="00CC0731">
        <w:rPr>
          <w:sz w:val="24"/>
          <w:lang w:val="en-US"/>
        </w:rPr>
        <w:t xml:space="preserve">. 253-267 </w:t>
      </w:r>
    </w:p>
    <w:p w14:paraId="49BD4F3B" w14:textId="3C06C6E7" w:rsidR="00CC0731" w:rsidRPr="00D72AC1" w:rsidRDefault="00CC0731" w:rsidP="001817DE">
      <w:pPr>
        <w:pStyle w:val="ad"/>
        <w:spacing w:line="240" w:lineRule="auto"/>
        <w:rPr>
          <w:sz w:val="24"/>
          <w:lang w:val="en-US"/>
        </w:rPr>
      </w:pPr>
      <w:r w:rsidRPr="00CC0731">
        <w:rPr>
          <w:sz w:val="24"/>
          <w:lang w:val="en-US"/>
        </w:rPr>
        <w:t xml:space="preserve">4. </w:t>
      </w:r>
      <w:r w:rsidRPr="00D72AC1">
        <w:rPr>
          <w:sz w:val="24"/>
          <w:lang w:val="en-US"/>
        </w:rPr>
        <w:t xml:space="preserve">Gómez-Baggethun E., Corbera E., Reyes-García V. Traditional ecological knowledge and global environmental change: research findings and policy implications. </w:t>
      </w:r>
      <w:r w:rsidRPr="00D72AC1">
        <w:rPr>
          <w:i/>
          <w:iCs/>
          <w:sz w:val="24"/>
          <w:lang w:val="en-US"/>
        </w:rPr>
        <w:t>Ecology and Society</w:t>
      </w:r>
      <w:r w:rsidRPr="00D72AC1">
        <w:rPr>
          <w:sz w:val="24"/>
          <w:lang w:val="en-US"/>
        </w:rPr>
        <w:t xml:space="preserve">, 2013, vol. 18, no. 4, art. 72. </w:t>
      </w:r>
      <w:r w:rsidRPr="00D72AC1">
        <w:rPr>
          <w:sz w:val="24"/>
        </w:rPr>
        <w:t>Доступно</w:t>
      </w:r>
      <w:r w:rsidRPr="00D72AC1">
        <w:rPr>
          <w:sz w:val="24"/>
          <w:lang w:val="en-US"/>
        </w:rPr>
        <w:t xml:space="preserve"> </w:t>
      </w:r>
      <w:r w:rsidRPr="00D72AC1">
        <w:rPr>
          <w:sz w:val="24"/>
        </w:rPr>
        <w:t>на</w:t>
      </w:r>
      <w:r w:rsidRPr="00D72AC1">
        <w:rPr>
          <w:sz w:val="24"/>
          <w:lang w:val="en-US"/>
        </w:rPr>
        <w:t xml:space="preserve">: </w:t>
      </w:r>
      <w:hyperlink r:id="rId10" w:history="1">
        <w:r w:rsidRPr="00D72AC1">
          <w:rPr>
            <w:rStyle w:val="ac"/>
            <w:sz w:val="24"/>
            <w:lang w:val="en-US"/>
          </w:rPr>
          <w:t>http://dx.doi.org/10.5751/es-06288-180472</w:t>
        </w:r>
      </w:hyperlink>
      <w:r w:rsidRPr="00D72AC1">
        <w:rPr>
          <w:sz w:val="24"/>
          <w:lang w:val="en-US"/>
        </w:rPr>
        <w:t xml:space="preserve"> (</w:t>
      </w:r>
      <w:r w:rsidRPr="00D72AC1">
        <w:rPr>
          <w:sz w:val="24"/>
        </w:rPr>
        <w:t>дата</w:t>
      </w:r>
      <w:r w:rsidRPr="00D72AC1">
        <w:rPr>
          <w:sz w:val="24"/>
          <w:lang w:val="en-US"/>
        </w:rPr>
        <w:t xml:space="preserve"> </w:t>
      </w:r>
      <w:r w:rsidRPr="00D72AC1">
        <w:rPr>
          <w:sz w:val="24"/>
        </w:rPr>
        <w:t>доступа</w:t>
      </w:r>
      <w:r w:rsidRPr="00D72AC1">
        <w:rPr>
          <w:sz w:val="24"/>
          <w:lang w:val="en-US"/>
        </w:rPr>
        <w:t xml:space="preserve">: 24.03.2025) </w:t>
      </w:r>
    </w:p>
    <w:p w14:paraId="7E95670B" w14:textId="5AC8BD25" w:rsidR="00CC0731" w:rsidRPr="00D72AC1" w:rsidRDefault="00CC0731" w:rsidP="001817DE">
      <w:pPr>
        <w:pStyle w:val="ad"/>
        <w:spacing w:line="240" w:lineRule="auto"/>
        <w:rPr>
          <w:sz w:val="24"/>
          <w:lang w:val="en-US"/>
        </w:rPr>
      </w:pPr>
      <w:r w:rsidRPr="00CC0731">
        <w:rPr>
          <w:sz w:val="24"/>
          <w:lang w:val="en-US"/>
        </w:rPr>
        <w:t xml:space="preserve">5. </w:t>
      </w:r>
      <w:r w:rsidRPr="00D72AC1">
        <w:rPr>
          <w:sz w:val="24"/>
          <w:lang w:val="en-US"/>
        </w:rPr>
        <w:t xml:space="preserve">Holling C. S. Resilience and Stability of Ecological Systems. </w:t>
      </w:r>
      <w:r w:rsidRPr="00D72AC1">
        <w:rPr>
          <w:i/>
          <w:iCs/>
          <w:sz w:val="24"/>
          <w:lang w:val="en-US"/>
        </w:rPr>
        <w:t>Annual Review of Ecology and Systematics</w:t>
      </w:r>
      <w:r w:rsidRPr="00D72AC1">
        <w:rPr>
          <w:sz w:val="24"/>
          <w:lang w:val="en-US"/>
        </w:rPr>
        <w:t xml:space="preserve">, 1973, vol. 4, pp. 1-23. </w:t>
      </w:r>
    </w:p>
    <w:p w14:paraId="449EFE51" w14:textId="5820A8D7" w:rsidR="00CC0731" w:rsidRPr="00D72AC1" w:rsidRDefault="00CC0731" w:rsidP="001817DE">
      <w:pPr>
        <w:pStyle w:val="ad"/>
        <w:spacing w:line="240" w:lineRule="auto"/>
        <w:rPr>
          <w:sz w:val="24"/>
          <w:lang w:val="en-US"/>
        </w:rPr>
      </w:pPr>
      <w:r w:rsidRPr="00CC0731">
        <w:rPr>
          <w:sz w:val="24"/>
          <w:lang w:val="en-US"/>
        </w:rPr>
        <w:t xml:space="preserve">6. </w:t>
      </w:r>
      <w:r w:rsidRPr="00D72AC1">
        <w:rPr>
          <w:sz w:val="24"/>
          <w:lang w:val="en-US"/>
        </w:rPr>
        <w:t xml:space="preserve">Humbert C., Joseph J. Introduction: the politics of resilience: problematising current approaches. </w:t>
      </w:r>
      <w:r w:rsidRPr="00D72AC1">
        <w:rPr>
          <w:i/>
          <w:iCs/>
          <w:sz w:val="24"/>
          <w:lang w:val="en-US"/>
        </w:rPr>
        <w:t>Resilience</w:t>
      </w:r>
      <w:r w:rsidRPr="00D72AC1">
        <w:rPr>
          <w:sz w:val="24"/>
          <w:lang w:val="en-US"/>
        </w:rPr>
        <w:t>, 2019, vol. 7, iss., pp. 215-223. DOI 10.1080/21693293.2019.1613738</w:t>
      </w:r>
    </w:p>
    <w:p w14:paraId="228F43DE" w14:textId="77F8E1B0" w:rsidR="00CC0731" w:rsidRPr="00CC0731" w:rsidRDefault="00CC0731" w:rsidP="001817DE">
      <w:pPr>
        <w:pStyle w:val="ad"/>
        <w:spacing w:line="240" w:lineRule="auto"/>
        <w:rPr>
          <w:sz w:val="24"/>
        </w:rPr>
      </w:pPr>
      <w:r>
        <w:rPr>
          <w:sz w:val="24"/>
        </w:rPr>
        <w:t xml:space="preserve">7. </w:t>
      </w:r>
      <w:r w:rsidRPr="00D72AC1">
        <w:rPr>
          <w:sz w:val="24"/>
        </w:rPr>
        <w:t xml:space="preserve">Стрекалова А.С. Маркетинг территорий и устойчивое развитие: критика равновесного подхода // Научное обозрение: теория и практика. </w:t>
      </w:r>
      <w:r w:rsidRPr="00CC0731">
        <w:rPr>
          <w:sz w:val="24"/>
        </w:rPr>
        <w:t xml:space="preserve">2024. </w:t>
      </w:r>
      <w:r w:rsidRPr="00D72AC1">
        <w:rPr>
          <w:sz w:val="24"/>
        </w:rPr>
        <w:t>Т</w:t>
      </w:r>
      <w:r w:rsidRPr="00CC0731">
        <w:rPr>
          <w:sz w:val="24"/>
        </w:rPr>
        <w:t xml:space="preserve">. 14. № 9 (109). </w:t>
      </w:r>
      <w:r w:rsidRPr="00D72AC1">
        <w:rPr>
          <w:sz w:val="24"/>
        </w:rPr>
        <w:t>С</w:t>
      </w:r>
      <w:r w:rsidRPr="00CC0731">
        <w:rPr>
          <w:sz w:val="24"/>
        </w:rPr>
        <w:t>. 1770-1776.</w:t>
      </w:r>
    </w:p>
    <w:p w14:paraId="21353C2D" w14:textId="77777777" w:rsidR="00786B46" w:rsidRPr="00CC0731" w:rsidRDefault="00786B46" w:rsidP="001817DE">
      <w:pPr>
        <w:pStyle w:val="ad"/>
        <w:spacing w:line="240" w:lineRule="auto"/>
        <w:rPr>
          <w:sz w:val="24"/>
          <w:szCs w:val="24"/>
        </w:rPr>
      </w:pPr>
    </w:p>
    <w:p w14:paraId="77796044" w14:textId="77777777" w:rsidR="00786B46" w:rsidRPr="002E1784" w:rsidRDefault="00786B46" w:rsidP="001817DE">
      <w:pPr>
        <w:spacing w:line="240" w:lineRule="auto"/>
        <w:jc w:val="center"/>
        <w:rPr>
          <w:b/>
          <w:sz w:val="24"/>
        </w:rPr>
      </w:pPr>
      <w:r w:rsidRPr="002E1784">
        <w:rPr>
          <w:b/>
          <w:sz w:val="24"/>
        </w:rPr>
        <w:t>Информация об авторе (-ах) на русском языке</w:t>
      </w:r>
    </w:p>
    <w:p w14:paraId="066F121C" w14:textId="33D258E2" w:rsidR="00786B46" w:rsidRDefault="00DC6823" w:rsidP="001817DE">
      <w:pPr>
        <w:spacing w:line="240" w:lineRule="auto"/>
        <w:rPr>
          <w:sz w:val="24"/>
          <w:lang w:val="en-US"/>
        </w:rPr>
      </w:pPr>
      <w:r>
        <w:rPr>
          <w:sz w:val="24"/>
        </w:rPr>
        <w:t>Стрекалова Анастасия Сергеевна (Россия, г. Волгоград) – кандидат биологических наук, соискатель кафедры экономики и предпринимательства</w:t>
      </w:r>
      <w:r w:rsidR="00786B46" w:rsidRPr="002E1784">
        <w:rPr>
          <w:sz w:val="24"/>
        </w:rPr>
        <w:t xml:space="preserve">, </w:t>
      </w:r>
      <w:r>
        <w:rPr>
          <w:sz w:val="24"/>
        </w:rPr>
        <w:t>Волгоградский государственный технический университет</w:t>
      </w:r>
      <w:r w:rsidR="00786B46" w:rsidRPr="002E1784">
        <w:rPr>
          <w:sz w:val="24"/>
        </w:rPr>
        <w:t xml:space="preserve"> (</w:t>
      </w:r>
      <w:r w:rsidR="00B74616" w:rsidRPr="00B74616">
        <w:rPr>
          <w:sz w:val="24"/>
        </w:rPr>
        <w:t>Россия, 400005, г. Волгоград, проспект им. В</w:t>
      </w:r>
      <w:r w:rsidR="00B74616" w:rsidRPr="001817DE">
        <w:rPr>
          <w:sz w:val="24"/>
          <w:lang w:val="en-US"/>
        </w:rPr>
        <w:t>.</w:t>
      </w:r>
      <w:r w:rsidR="00B74616" w:rsidRPr="00B74616">
        <w:rPr>
          <w:sz w:val="24"/>
        </w:rPr>
        <w:t>И</w:t>
      </w:r>
      <w:r w:rsidR="00B74616" w:rsidRPr="001817DE">
        <w:rPr>
          <w:sz w:val="24"/>
          <w:lang w:val="en-US"/>
        </w:rPr>
        <w:t xml:space="preserve">. </w:t>
      </w:r>
      <w:r w:rsidR="00B74616" w:rsidRPr="00B74616">
        <w:rPr>
          <w:sz w:val="24"/>
        </w:rPr>
        <w:t>Ленина</w:t>
      </w:r>
      <w:r w:rsidR="00B74616" w:rsidRPr="001817DE">
        <w:rPr>
          <w:sz w:val="24"/>
          <w:lang w:val="en-US"/>
        </w:rPr>
        <w:t>, </w:t>
      </w:r>
      <w:r w:rsidR="00B74616" w:rsidRPr="00B74616">
        <w:rPr>
          <w:sz w:val="24"/>
        </w:rPr>
        <w:t>д</w:t>
      </w:r>
      <w:r w:rsidR="00B74616" w:rsidRPr="001817DE">
        <w:rPr>
          <w:sz w:val="24"/>
          <w:lang w:val="en-US"/>
        </w:rPr>
        <w:t xml:space="preserve">. 28., </w:t>
      </w:r>
      <w:r w:rsidR="00786B46" w:rsidRPr="002E1784">
        <w:rPr>
          <w:sz w:val="24"/>
          <w:lang w:val="en-US"/>
        </w:rPr>
        <w:t>e</w:t>
      </w:r>
      <w:r w:rsidR="00786B46" w:rsidRPr="001817DE">
        <w:rPr>
          <w:sz w:val="24"/>
          <w:lang w:val="en-US"/>
        </w:rPr>
        <w:t>-</w:t>
      </w:r>
      <w:r w:rsidR="00786B46" w:rsidRPr="002E1784">
        <w:rPr>
          <w:sz w:val="24"/>
          <w:lang w:val="en-US"/>
        </w:rPr>
        <w:t>mail</w:t>
      </w:r>
      <w:r w:rsidR="00B74616" w:rsidRPr="001817DE">
        <w:rPr>
          <w:sz w:val="24"/>
          <w:lang w:val="en-US"/>
        </w:rPr>
        <w:t xml:space="preserve"> – </w:t>
      </w:r>
      <w:hyperlink r:id="rId11" w:history="1">
        <w:r w:rsidR="00B74616" w:rsidRPr="001F2A83">
          <w:rPr>
            <w:rStyle w:val="ac"/>
            <w:sz w:val="24"/>
            <w:lang w:val="en-US"/>
          </w:rPr>
          <w:t>strekalovaas@mail.ru</w:t>
        </w:r>
      </w:hyperlink>
      <w:r w:rsidR="00786B46" w:rsidRPr="001817DE">
        <w:rPr>
          <w:sz w:val="24"/>
          <w:lang w:val="en-US"/>
        </w:rPr>
        <w:t>).</w:t>
      </w:r>
    </w:p>
    <w:p w14:paraId="4A7CF930" w14:textId="77777777" w:rsidR="00B74616" w:rsidRPr="00B74616" w:rsidRDefault="00B74616" w:rsidP="001817DE">
      <w:pPr>
        <w:spacing w:line="240" w:lineRule="auto"/>
        <w:rPr>
          <w:sz w:val="24"/>
          <w:lang w:val="en-US"/>
        </w:rPr>
      </w:pPr>
    </w:p>
    <w:p w14:paraId="3E88974B" w14:textId="5522F0EA" w:rsidR="00DC6823" w:rsidRPr="001817DE" w:rsidRDefault="00B74616" w:rsidP="001817DE">
      <w:pPr>
        <w:spacing w:line="240" w:lineRule="auto"/>
        <w:jc w:val="right"/>
        <w:rPr>
          <w:b/>
          <w:sz w:val="24"/>
          <w:lang w:val="en-US"/>
        </w:rPr>
      </w:pPr>
      <w:r>
        <w:rPr>
          <w:b/>
          <w:sz w:val="24"/>
          <w:lang w:val="en-US"/>
        </w:rPr>
        <w:t>S</w:t>
      </w:r>
      <w:r w:rsidR="00DC6823">
        <w:rPr>
          <w:b/>
          <w:sz w:val="24"/>
          <w:lang w:val="en-US"/>
        </w:rPr>
        <w:t>trekalova A.S.</w:t>
      </w:r>
      <w:r w:rsidR="00EA06BE" w:rsidRPr="001817DE">
        <w:rPr>
          <w:b/>
          <w:sz w:val="24"/>
          <w:lang w:val="en-US"/>
        </w:rPr>
        <w:t xml:space="preserve"> </w:t>
      </w:r>
    </w:p>
    <w:p w14:paraId="48BA9D24" w14:textId="1C760FE3" w:rsidR="00DC6823" w:rsidRPr="00DC6823" w:rsidRDefault="00DC6823" w:rsidP="001817DE">
      <w:pPr>
        <w:spacing w:line="240" w:lineRule="auto"/>
        <w:jc w:val="center"/>
        <w:rPr>
          <w:b/>
          <w:bCs/>
          <w:sz w:val="24"/>
          <w:lang w:val="en-US"/>
        </w:rPr>
      </w:pPr>
      <w:r w:rsidRPr="00DC6823">
        <w:rPr>
          <w:b/>
          <w:bCs/>
          <w:sz w:val="24"/>
          <w:lang w:val="en-US"/>
        </w:rPr>
        <w:t>PROSPECTS FOR RESILIENT THINKING IN PLACE MARKETING</w:t>
      </w:r>
    </w:p>
    <w:p w14:paraId="6E0F0164" w14:textId="0D61FEE5" w:rsidR="00EA06BE" w:rsidRPr="00B74616" w:rsidRDefault="00EA06BE" w:rsidP="001817DE">
      <w:pPr>
        <w:spacing w:line="240" w:lineRule="auto"/>
        <w:rPr>
          <w:rFonts w:eastAsia="Times New Roman"/>
          <w:i/>
          <w:sz w:val="24"/>
          <w:lang w:val="en-US" w:eastAsia="ru-RU"/>
        </w:rPr>
      </w:pPr>
      <w:r w:rsidRPr="002E1784">
        <w:rPr>
          <w:rFonts w:eastAsia="Times New Roman"/>
          <w:b/>
          <w:sz w:val="24"/>
          <w:lang w:eastAsia="ru-RU"/>
        </w:rPr>
        <w:lastRenderedPageBreak/>
        <w:t>Аннотация</w:t>
      </w:r>
      <w:r w:rsidRPr="00B74616">
        <w:rPr>
          <w:rFonts w:eastAsia="Times New Roman"/>
          <w:b/>
          <w:sz w:val="24"/>
          <w:lang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статьи</w:t>
      </w:r>
      <w:r w:rsidRPr="00B74616">
        <w:rPr>
          <w:rFonts w:eastAsia="Times New Roman"/>
          <w:b/>
          <w:sz w:val="24"/>
          <w:lang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на</w:t>
      </w:r>
      <w:r w:rsidRPr="00B74616">
        <w:rPr>
          <w:rFonts w:eastAsia="Times New Roman"/>
          <w:b/>
          <w:sz w:val="24"/>
          <w:lang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английском</w:t>
      </w:r>
      <w:r w:rsidRPr="00B74616">
        <w:rPr>
          <w:rFonts w:eastAsia="Times New Roman"/>
          <w:b/>
          <w:sz w:val="24"/>
          <w:lang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языке</w:t>
      </w:r>
      <w:r w:rsidR="00B74616">
        <w:rPr>
          <w:rFonts w:eastAsia="Times New Roman"/>
          <w:b/>
          <w:sz w:val="24"/>
          <w:lang w:eastAsia="ru-RU"/>
        </w:rPr>
        <w:t>.</w:t>
      </w:r>
      <w:r w:rsidRPr="00B74616">
        <w:rPr>
          <w:rFonts w:eastAsia="Times New Roman"/>
          <w:b/>
          <w:sz w:val="24"/>
          <w:lang w:eastAsia="ru-RU"/>
        </w:rPr>
        <w:t xml:space="preserve"> </w:t>
      </w:r>
      <w:r w:rsidR="00B74616" w:rsidRPr="00B74616">
        <w:rPr>
          <w:rFonts w:eastAsia="Times New Roman"/>
          <w:bCs/>
          <w:sz w:val="24"/>
          <w:lang w:val="en-US" w:eastAsia="ru-RU"/>
        </w:rPr>
        <w:t xml:space="preserve">The article substantiates the causes of the identity crisis of </w:t>
      </w:r>
      <w:r w:rsidR="00D72AC1">
        <w:rPr>
          <w:rFonts w:eastAsia="Times New Roman"/>
          <w:bCs/>
          <w:sz w:val="24"/>
          <w:lang w:val="en-US" w:eastAsia="ru-RU"/>
        </w:rPr>
        <w:t>place</w:t>
      </w:r>
      <w:r w:rsidR="00B74616" w:rsidRPr="00B74616">
        <w:rPr>
          <w:rFonts w:eastAsia="Times New Roman"/>
          <w:bCs/>
          <w:sz w:val="24"/>
          <w:lang w:val="en-US" w:eastAsia="ru-RU"/>
        </w:rPr>
        <w:t xml:space="preserve"> marketing. The advantages of resilient thinking in the development of a </w:t>
      </w:r>
      <w:r w:rsidR="00D72AC1">
        <w:rPr>
          <w:rFonts w:eastAsia="Times New Roman"/>
          <w:bCs/>
          <w:sz w:val="24"/>
          <w:lang w:val="en-US" w:eastAsia="ru-RU"/>
        </w:rPr>
        <w:t>place</w:t>
      </w:r>
      <w:r w:rsidR="00B74616" w:rsidRPr="00B74616">
        <w:rPr>
          <w:rFonts w:eastAsia="Times New Roman"/>
          <w:bCs/>
          <w:sz w:val="24"/>
          <w:lang w:val="en-US" w:eastAsia="ru-RU"/>
        </w:rPr>
        <w:t xml:space="preserve"> as an object of marketing located in a turbulent environment are argued. The author's set of principles of resilient thinking, relevant for </w:t>
      </w:r>
      <w:r w:rsidR="00D72AC1">
        <w:rPr>
          <w:rFonts w:eastAsia="Times New Roman"/>
          <w:bCs/>
          <w:sz w:val="24"/>
          <w:lang w:val="en-US" w:eastAsia="ru-RU"/>
        </w:rPr>
        <w:t>place</w:t>
      </w:r>
      <w:r w:rsidR="00B74616" w:rsidRPr="00B74616">
        <w:rPr>
          <w:rFonts w:eastAsia="Times New Roman"/>
          <w:bCs/>
          <w:sz w:val="24"/>
          <w:lang w:val="en-US" w:eastAsia="ru-RU"/>
        </w:rPr>
        <w:t xml:space="preserve"> marketing, is proposed.</w:t>
      </w:r>
    </w:p>
    <w:p w14:paraId="50B54A9E" w14:textId="2B7D42A0" w:rsidR="00EA06BE" w:rsidRDefault="00EA06BE" w:rsidP="001817DE">
      <w:pPr>
        <w:spacing w:line="240" w:lineRule="auto"/>
        <w:rPr>
          <w:rFonts w:eastAsia="Times New Roman"/>
          <w:bCs/>
          <w:sz w:val="24"/>
          <w:lang w:val="en-US" w:eastAsia="ru-RU"/>
        </w:rPr>
      </w:pPr>
      <w:r w:rsidRPr="002E1784">
        <w:rPr>
          <w:rFonts w:eastAsia="Times New Roman"/>
          <w:b/>
          <w:sz w:val="24"/>
          <w:lang w:eastAsia="ru-RU"/>
        </w:rPr>
        <w:t>Ключевые</w:t>
      </w:r>
      <w:r w:rsidRPr="00D72AC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слова</w:t>
      </w:r>
      <w:r w:rsidRPr="00D72AC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на</w:t>
      </w:r>
      <w:r w:rsidRPr="00D72AC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английском</w:t>
      </w:r>
      <w:r w:rsidRPr="00D72AC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языке</w:t>
      </w:r>
      <w:r w:rsidR="00D72AC1">
        <w:rPr>
          <w:rFonts w:eastAsia="Times New Roman"/>
          <w:b/>
          <w:sz w:val="24"/>
          <w:lang w:val="en-US" w:eastAsia="ru-RU"/>
        </w:rPr>
        <w:t>:</w:t>
      </w:r>
      <w:r w:rsidRPr="00D72AC1">
        <w:rPr>
          <w:rFonts w:eastAsia="Times New Roman"/>
          <w:b/>
          <w:sz w:val="24"/>
          <w:lang w:val="en-US" w:eastAsia="ru-RU"/>
        </w:rPr>
        <w:t xml:space="preserve"> </w:t>
      </w:r>
      <w:r w:rsidR="00D72AC1" w:rsidRPr="00D72AC1">
        <w:rPr>
          <w:rFonts w:eastAsia="Times New Roman"/>
          <w:bCs/>
          <w:sz w:val="24"/>
          <w:lang w:val="en-US" w:eastAsia="ru-RU"/>
        </w:rPr>
        <w:t>place marketing, resilient development, resilient thinking, stakeholders</w:t>
      </w:r>
    </w:p>
    <w:p w14:paraId="482BBA1D" w14:textId="77777777" w:rsidR="00D72AC1" w:rsidRPr="00D72AC1" w:rsidRDefault="00D72AC1" w:rsidP="001817DE">
      <w:pPr>
        <w:spacing w:line="240" w:lineRule="auto"/>
        <w:rPr>
          <w:rFonts w:eastAsia="Times New Roman"/>
          <w:bCs/>
          <w:i/>
          <w:sz w:val="24"/>
          <w:lang w:val="en-US" w:eastAsia="ru-RU"/>
        </w:rPr>
      </w:pPr>
    </w:p>
    <w:p w14:paraId="530CF06A" w14:textId="77777777" w:rsidR="00EA06BE" w:rsidRPr="002E1784" w:rsidRDefault="00EA06BE" w:rsidP="001817DE">
      <w:pPr>
        <w:spacing w:line="240" w:lineRule="auto"/>
        <w:jc w:val="center"/>
        <w:rPr>
          <w:rFonts w:eastAsia="Times New Roman"/>
          <w:b/>
          <w:sz w:val="24"/>
          <w:lang w:eastAsia="ru-RU"/>
        </w:rPr>
      </w:pPr>
      <w:r w:rsidRPr="002E1784">
        <w:rPr>
          <w:rFonts w:eastAsia="Times New Roman"/>
          <w:b/>
          <w:sz w:val="24"/>
          <w:lang w:eastAsia="ru-RU"/>
        </w:rPr>
        <w:t>Информация об авторе (-ах) на английском языке</w:t>
      </w:r>
    </w:p>
    <w:p w14:paraId="38899C58" w14:textId="5A20D1D3" w:rsidR="00EA06BE" w:rsidRDefault="00D72AC1" w:rsidP="001817DE">
      <w:pPr>
        <w:spacing w:line="240" w:lineRule="auto"/>
        <w:rPr>
          <w:rFonts w:eastAsia="Times New Roman"/>
          <w:bCs/>
          <w:sz w:val="24"/>
          <w:lang w:val="en-US" w:eastAsia="ru-RU"/>
        </w:rPr>
      </w:pPr>
      <w:r w:rsidRPr="00D72AC1">
        <w:rPr>
          <w:rFonts w:eastAsia="Times New Roman"/>
          <w:bCs/>
          <w:sz w:val="24"/>
          <w:lang w:val="en-US" w:eastAsia="ru-RU"/>
        </w:rPr>
        <w:t xml:space="preserve">Strekalova Anastasia Sergeevna (Russia, Volgograd) – Candidate of Biological Sciences, applicant of the Department of Economics and Entrepreneurship, Volgograd State Technical University (Russia, 400005, Volgograd, V.I. Lenin Avenue, 28, e-mail – </w:t>
      </w:r>
      <w:hyperlink r:id="rId12" w:history="1">
        <w:r w:rsidRPr="001F2A83">
          <w:rPr>
            <w:rStyle w:val="ac"/>
            <w:rFonts w:eastAsia="Times New Roman"/>
            <w:bCs/>
            <w:sz w:val="24"/>
            <w:lang w:val="en-US" w:eastAsia="ru-RU"/>
          </w:rPr>
          <w:t>strekalovaas@mail.ru</w:t>
        </w:r>
      </w:hyperlink>
      <w:r w:rsidRPr="00D72AC1">
        <w:rPr>
          <w:rFonts w:eastAsia="Times New Roman"/>
          <w:bCs/>
          <w:sz w:val="24"/>
          <w:lang w:val="en-US" w:eastAsia="ru-RU"/>
        </w:rPr>
        <w:t>).</w:t>
      </w:r>
    </w:p>
    <w:p w14:paraId="739D4D18" w14:textId="77777777" w:rsidR="00D72AC1" w:rsidRPr="00D72AC1" w:rsidRDefault="00D72AC1" w:rsidP="001817DE">
      <w:pPr>
        <w:spacing w:line="240" w:lineRule="auto"/>
        <w:rPr>
          <w:rFonts w:eastAsia="Times New Roman"/>
          <w:bCs/>
          <w:sz w:val="24"/>
          <w:lang w:val="en-US" w:eastAsia="ru-RU"/>
        </w:rPr>
      </w:pPr>
    </w:p>
    <w:p w14:paraId="0960B44D" w14:textId="496165C2" w:rsidR="00EA06BE" w:rsidRPr="00CC0731" w:rsidRDefault="00EA06BE" w:rsidP="001817DE">
      <w:pPr>
        <w:spacing w:line="240" w:lineRule="auto"/>
        <w:jc w:val="center"/>
        <w:rPr>
          <w:rFonts w:eastAsia="Times New Roman"/>
          <w:b/>
          <w:sz w:val="24"/>
          <w:lang w:val="en-US" w:eastAsia="ru-RU"/>
        </w:rPr>
      </w:pPr>
      <w:r w:rsidRPr="002E1784">
        <w:rPr>
          <w:rFonts w:eastAsia="Times New Roman"/>
          <w:b/>
          <w:sz w:val="24"/>
          <w:lang w:eastAsia="ru-RU"/>
        </w:rPr>
        <w:t>Библиографический</w:t>
      </w:r>
      <w:r w:rsidRPr="00CC073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список</w:t>
      </w:r>
      <w:r w:rsidRPr="00CC073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на</w:t>
      </w:r>
      <w:r w:rsidRPr="00CC073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английском</w:t>
      </w:r>
      <w:r w:rsidRPr="00CC0731">
        <w:rPr>
          <w:rFonts w:eastAsia="Times New Roman"/>
          <w:b/>
          <w:sz w:val="24"/>
          <w:lang w:val="en-US" w:eastAsia="ru-RU"/>
        </w:rPr>
        <w:t xml:space="preserve"> </w:t>
      </w:r>
      <w:r w:rsidRPr="002E1784">
        <w:rPr>
          <w:rFonts w:eastAsia="Times New Roman"/>
          <w:b/>
          <w:sz w:val="24"/>
          <w:lang w:eastAsia="ru-RU"/>
        </w:rPr>
        <w:t>языке</w:t>
      </w:r>
    </w:p>
    <w:p w14:paraId="57C7FCC8" w14:textId="0D8B2121" w:rsidR="00CC0731" w:rsidRDefault="00CC0731" w:rsidP="00CC0731">
      <w:pPr>
        <w:pStyle w:val="ad"/>
        <w:spacing w:line="240" w:lineRule="auto"/>
        <w:rPr>
          <w:sz w:val="24"/>
          <w:szCs w:val="24"/>
          <w:lang w:val="en-US"/>
        </w:rPr>
      </w:pPr>
      <w:r w:rsidRPr="00CC0731">
        <w:rPr>
          <w:sz w:val="24"/>
          <w:szCs w:val="24"/>
          <w:lang w:val="en-US"/>
        </w:rPr>
        <w:t>1.</w:t>
      </w:r>
      <w:r>
        <w:rPr>
          <w:sz w:val="24"/>
          <w:szCs w:val="24"/>
          <w:lang w:val="en-US"/>
        </w:rPr>
        <w:t xml:space="preserve"> </w:t>
      </w:r>
      <w:r w:rsidRPr="00B82B0D">
        <w:rPr>
          <w:sz w:val="24"/>
          <w:szCs w:val="24"/>
          <w:lang w:val="en-US"/>
        </w:rPr>
        <w:t>Carpenter S. R., Folke</w:t>
      </w:r>
      <w:r w:rsidRPr="00F2590B">
        <w:rPr>
          <w:sz w:val="24"/>
          <w:szCs w:val="24"/>
          <w:lang w:val="en-US"/>
        </w:rPr>
        <w:t xml:space="preserve"> </w:t>
      </w:r>
      <w:r w:rsidRPr="00B82B0D">
        <w:rPr>
          <w:sz w:val="24"/>
          <w:szCs w:val="24"/>
          <w:lang w:val="en-US"/>
        </w:rPr>
        <w:t>C., Scheffer</w:t>
      </w:r>
      <w:r w:rsidRPr="00F2590B">
        <w:rPr>
          <w:sz w:val="24"/>
          <w:szCs w:val="24"/>
          <w:lang w:val="en-US"/>
        </w:rPr>
        <w:t xml:space="preserve"> </w:t>
      </w:r>
      <w:r w:rsidRPr="00B82B0D">
        <w:rPr>
          <w:sz w:val="24"/>
          <w:szCs w:val="24"/>
          <w:lang w:val="en-US"/>
        </w:rPr>
        <w:t>M., Westley</w:t>
      </w:r>
      <w:r w:rsidRPr="00F2590B">
        <w:rPr>
          <w:sz w:val="24"/>
          <w:szCs w:val="24"/>
          <w:lang w:val="en-US"/>
        </w:rPr>
        <w:t xml:space="preserve"> </w:t>
      </w:r>
      <w:r w:rsidRPr="00B82B0D">
        <w:rPr>
          <w:sz w:val="24"/>
          <w:szCs w:val="24"/>
          <w:lang w:val="en-US"/>
        </w:rPr>
        <w:t xml:space="preserve">F. R. Resilience: accounting for the noncomputable. </w:t>
      </w:r>
      <w:r w:rsidRPr="00786B46">
        <w:rPr>
          <w:i/>
          <w:iCs/>
          <w:sz w:val="24"/>
          <w:szCs w:val="24"/>
          <w:lang w:val="en-US"/>
        </w:rPr>
        <w:t>Ecology and Society</w:t>
      </w:r>
      <w:r>
        <w:rPr>
          <w:sz w:val="24"/>
          <w:szCs w:val="24"/>
          <w:lang w:val="en-US"/>
        </w:rPr>
        <w:t xml:space="preserve">, </w:t>
      </w:r>
      <w:r w:rsidRPr="00B82B0D">
        <w:rPr>
          <w:sz w:val="24"/>
          <w:szCs w:val="24"/>
          <w:lang w:val="en-US"/>
        </w:rPr>
        <w:t>2009</w:t>
      </w:r>
      <w:r>
        <w:rPr>
          <w:sz w:val="24"/>
          <w:szCs w:val="24"/>
          <w:lang w:val="en-US"/>
        </w:rPr>
        <w:t xml:space="preserve">, vol. </w:t>
      </w:r>
      <w:r w:rsidRPr="00B82B0D">
        <w:rPr>
          <w:sz w:val="24"/>
          <w:szCs w:val="24"/>
          <w:lang w:val="en-US"/>
        </w:rPr>
        <w:t>14</w:t>
      </w:r>
      <w:r>
        <w:rPr>
          <w:sz w:val="24"/>
          <w:szCs w:val="24"/>
          <w:lang w:val="en-US"/>
        </w:rPr>
        <w:t xml:space="preserve">, iss. </w:t>
      </w:r>
      <w:r w:rsidRPr="00B82B0D">
        <w:rPr>
          <w:sz w:val="24"/>
          <w:szCs w:val="24"/>
          <w:lang w:val="en-US"/>
        </w:rPr>
        <w:t>1</w:t>
      </w:r>
      <w:r>
        <w:rPr>
          <w:sz w:val="24"/>
          <w:szCs w:val="24"/>
          <w:lang w:val="en-US"/>
        </w:rPr>
        <w:t>, a</w:t>
      </w:r>
      <w:r w:rsidRPr="00B82B0D">
        <w:rPr>
          <w:sz w:val="24"/>
          <w:szCs w:val="24"/>
          <w:lang w:val="en-US"/>
        </w:rPr>
        <w:t>rt. 13</w:t>
      </w:r>
      <w:r>
        <w:rPr>
          <w:sz w:val="24"/>
          <w:szCs w:val="24"/>
          <w:lang w:val="en-US"/>
        </w:rPr>
        <w:t xml:space="preserve">. Available at: </w:t>
      </w:r>
      <w:hyperlink r:id="rId13" w:history="1">
        <w:r w:rsidRPr="00786B46">
          <w:rPr>
            <w:rStyle w:val="ac"/>
            <w:color w:val="auto"/>
            <w:sz w:val="24"/>
            <w:szCs w:val="24"/>
            <w:u w:val="none"/>
            <w:lang w:val="en-US"/>
          </w:rPr>
          <w:t>http://www.ecologyandsociety.org/vol14/iss1/art13</w:t>
        </w:r>
      </w:hyperlink>
      <w:r w:rsidRPr="00786B46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(</w:t>
      </w:r>
      <w:r w:rsidRPr="009F6C9E">
        <w:rPr>
          <w:sz w:val="24"/>
          <w:szCs w:val="24"/>
          <w:lang w:val="en-US"/>
        </w:rPr>
        <w:t>date of access</w:t>
      </w:r>
      <w:r>
        <w:rPr>
          <w:sz w:val="24"/>
          <w:szCs w:val="24"/>
          <w:lang w:val="en-US"/>
        </w:rPr>
        <w:t>: 02.04 2025)</w:t>
      </w:r>
    </w:p>
    <w:p w14:paraId="2E396A43" w14:textId="33C0FAC9" w:rsidR="00CC0731" w:rsidRPr="00B82B0D" w:rsidRDefault="00CC0731" w:rsidP="001817DE">
      <w:pPr>
        <w:pStyle w:val="ad"/>
        <w:spacing w:line="240" w:lineRule="auto"/>
        <w:rPr>
          <w:sz w:val="24"/>
          <w:szCs w:val="24"/>
          <w:lang w:val="en-US"/>
        </w:rPr>
      </w:pPr>
      <w:r>
        <w:rPr>
          <w:sz w:val="24"/>
          <w:szCs w:val="24"/>
        </w:rPr>
        <w:t xml:space="preserve">2. </w:t>
      </w:r>
      <w:r w:rsidRPr="00B82B0D">
        <w:rPr>
          <w:sz w:val="24"/>
          <w:szCs w:val="24"/>
          <w:lang w:val="en-US"/>
        </w:rPr>
        <w:t>Folke</w:t>
      </w:r>
      <w:r w:rsidRPr="00CC0731">
        <w:rPr>
          <w:sz w:val="24"/>
          <w:szCs w:val="24"/>
          <w:lang w:val="en-US"/>
        </w:rPr>
        <w:t xml:space="preserve"> </w:t>
      </w:r>
      <w:r w:rsidRPr="00B82B0D">
        <w:rPr>
          <w:sz w:val="24"/>
          <w:szCs w:val="24"/>
          <w:lang w:val="en-US"/>
        </w:rPr>
        <w:t>C</w:t>
      </w:r>
      <w:r w:rsidRPr="00CC0731">
        <w:rPr>
          <w:sz w:val="24"/>
          <w:szCs w:val="24"/>
          <w:lang w:val="en-US"/>
        </w:rPr>
        <w:t xml:space="preserve">. </w:t>
      </w:r>
      <w:r w:rsidRPr="00B82B0D">
        <w:rPr>
          <w:sz w:val="24"/>
          <w:szCs w:val="24"/>
          <w:lang w:val="en-US"/>
        </w:rPr>
        <w:t>Resilience</w:t>
      </w:r>
      <w:r w:rsidRPr="00CC0731">
        <w:rPr>
          <w:sz w:val="24"/>
          <w:szCs w:val="24"/>
          <w:lang w:val="en-US"/>
        </w:rPr>
        <w:t xml:space="preserve"> (</w:t>
      </w:r>
      <w:r w:rsidRPr="00B82B0D">
        <w:rPr>
          <w:sz w:val="24"/>
          <w:szCs w:val="24"/>
          <w:lang w:val="en-US"/>
        </w:rPr>
        <w:t>Republished</w:t>
      </w:r>
      <w:r w:rsidRPr="00CC0731">
        <w:rPr>
          <w:sz w:val="24"/>
          <w:szCs w:val="24"/>
          <w:lang w:val="en-US"/>
        </w:rPr>
        <w:t xml:space="preserve">). </w:t>
      </w:r>
      <w:r w:rsidRPr="001A78A6">
        <w:rPr>
          <w:i/>
          <w:iCs/>
          <w:sz w:val="24"/>
          <w:szCs w:val="24"/>
          <w:lang w:val="en-US"/>
        </w:rPr>
        <w:t>Ecology and Society</w:t>
      </w:r>
      <w:r w:rsidRPr="00804DDC">
        <w:rPr>
          <w:sz w:val="24"/>
          <w:szCs w:val="24"/>
          <w:lang w:val="en-US"/>
        </w:rPr>
        <w:t>,</w:t>
      </w:r>
      <w:r w:rsidRPr="00B82B0D">
        <w:rPr>
          <w:sz w:val="24"/>
          <w:szCs w:val="24"/>
          <w:lang w:val="en-US"/>
        </w:rPr>
        <w:t xml:space="preserve"> 2016</w:t>
      </w:r>
      <w:r w:rsidRPr="00804DDC">
        <w:rPr>
          <w:sz w:val="24"/>
          <w:szCs w:val="24"/>
          <w:lang w:val="en-US"/>
        </w:rPr>
        <w:t xml:space="preserve">, </w:t>
      </w:r>
      <w:r>
        <w:rPr>
          <w:sz w:val="24"/>
          <w:szCs w:val="24"/>
          <w:lang w:val="en-US"/>
        </w:rPr>
        <w:t>v</w:t>
      </w:r>
      <w:r w:rsidRPr="00B82B0D">
        <w:rPr>
          <w:sz w:val="24"/>
          <w:szCs w:val="24"/>
          <w:lang w:val="en-US"/>
        </w:rPr>
        <w:t>ol. 21</w:t>
      </w:r>
      <w:r>
        <w:rPr>
          <w:sz w:val="24"/>
          <w:szCs w:val="24"/>
          <w:lang w:val="en-US"/>
        </w:rPr>
        <w:t>,</w:t>
      </w:r>
      <w:r w:rsidRPr="00B82B0D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>n</w:t>
      </w:r>
      <w:r w:rsidRPr="00B82B0D">
        <w:rPr>
          <w:sz w:val="24"/>
          <w:szCs w:val="24"/>
          <w:lang w:val="en-US"/>
        </w:rPr>
        <w:t>o. 4</w:t>
      </w:r>
      <w:r>
        <w:rPr>
          <w:sz w:val="24"/>
          <w:szCs w:val="24"/>
          <w:lang w:val="en-US"/>
        </w:rPr>
        <w:t>, a</w:t>
      </w:r>
      <w:r w:rsidRPr="00B82B0D">
        <w:rPr>
          <w:sz w:val="24"/>
          <w:szCs w:val="24"/>
          <w:lang w:val="en-US"/>
        </w:rPr>
        <w:t xml:space="preserve">rt. 44. </w:t>
      </w:r>
      <w:r>
        <w:rPr>
          <w:sz w:val="24"/>
          <w:szCs w:val="24"/>
          <w:lang w:val="en-US"/>
        </w:rPr>
        <w:t xml:space="preserve">Available at: </w:t>
      </w:r>
      <w:hyperlink r:id="rId14" w:history="1">
        <w:r w:rsidRPr="00B82B0D">
          <w:rPr>
            <w:rStyle w:val="ac"/>
            <w:color w:val="auto"/>
            <w:sz w:val="24"/>
            <w:szCs w:val="24"/>
            <w:u w:val="none"/>
            <w:lang w:val="en-US"/>
          </w:rPr>
          <w:t>https://doi.org/10.5751/ES-09088-210444</w:t>
        </w:r>
      </w:hyperlink>
      <w:r w:rsidRPr="00B82B0D">
        <w:rPr>
          <w:sz w:val="24"/>
          <w:szCs w:val="24"/>
          <w:lang w:val="en-US"/>
        </w:rPr>
        <w:t xml:space="preserve"> (</w:t>
      </w:r>
      <w:r w:rsidRPr="009F6C9E">
        <w:rPr>
          <w:sz w:val="24"/>
          <w:szCs w:val="24"/>
          <w:lang w:val="en-US"/>
        </w:rPr>
        <w:t>date of access</w:t>
      </w:r>
      <w:r>
        <w:rPr>
          <w:sz w:val="24"/>
          <w:szCs w:val="24"/>
          <w:lang w:val="en-US"/>
        </w:rPr>
        <w:t>:</w:t>
      </w:r>
      <w:r w:rsidRPr="00804DDC">
        <w:rPr>
          <w:sz w:val="24"/>
          <w:szCs w:val="24"/>
          <w:lang w:val="en-US"/>
        </w:rPr>
        <w:t xml:space="preserve"> </w:t>
      </w:r>
      <w:r w:rsidRPr="00B82B0D">
        <w:rPr>
          <w:sz w:val="24"/>
          <w:szCs w:val="24"/>
          <w:lang w:val="en-US"/>
        </w:rPr>
        <w:t>24.03.2025)</w:t>
      </w:r>
    </w:p>
    <w:p w14:paraId="6BAE4B81" w14:textId="30C379D3" w:rsidR="00CC0731" w:rsidRPr="001817DE" w:rsidRDefault="00CC0731" w:rsidP="001817DE">
      <w:pPr>
        <w:pStyle w:val="ad"/>
        <w:spacing w:line="240" w:lineRule="auto"/>
        <w:rPr>
          <w:sz w:val="24"/>
          <w:szCs w:val="24"/>
          <w:lang w:val="en-US"/>
        </w:rPr>
      </w:pPr>
      <w:r w:rsidRPr="00CC0731">
        <w:rPr>
          <w:sz w:val="24"/>
          <w:szCs w:val="24"/>
          <w:lang w:val="en-US"/>
        </w:rPr>
        <w:t xml:space="preserve">3. </w:t>
      </w:r>
      <w:r w:rsidRPr="00B82B0D">
        <w:rPr>
          <w:sz w:val="24"/>
          <w:szCs w:val="24"/>
          <w:lang w:val="en-US"/>
        </w:rPr>
        <w:t xml:space="preserve">Folke C. Resilience: The </w:t>
      </w:r>
      <w:r>
        <w:rPr>
          <w:sz w:val="24"/>
          <w:szCs w:val="24"/>
          <w:lang w:val="en-US"/>
        </w:rPr>
        <w:t>E</w:t>
      </w:r>
      <w:r w:rsidRPr="00B82B0D">
        <w:rPr>
          <w:sz w:val="24"/>
          <w:szCs w:val="24"/>
          <w:lang w:val="en-US"/>
        </w:rPr>
        <w:t xml:space="preserve">mergence of a </w:t>
      </w:r>
      <w:r>
        <w:rPr>
          <w:sz w:val="24"/>
          <w:szCs w:val="24"/>
          <w:lang w:val="en-US"/>
        </w:rPr>
        <w:t>P</w:t>
      </w:r>
      <w:r w:rsidRPr="00B82B0D">
        <w:rPr>
          <w:sz w:val="24"/>
          <w:szCs w:val="24"/>
          <w:lang w:val="en-US"/>
        </w:rPr>
        <w:t xml:space="preserve">erspective for </w:t>
      </w:r>
      <w:r>
        <w:rPr>
          <w:sz w:val="24"/>
          <w:szCs w:val="24"/>
          <w:lang w:val="en-US"/>
        </w:rPr>
        <w:t>S</w:t>
      </w:r>
      <w:r w:rsidRPr="00B82B0D">
        <w:rPr>
          <w:sz w:val="24"/>
          <w:szCs w:val="24"/>
          <w:lang w:val="en-US"/>
        </w:rPr>
        <w:t xml:space="preserve">ocial-ecological </w:t>
      </w:r>
      <w:r>
        <w:rPr>
          <w:sz w:val="24"/>
          <w:szCs w:val="24"/>
          <w:lang w:val="en-US"/>
        </w:rPr>
        <w:t>S</w:t>
      </w:r>
      <w:r w:rsidRPr="00B82B0D">
        <w:rPr>
          <w:sz w:val="24"/>
          <w:szCs w:val="24"/>
          <w:lang w:val="en-US"/>
        </w:rPr>
        <w:t xml:space="preserve">ystems </w:t>
      </w:r>
      <w:r>
        <w:rPr>
          <w:sz w:val="24"/>
          <w:szCs w:val="24"/>
          <w:lang w:val="en-US"/>
        </w:rPr>
        <w:t>A</w:t>
      </w:r>
      <w:r w:rsidRPr="00B82B0D">
        <w:rPr>
          <w:sz w:val="24"/>
          <w:szCs w:val="24"/>
          <w:lang w:val="en-US"/>
        </w:rPr>
        <w:t>nalyses</w:t>
      </w:r>
      <w:r>
        <w:rPr>
          <w:sz w:val="24"/>
          <w:szCs w:val="24"/>
          <w:lang w:val="en-US"/>
        </w:rPr>
        <w:t xml:space="preserve">. </w:t>
      </w:r>
      <w:r w:rsidRPr="00786B46">
        <w:rPr>
          <w:i/>
          <w:iCs/>
          <w:sz w:val="24"/>
          <w:szCs w:val="24"/>
          <w:lang w:val="en-US"/>
        </w:rPr>
        <w:t>Global</w:t>
      </w:r>
      <w:r w:rsidRPr="001817DE">
        <w:rPr>
          <w:i/>
          <w:iCs/>
          <w:sz w:val="24"/>
          <w:szCs w:val="24"/>
          <w:lang w:val="en-US"/>
        </w:rPr>
        <w:t xml:space="preserve"> </w:t>
      </w:r>
      <w:r w:rsidRPr="00786B46">
        <w:rPr>
          <w:i/>
          <w:iCs/>
          <w:sz w:val="24"/>
          <w:szCs w:val="24"/>
          <w:lang w:val="en-US"/>
        </w:rPr>
        <w:t>Environmental</w:t>
      </w:r>
      <w:r w:rsidRPr="001817DE">
        <w:rPr>
          <w:i/>
          <w:iCs/>
          <w:sz w:val="24"/>
          <w:szCs w:val="24"/>
          <w:lang w:val="en-US"/>
        </w:rPr>
        <w:t xml:space="preserve"> </w:t>
      </w:r>
      <w:r w:rsidRPr="00786B46">
        <w:rPr>
          <w:i/>
          <w:iCs/>
          <w:sz w:val="24"/>
          <w:szCs w:val="24"/>
          <w:lang w:val="en-US"/>
        </w:rPr>
        <w:t>Change</w:t>
      </w:r>
      <w:r w:rsidRPr="001817DE">
        <w:rPr>
          <w:sz w:val="24"/>
          <w:szCs w:val="24"/>
          <w:lang w:val="en-US"/>
        </w:rPr>
        <w:t xml:space="preserve">, 2006, </w:t>
      </w:r>
      <w:r>
        <w:rPr>
          <w:sz w:val="24"/>
          <w:szCs w:val="24"/>
          <w:lang w:val="en-US"/>
        </w:rPr>
        <w:t>v</w:t>
      </w:r>
      <w:r w:rsidRPr="00B82B0D">
        <w:rPr>
          <w:sz w:val="24"/>
          <w:szCs w:val="24"/>
          <w:lang w:val="en-US"/>
        </w:rPr>
        <w:t>ol</w:t>
      </w:r>
      <w:r w:rsidRPr="001817DE">
        <w:rPr>
          <w:sz w:val="24"/>
          <w:szCs w:val="24"/>
          <w:lang w:val="en-US"/>
        </w:rPr>
        <w:t xml:space="preserve">. 16, </w:t>
      </w:r>
      <w:r>
        <w:rPr>
          <w:sz w:val="24"/>
          <w:szCs w:val="24"/>
          <w:lang w:val="en-US"/>
        </w:rPr>
        <w:t>iss</w:t>
      </w:r>
      <w:r w:rsidRPr="001817DE">
        <w:rPr>
          <w:sz w:val="24"/>
          <w:szCs w:val="24"/>
          <w:lang w:val="en-US"/>
        </w:rPr>
        <w:t xml:space="preserve">. 3, </w:t>
      </w:r>
      <w:r>
        <w:rPr>
          <w:sz w:val="24"/>
          <w:szCs w:val="24"/>
          <w:lang w:val="en-US"/>
        </w:rPr>
        <w:t>pp</w:t>
      </w:r>
      <w:r w:rsidRPr="001817DE">
        <w:rPr>
          <w:sz w:val="24"/>
          <w:szCs w:val="24"/>
          <w:lang w:val="en-US"/>
        </w:rPr>
        <w:t xml:space="preserve">. 253-267 </w:t>
      </w:r>
    </w:p>
    <w:p w14:paraId="1893726D" w14:textId="79BEC2BA" w:rsidR="00CC0731" w:rsidRPr="00804DDC" w:rsidRDefault="00CC0731" w:rsidP="001817DE">
      <w:pPr>
        <w:pStyle w:val="ad"/>
        <w:spacing w:line="240" w:lineRule="auto"/>
        <w:rPr>
          <w:sz w:val="24"/>
          <w:szCs w:val="24"/>
          <w:lang w:val="en-US"/>
        </w:rPr>
      </w:pPr>
      <w:r w:rsidRPr="00CC0731">
        <w:rPr>
          <w:sz w:val="24"/>
          <w:szCs w:val="24"/>
          <w:lang w:val="en-US"/>
        </w:rPr>
        <w:t xml:space="preserve">4. </w:t>
      </w:r>
      <w:r w:rsidRPr="00B82B0D">
        <w:rPr>
          <w:sz w:val="24"/>
          <w:szCs w:val="24"/>
          <w:lang w:val="en-US"/>
        </w:rPr>
        <w:t>Gómez-Baggethun E., Corbera</w:t>
      </w:r>
      <w:r w:rsidRPr="00F2590B">
        <w:rPr>
          <w:sz w:val="24"/>
          <w:szCs w:val="24"/>
          <w:lang w:val="en-US"/>
        </w:rPr>
        <w:t xml:space="preserve"> </w:t>
      </w:r>
      <w:r>
        <w:rPr>
          <w:sz w:val="24"/>
          <w:szCs w:val="24"/>
          <w:lang w:val="en-US"/>
        </w:rPr>
        <w:t xml:space="preserve">E., </w:t>
      </w:r>
      <w:r w:rsidRPr="00B82B0D">
        <w:rPr>
          <w:sz w:val="24"/>
          <w:szCs w:val="24"/>
          <w:lang w:val="en-US"/>
        </w:rPr>
        <w:t>Reyes-García</w:t>
      </w:r>
      <w:r w:rsidRPr="00F2590B">
        <w:rPr>
          <w:sz w:val="24"/>
          <w:szCs w:val="24"/>
          <w:lang w:val="en-US"/>
        </w:rPr>
        <w:t xml:space="preserve"> </w:t>
      </w:r>
      <w:r w:rsidRPr="00B82B0D">
        <w:rPr>
          <w:sz w:val="24"/>
          <w:szCs w:val="24"/>
          <w:lang w:val="en-US"/>
        </w:rPr>
        <w:t xml:space="preserve">V. Traditional </w:t>
      </w:r>
      <w:r>
        <w:rPr>
          <w:sz w:val="24"/>
          <w:szCs w:val="24"/>
          <w:lang w:val="en-US"/>
        </w:rPr>
        <w:t>E</w:t>
      </w:r>
      <w:r w:rsidRPr="00B82B0D">
        <w:rPr>
          <w:sz w:val="24"/>
          <w:szCs w:val="24"/>
          <w:lang w:val="en-US"/>
        </w:rPr>
        <w:t xml:space="preserve">cological </w:t>
      </w:r>
      <w:r>
        <w:rPr>
          <w:sz w:val="24"/>
          <w:szCs w:val="24"/>
          <w:lang w:val="en-US"/>
        </w:rPr>
        <w:t>K</w:t>
      </w:r>
      <w:r w:rsidRPr="00B82B0D">
        <w:rPr>
          <w:sz w:val="24"/>
          <w:szCs w:val="24"/>
          <w:lang w:val="en-US"/>
        </w:rPr>
        <w:t xml:space="preserve">nowledge and </w:t>
      </w:r>
      <w:r>
        <w:rPr>
          <w:sz w:val="24"/>
          <w:szCs w:val="24"/>
          <w:lang w:val="en-US"/>
        </w:rPr>
        <w:t>G</w:t>
      </w:r>
      <w:r w:rsidRPr="00B82B0D">
        <w:rPr>
          <w:sz w:val="24"/>
          <w:szCs w:val="24"/>
          <w:lang w:val="en-US"/>
        </w:rPr>
        <w:t xml:space="preserve">lobal </w:t>
      </w:r>
      <w:r>
        <w:rPr>
          <w:sz w:val="24"/>
          <w:szCs w:val="24"/>
          <w:lang w:val="en-US"/>
        </w:rPr>
        <w:t>E</w:t>
      </w:r>
      <w:r w:rsidRPr="00B82B0D">
        <w:rPr>
          <w:sz w:val="24"/>
          <w:szCs w:val="24"/>
          <w:lang w:val="en-US"/>
        </w:rPr>
        <w:t xml:space="preserve">nvironmental </w:t>
      </w:r>
      <w:r>
        <w:rPr>
          <w:sz w:val="24"/>
          <w:szCs w:val="24"/>
          <w:lang w:val="en-US"/>
        </w:rPr>
        <w:t>C</w:t>
      </w:r>
      <w:r w:rsidRPr="00B82B0D">
        <w:rPr>
          <w:sz w:val="24"/>
          <w:szCs w:val="24"/>
          <w:lang w:val="en-US"/>
        </w:rPr>
        <w:t xml:space="preserve">hange: </w:t>
      </w:r>
      <w:r>
        <w:rPr>
          <w:sz w:val="24"/>
          <w:szCs w:val="24"/>
          <w:lang w:val="en-US"/>
        </w:rPr>
        <w:t>R</w:t>
      </w:r>
      <w:r w:rsidRPr="00B82B0D">
        <w:rPr>
          <w:sz w:val="24"/>
          <w:szCs w:val="24"/>
          <w:lang w:val="en-US"/>
        </w:rPr>
        <w:t xml:space="preserve">esearch </w:t>
      </w:r>
      <w:r>
        <w:rPr>
          <w:sz w:val="24"/>
          <w:szCs w:val="24"/>
          <w:lang w:val="en-US"/>
        </w:rPr>
        <w:t>F</w:t>
      </w:r>
      <w:r w:rsidRPr="00B82B0D">
        <w:rPr>
          <w:sz w:val="24"/>
          <w:szCs w:val="24"/>
          <w:lang w:val="en-US"/>
        </w:rPr>
        <w:t xml:space="preserve">indings and </w:t>
      </w:r>
      <w:r>
        <w:rPr>
          <w:sz w:val="24"/>
          <w:szCs w:val="24"/>
          <w:lang w:val="en-US"/>
        </w:rPr>
        <w:t>P</w:t>
      </w:r>
      <w:r w:rsidRPr="00B82B0D">
        <w:rPr>
          <w:sz w:val="24"/>
          <w:szCs w:val="24"/>
          <w:lang w:val="en-US"/>
        </w:rPr>
        <w:t xml:space="preserve">olicy </w:t>
      </w:r>
      <w:r>
        <w:rPr>
          <w:sz w:val="24"/>
          <w:szCs w:val="24"/>
          <w:lang w:val="en-US"/>
        </w:rPr>
        <w:t>I</w:t>
      </w:r>
      <w:r w:rsidRPr="00B82B0D">
        <w:rPr>
          <w:sz w:val="24"/>
          <w:szCs w:val="24"/>
          <w:lang w:val="en-US"/>
        </w:rPr>
        <w:t>mplications</w:t>
      </w:r>
      <w:r>
        <w:rPr>
          <w:sz w:val="24"/>
          <w:szCs w:val="24"/>
          <w:lang w:val="en-US"/>
        </w:rPr>
        <w:t>.</w:t>
      </w:r>
      <w:r w:rsidRPr="00B82B0D">
        <w:rPr>
          <w:sz w:val="24"/>
          <w:szCs w:val="24"/>
          <w:lang w:val="en-US"/>
        </w:rPr>
        <w:t xml:space="preserve"> </w:t>
      </w:r>
      <w:r w:rsidRPr="00786B46">
        <w:rPr>
          <w:i/>
          <w:iCs/>
          <w:sz w:val="24"/>
          <w:szCs w:val="24"/>
          <w:lang w:val="en-US"/>
        </w:rPr>
        <w:t>Ecology and Society</w:t>
      </w:r>
      <w:r>
        <w:rPr>
          <w:sz w:val="24"/>
          <w:szCs w:val="24"/>
          <w:lang w:val="en-US"/>
        </w:rPr>
        <w:t xml:space="preserve">, </w:t>
      </w:r>
      <w:r w:rsidRPr="00B82B0D">
        <w:rPr>
          <w:sz w:val="24"/>
          <w:szCs w:val="24"/>
          <w:lang w:val="en-US"/>
        </w:rPr>
        <w:t>2013</w:t>
      </w:r>
      <w:r>
        <w:rPr>
          <w:sz w:val="24"/>
          <w:szCs w:val="24"/>
          <w:lang w:val="en-US"/>
        </w:rPr>
        <w:t>, v</w:t>
      </w:r>
      <w:r w:rsidRPr="00B82B0D">
        <w:rPr>
          <w:sz w:val="24"/>
          <w:szCs w:val="24"/>
          <w:lang w:val="en-US"/>
        </w:rPr>
        <w:t>ol. 18</w:t>
      </w:r>
      <w:r>
        <w:rPr>
          <w:sz w:val="24"/>
          <w:szCs w:val="24"/>
          <w:lang w:val="en-US"/>
        </w:rPr>
        <w:t>, n</w:t>
      </w:r>
      <w:r w:rsidRPr="00B82B0D">
        <w:rPr>
          <w:sz w:val="24"/>
          <w:szCs w:val="24"/>
          <w:lang w:val="en-US"/>
        </w:rPr>
        <w:t>o. 4</w:t>
      </w:r>
      <w:r>
        <w:rPr>
          <w:sz w:val="24"/>
          <w:szCs w:val="24"/>
          <w:lang w:val="en-US"/>
        </w:rPr>
        <w:t>, a</w:t>
      </w:r>
      <w:r w:rsidRPr="00B82B0D">
        <w:rPr>
          <w:sz w:val="24"/>
          <w:szCs w:val="24"/>
          <w:lang w:val="en-US"/>
        </w:rPr>
        <w:t xml:space="preserve">rt. 72. </w:t>
      </w:r>
      <w:r>
        <w:rPr>
          <w:sz w:val="24"/>
          <w:szCs w:val="24"/>
          <w:lang w:val="en-US"/>
        </w:rPr>
        <w:t xml:space="preserve">Available at: </w:t>
      </w:r>
      <w:hyperlink r:id="rId15" w:history="1">
        <w:r w:rsidRPr="00B82B0D">
          <w:rPr>
            <w:rStyle w:val="ac"/>
            <w:color w:val="auto"/>
            <w:sz w:val="24"/>
            <w:szCs w:val="24"/>
            <w:u w:val="none"/>
            <w:lang w:val="en-US"/>
          </w:rPr>
          <w:t>http://dx.doi.org/10.5751/es-06288-180472</w:t>
        </w:r>
      </w:hyperlink>
      <w:r w:rsidRPr="00B82B0D">
        <w:rPr>
          <w:sz w:val="24"/>
          <w:szCs w:val="24"/>
          <w:lang w:val="en-US"/>
        </w:rPr>
        <w:t xml:space="preserve"> (</w:t>
      </w:r>
      <w:r w:rsidRPr="009F6C9E">
        <w:rPr>
          <w:sz w:val="24"/>
          <w:szCs w:val="24"/>
          <w:lang w:val="en-US"/>
        </w:rPr>
        <w:t>date of access</w:t>
      </w:r>
      <w:r>
        <w:rPr>
          <w:sz w:val="24"/>
          <w:szCs w:val="24"/>
          <w:lang w:val="en-US"/>
        </w:rPr>
        <w:t>:</w:t>
      </w:r>
      <w:r w:rsidRPr="00B82B0D">
        <w:rPr>
          <w:sz w:val="24"/>
          <w:szCs w:val="24"/>
          <w:lang w:val="en-US"/>
        </w:rPr>
        <w:t xml:space="preserve"> 24.03.2025) </w:t>
      </w:r>
    </w:p>
    <w:p w14:paraId="6B997C10" w14:textId="5DB3D3BB" w:rsidR="00CC0731" w:rsidRPr="00804DDC" w:rsidRDefault="00CC0731" w:rsidP="001817DE">
      <w:pPr>
        <w:pStyle w:val="ad"/>
        <w:spacing w:line="240" w:lineRule="auto"/>
        <w:rPr>
          <w:sz w:val="24"/>
          <w:szCs w:val="24"/>
          <w:lang w:val="en-US"/>
        </w:rPr>
      </w:pPr>
      <w:r w:rsidRPr="00CC0731">
        <w:rPr>
          <w:sz w:val="24"/>
          <w:szCs w:val="24"/>
          <w:lang w:val="en-US"/>
        </w:rPr>
        <w:t xml:space="preserve">5. </w:t>
      </w:r>
      <w:r w:rsidRPr="00B82B0D">
        <w:rPr>
          <w:sz w:val="24"/>
          <w:szCs w:val="24"/>
          <w:lang w:val="en-US"/>
        </w:rPr>
        <w:t>Holling C. S. Resilience and Stability of Ecological Systems</w:t>
      </w:r>
      <w:r>
        <w:rPr>
          <w:sz w:val="24"/>
          <w:szCs w:val="24"/>
          <w:lang w:val="en-US"/>
        </w:rPr>
        <w:t>.</w:t>
      </w:r>
      <w:r w:rsidRPr="00B82B0D">
        <w:rPr>
          <w:sz w:val="24"/>
          <w:szCs w:val="24"/>
          <w:lang w:val="en-US"/>
        </w:rPr>
        <w:t xml:space="preserve"> </w:t>
      </w:r>
      <w:r w:rsidRPr="00804DDC">
        <w:rPr>
          <w:i/>
          <w:iCs/>
          <w:sz w:val="24"/>
          <w:szCs w:val="24"/>
          <w:lang w:val="en-US"/>
        </w:rPr>
        <w:t>Annual Review of Ecology and Systematics</w:t>
      </w:r>
      <w:r>
        <w:rPr>
          <w:sz w:val="24"/>
          <w:szCs w:val="24"/>
          <w:lang w:val="en-US"/>
        </w:rPr>
        <w:t xml:space="preserve">, </w:t>
      </w:r>
      <w:r w:rsidRPr="00B82B0D">
        <w:rPr>
          <w:sz w:val="24"/>
          <w:szCs w:val="24"/>
          <w:lang w:val="en-US"/>
        </w:rPr>
        <w:t>1973</w:t>
      </w:r>
      <w:r>
        <w:rPr>
          <w:sz w:val="24"/>
          <w:szCs w:val="24"/>
          <w:lang w:val="en-US"/>
        </w:rPr>
        <w:t>, v</w:t>
      </w:r>
      <w:r w:rsidRPr="00B82B0D">
        <w:rPr>
          <w:sz w:val="24"/>
          <w:szCs w:val="24"/>
          <w:lang w:val="en-US"/>
        </w:rPr>
        <w:t>ol. 4</w:t>
      </w:r>
      <w:r>
        <w:rPr>
          <w:sz w:val="24"/>
          <w:szCs w:val="24"/>
          <w:lang w:val="en-US"/>
        </w:rPr>
        <w:t>, pp.</w:t>
      </w:r>
      <w:r w:rsidRPr="00B82B0D">
        <w:rPr>
          <w:sz w:val="24"/>
          <w:szCs w:val="24"/>
          <w:lang w:val="en-US"/>
        </w:rPr>
        <w:t xml:space="preserve"> 1-23. </w:t>
      </w:r>
    </w:p>
    <w:p w14:paraId="7A39620D" w14:textId="07D5EDFB" w:rsidR="00CC0731" w:rsidRPr="00804DDC" w:rsidRDefault="00CC0731" w:rsidP="001817DE">
      <w:pPr>
        <w:pStyle w:val="ad"/>
        <w:spacing w:line="240" w:lineRule="auto"/>
        <w:rPr>
          <w:sz w:val="24"/>
          <w:szCs w:val="24"/>
          <w:lang w:val="en-US"/>
        </w:rPr>
      </w:pPr>
      <w:r w:rsidRPr="00CC0731">
        <w:rPr>
          <w:sz w:val="24"/>
          <w:szCs w:val="24"/>
          <w:lang w:val="en-US"/>
        </w:rPr>
        <w:t xml:space="preserve">6. </w:t>
      </w:r>
      <w:r w:rsidRPr="00B82B0D">
        <w:rPr>
          <w:sz w:val="24"/>
          <w:szCs w:val="24"/>
          <w:lang w:val="en-US"/>
        </w:rPr>
        <w:t>Humbert C</w:t>
      </w:r>
      <w:r w:rsidRPr="00804DDC">
        <w:rPr>
          <w:sz w:val="24"/>
          <w:szCs w:val="24"/>
          <w:lang w:val="en-US"/>
        </w:rPr>
        <w:t>.,</w:t>
      </w:r>
      <w:r w:rsidRPr="00B82B0D">
        <w:rPr>
          <w:sz w:val="24"/>
          <w:szCs w:val="24"/>
          <w:lang w:val="en-US"/>
        </w:rPr>
        <w:t xml:space="preserve"> Joseph</w:t>
      </w:r>
      <w:r w:rsidRPr="00804DDC">
        <w:rPr>
          <w:sz w:val="24"/>
          <w:szCs w:val="24"/>
          <w:lang w:val="en-US"/>
        </w:rPr>
        <w:t xml:space="preserve"> </w:t>
      </w:r>
      <w:r w:rsidRPr="00B82B0D">
        <w:rPr>
          <w:sz w:val="24"/>
          <w:szCs w:val="24"/>
          <w:lang w:val="en-US"/>
        </w:rPr>
        <w:t>J</w:t>
      </w:r>
      <w:r w:rsidRPr="00804DDC">
        <w:rPr>
          <w:sz w:val="24"/>
          <w:szCs w:val="24"/>
          <w:lang w:val="en-US"/>
        </w:rPr>
        <w:t>.</w:t>
      </w:r>
      <w:r w:rsidRPr="00B82B0D">
        <w:rPr>
          <w:sz w:val="24"/>
          <w:szCs w:val="24"/>
          <w:lang w:val="en-US"/>
        </w:rPr>
        <w:t xml:space="preserve"> Introduction: The </w:t>
      </w:r>
      <w:r>
        <w:rPr>
          <w:sz w:val="24"/>
          <w:szCs w:val="24"/>
          <w:lang w:val="en-US"/>
        </w:rPr>
        <w:t>P</w:t>
      </w:r>
      <w:r w:rsidRPr="00B82B0D">
        <w:rPr>
          <w:sz w:val="24"/>
          <w:szCs w:val="24"/>
          <w:lang w:val="en-US"/>
        </w:rPr>
        <w:t xml:space="preserve">olitics of </w:t>
      </w:r>
      <w:r>
        <w:rPr>
          <w:sz w:val="24"/>
          <w:szCs w:val="24"/>
          <w:lang w:val="en-US"/>
        </w:rPr>
        <w:t>R</w:t>
      </w:r>
      <w:r w:rsidRPr="00B82B0D">
        <w:rPr>
          <w:sz w:val="24"/>
          <w:szCs w:val="24"/>
          <w:lang w:val="en-US"/>
        </w:rPr>
        <w:t xml:space="preserve">esilience: </w:t>
      </w:r>
      <w:r>
        <w:rPr>
          <w:sz w:val="24"/>
          <w:szCs w:val="24"/>
          <w:lang w:val="en-US"/>
        </w:rPr>
        <w:t>P</w:t>
      </w:r>
      <w:r w:rsidRPr="00B82B0D">
        <w:rPr>
          <w:sz w:val="24"/>
          <w:szCs w:val="24"/>
          <w:lang w:val="en-US"/>
        </w:rPr>
        <w:t>roblemati</w:t>
      </w:r>
      <w:r>
        <w:rPr>
          <w:sz w:val="24"/>
          <w:szCs w:val="24"/>
          <w:lang w:val="en-US"/>
        </w:rPr>
        <w:t>s</w:t>
      </w:r>
      <w:r w:rsidRPr="00B82B0D">
        <w:rPr>
          <w:sz w:val="24"/>
          <w:szCs w:val="24"/>
          <w:lang w:val="en-US"/>
        </w:rPr>
        <w:t xml:space="preserve">ing </w:t>
      </w:r>
      <w:r>
        <w:rPr>
          <w:sz w:val="24"/>
          <w:szCs w:val="24"/>
          <w:lang w:val="en-US"/>
        </w:rPr>
        <w:t>C</w:t>
      </w:r>
      <w:r w:rsidRPr="00B82B0D">
        <w:rPr>
          <w:sz w:val="24"/>
          <w:szCs w:val="24"/>
          <w:lang w:val="en-US"/>
        </w:rPr>
        <w:t xml:space="preserve">urrent </w:t>
      </w:r>
      <w:r>
        <w:rPr>
          <w:sz w:val="24"/>
          <w:szCs w:val="24"/>
          <w:lang w:val="en-US"/>
        </w:rPr>
        <w:t>A</w:t>
      </w:r>
      <w:r w:rsidRPr="00B82B0D">
        <w:rPr>
          <w:sz w:val="24"/>
          <w:szCs w:val="24"/>
          <w:lang w:val="en-US"/>
        </w:rPr>
        <w:t xml:space="preserve">pproaches. </w:t>
      </w:r>
      <w:r w:rsidRPr="00804DDC">
        <w:rPr>
          <w:i/>
          <w:iCs/>
          <w:sz w:val="24"/>
          <w:szCs w:val="24"/>
          <w:lang w:val="en-US"/>
        </w:rPr>
        <w:t>Resilience</w:t>
      </w:r>
      <w:r>
        <w:rPr>
          <w:sz w:val="24"/>
          <w:szCs w:val="24"/>
          <w:lang w:val="en-US"/>
        </w:rPr>
        <w:t>,</w:t>
      </w:r>
      <w:r w:rsidRPr="00B82B0D">
        <w:rPr>
          <w:sz w:val="24"/>
          <w:szCs w:val="24"/>
          <w:lang w:val="en-US"/>
        </w:rPr>
        <w:t xml:space="preserve"> 2019</w:t>
      </w:r>
      <w:r>
        <w:rPr>
          <w:sz w:val="24"/>
          <w:szCs w:val="24"/>
          <w:lang w:val="en-US"/>
        </w:rPr>
        <w:t>, v</w:t>
      </w:r>
      <w:r w:rsidRPr="00B82B0D">
        <w:rPr>
          <w:sz w:val="24"/>
          <w:szCs w:val="24"/>
          <w:lang w:val="en-US"/>
        </w:rPr>
        <w:t>ol. 7</w:t>
      </w:r>
      <w:r>
        <w:rPr>
          <w:sz w:val="24"/>
          <w:szCs w:val="24"/>
          <w:lang w:val="en-US"/>
        </w:rPr>
        <w:t>, i</w:t>
      </w:r>
      <w:r w:rsidRPr="00B82B0D">
        <w:rPr>
          <w:sz w:val="24"/>
          <w:szCs w:val="24"/>
          <w:lang w:val="en-US"/>
        </w:rPr>
        <w:t>ss</w:t>
      </w:r>
      <w:r>
        <w:rPr>
          <w:sz w:val="24"/>
          <w:szCs w:val="24"/>
          <w:lang w:val="en-US"/>
        </w:rPr>
        <w:t>., pp.</w:t>
      </w:r>
      <w:r w:rsidRPr="00B82B0D">
        <w:rPr>
          <w:sz w:val="24"/>
          <w:szCs w:val="24"/>
          <w:lang w:val="en-US"/>
        </w:rPr>
        <w:t xml:space="preserve"> 215-223. DOI 10.1080/21693293.2019.1613738</w:t>
      </w:r>
    </w:p>
    <w:p w14:paraId="067390D3" w14:textId="2F7AF2A4" w:rsidR="00CC0731" w:rsidRPr="002D1146" w:rsidRDefault="00CC0731" w:rsidP="001817DE">
      <w:pPr>
        <w:pStyle w:val="ad"/>
        <w:spacing w:line="240" w:lineRule="auto"/>
        <w:rPr>
          <w:sz w:val="24"/>
          <w:szCs w:val="24"/>
          <w:lang w:val="en-US"/>
        </w:rPr>
      </w:pPr>
      <w:r w:rsidRPr="00CC0731">
        <w:rPr>
          <w:sz w:val="24"/>
          <w:szCs w:val="24"/>
          <w:lang w:val="en-US"/>
        </w:rPr>
        <w:t xml:space="preserve">7. </w:t>
      </w:r>
      <w:r w:rsidRPr="002D1146">
        <w:rPr>
          <w:sz w:val="24"/>
          <w:szCs w:val="24"/>
          <w:lang w:val="en-US"/>
        </w:rPr>
        <w:t xml:space="preserve">Strekalova A.S. Marketing territoriy i ustoychivoye razvitiye: kritika ravnovesnogo podkhoda </w:t>
      </w:r>
      <w:r>
        <w:rPr>
          <w:sz w:val="24"/>
          <w:szCs w:val="24"/>
          <w:lang w:val="en-US"/>
        </w:rPr>
        <w:t xml:space="preserve">[Place </w:t>
      </w:r>
      <w:r w:rsidRPr="002D1146">
        <w:rPr>
          <w:sz w:val="24"/>
          <w:szCs w:val="24"/>
          <w:lang w:val="en-US"/>
        </w:rPr>
        <w:t>Marketing and Sustainable Development: Critique of the Equilibrium Approach</w:t>
      </w:r>
      <w:r>
        <w:rPr>
          <w:sz w:val="24"/>
          <w:szCs w:val="24"/>
          <w:lang w:val="en-US"/>
        </w:rPr>
        <w:t xml:space="preserve">]. </w:t>
      </w:r>
      <w:r w:rsidRPr="00A93658">
        <w:rPr>
          <w:i/>
          <w:iCs/>
          <w:sz w:val="24"/>
          <w:szCs w:val="24"/>
          <w:lang w:val="en-US"/>
        </w:rPr>
        <w:t>Scientific Review: Theory and Practice</w:t>
      </w:r>
      <w:r>
        <w:rPr>
          <w:sz w:val="24"/>
          <w:szCs w:val="24"/>
          <w:lang w:val="en-US"/>
        </w:rPr>
        <w:t>,</w:t>
      </w:r>
      <w:r w:rsidRPr="001817DE">
        <w:rPr>
          <w:lang w:val="en-US"/>
        </w:rPr>
        <w:t xml:space="preserve"> </w:t>
      </w:r>
      <w:r w:rsidRPr="002D1146">
        <w:rPr>
          <w:sz w:val="24"/>
          <w:szCs w:val="24"/>
          <w:lang w:val="en-US"/>
        </w:rPr>
        <w:t>2024</w:t>
      </w:r>
      <w:r>
        <w:rPr>
          <w:sz w:val="24"/>
          <w:szCs w:val="24"/>
          <w:lang w:val="en-US"/>
        </w:rPr>
        <w:t>, v</w:t>
      </w:r>
      <w:r w:rsidRPr="002D1146">
        <w:rPr>
          <w:sz w:val="24"/>
          <w:szCs w:val="24"/>
          <w:lang w:val="en-US"/>
        </w:rPr>
        <w:t>ol. 14</w:t>
      </w:r>
      <w:r>
        <w:rPr>
          <w:sz w:val="24"/>
          <w:szCs w:val="24"/>
          <w:lang w:val="en-US"/>
        </w:rPr>
        <w:t>, n</w:t>
      </w:r>
      <w:r w:rsidRPr="002D1146">
        <w:rPr>
          <w:sz w:val="24"/>
          <w:szCs w:val="24"/>
          <w:lang w:val="en-US"/>
        </w:rPr>
        <w:t>o. 9 (109)</w:t>
      </w:r>
      <w:r>
        <w:rPr>
          <w:sz w:val="24"/>
          <w:szCs w:val="24"/>
          <w:lang w:val="en-US"/>
        </w:rPr>
        <w:t>, p</w:t>
      </w:r>
      <w:r w:rsidRPr="002D1146">
        <w:rPr>
          <w:sz w:val="24"/>
          <w:szCs w:val="24"/>
          <w:lang w:val="en-US"/>
        </w:rPr>
        <w:t xml:space="preserve">. 1770-1776. </w:t>
      </w:r>
    </w:p>
    <w:p w14:paraId="38B148F4" w14:textId="77777777" w:rsidR="00786B46" w:rsidRPr="00786B46" w:rsidRDefault="00786B46" w:rsidP="001817DE">
      <w:pPr>
        <w:pStyle w:val="ad"/>
        <w:spacing w:line="240" w:lineRule="auto"/>
        <w:rPr>
          <w:sz w:val="24"/>
          <w:szCs w:val="24"/>
          <w:lang w:val="en-US"/>
        </w:rPr>
      </w:pPr>
    </w:p>
    <w:p w14:paraId="2ACF6E44" w14:textId="77777777" w:rsidR="00786B46" w:rsidRPr="00B82B0D" w:rsidRDefault="00786B46" w:rsidP="001817DE">
      <w:pPr>
        <w:pStyle w:val="ad"/>
        <w:spacing w:line="240" w:lineRule="auto"/>
        <w:rPr>
          <w:sz w:val="24"/>
          <w:szCs w:val="24"/>
          <w:lang w:val="en-US"/>
        </w:rPr>
      </w:pPr>
    </w:p>
    <w:p w14:paraId="674610BE" w14:textId="77777777" w:rsidR="009F6C9E" w:rsidRPr="009F6C9E" w:rsidRDefault="009F6C9E" w:rsidP="001817DE">
      <w:pPr>
        <w:pStyle w:val="ad"/>
        <w:spacing w:line="240" w:lineRule="auto"/>
        <w:rPr>
          <w:sz w:val="24"/>
          <w:szCs w:val="24"/>
          <w:lang w:val="en-US"/>
        </w:rPr>
      </w:pPr>
    </w:p>
    <w:p w14:paraId="09C9264B" w14:textId="77777777" w:rsidR="00AC3D31" w:rsidRPr="006A70DA" w:rsidRDefault="00AC3D31" w:rsidP="001817DE">
      <w:pPr>
        <w:spacing w:line="240" w:lineRule="auto"/>
        <w:rPr>
          <w:sz w:val="24"/>
          <w:lang w:val="en-US"/>
        </w:rPr>
      </w:pPr>
    </w:p>
    <w:sectPr w:rsidR="00AC3D31" w:rsidRPr="006A70DA" w:rsidSect="001817DE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F6B5DC" w14:textId="77777777" w:rsidR="00B764C8" w:rsidRDefault="00B764C8" w:rsidP="00A6752D">
      <w:pPr>
        <w:spacing w:line="240" w:lineRule="auto"/>
      </w:pPr>
      <w:r>
        <w:separator/>
      </w:r>
    </w:p>
  </w:endnote>
  <w:endnote w:type="continuationSeparator" w:id="0">
    <w:p w14:paraId="7D97FDA3" w14:textId="77777777" w:rsidR="00B764C8" w:rsidRDefault="00B764C8" w:rsidP="00A675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715B42" w14:textId="77777777" w:rsidR="00B764C8" w:rsidRDefault="00B764C8" w:rsidP="00A6752D">
      <w:pPr>
        <w:spacing w:line="240" w:lineRule="auto"/>
      </w:pPr>
      <w:r>
        <w:separator/>
      </w:r>
    </w:p>
  </w:footnote>
  <w:footnote w:type="continuationSeparator" w:id="0">
    <w:p w14:paraId="60229CD3" w14:textId="77777777" w:rsidR="00B764C8" w:rsidRDefault="00B764C8" w:rsidP="00A6752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832ED3"/>
    <w:multiLevelType w:val="hybridMultilevel"/>
    <w:tmpl w:val="0368E4D8"/>
    <w:lvl w:ilvl="0" w:tplc="D772B59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2FAB6AF0"/>
    <w:multiLevelType w:val="hybridMultilevel"/>
    <w:tmpl w:val="C95C6642"/>
    <w:lvl w:ilvl="0" w:tplc="BD3AFA7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6CFA0CE7"/>
    <w:multiLevelType w:val="hybridMultilevel"/>
    <w:tmpl w:val="BF9C6C5C"/>
    <w:lvl w:ilvl="0" w:tplc="94B8EB2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3415962">
    <w:abstractNumId w:val="2"/>
  </w:num>
  <w:num w:numId="2" w16cid:durableId="936788751">
    <w:abstractNumId w:val="1"/>
  </w:num>
  <w:num w:numId="3" w16cid:durableId="95067226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C54"/>
    <w:rsid w:val="000132E8"/>
    <w:rsid w:val="00026AF8"/>
    <w:rsid w:val="0003141B"/>
    <w:rsid w:val="00042720"/>
    <w:rsid w:val="000753ED"/>
    <w:rsid w:val="00103D1A"/>
    <w:rsid w:val="00137E1B"/>
    <w:rsid w:val="00146DF3"/>
    <w:rsid w:val="001528D6"/>
    <w:rsid w:val="001654F3"/>
    <w:rsid w:val="001817DE"/>
    <w:rsid w:val="0019741C"/>
    <w:rsid w:val="001A20E7"/>
    <w:rsid w:val="001A3725"/>
    <w:rsid w:val="001A78A6"/>
    <w:rsid w:val="001F5078"/>
    <w:rsid w:val="00220BFB"/>
    <w:rsid w:val="00227DDF"/>
    <w:rsid w:val="00257D41"/>
    <w:rsid w:val="002D1146"/>
    <w:rsid w:val="003000FE"/>
    <w:rsid w:val="003103EF"/>
    <w:rsid w:val="00315B13"/>
    <w:rsid w:val="00337B48"/>
    <w:rsid w:val="00344EA9"/>
    <w:rsid w:val="00353341"/>
    <w:rsid w:val="003612E7"/>
    <w:rsid w:val="003D3D90"/>
    <w:rsid w:val="003F7C2D"/>
    <w:rsid w:val="004115D8"/>
    <w:rsid w:val="0045369E"/>
    <w:rsid w:val="00477551"/>
    <w:rsid w:val="00487F22"/>
    <w:rsid w:val="004B5B1A"/>
    <w:rsid w:val="004F47E7"/>
    <w:rsid w:val="00545419"/>
    <w:rsid w:val="005726C5"/>
    <w:rsid w:val="005C47AE"/>
    <w:rsid w:val="005F0F53"/>
    <w:rsid w:val="005F2BDB"/>
    <w:rsid w:val="00632223"/>
    <w:rsid w:val="006A70DA"/>
    <w:rsid w:val="006B2812"/>
    <w:rsid w:val="006F54D2"/>
    <w:rsid w:val="00786B46"/>
    <w:rsid w:val="007A6812"/>
    <w:rsid w:val="007C7789"/>
    <w:rsid w:val="008018F2"/>
    <w:rsid w:val="00804DDC"/>
    <w:rsid w:val="00815F4D"/>
    <w:rsid w:val="008346B0"/>
    <w:rsid w:val="008B500F"/>
    <w:rsid w:val="00901EF3"/>
    <w:rsid w:val="009425B2"/>
    <w:rsid w:val="00976B60"/>
    <w:rsid w:val="009D5208"/>
    <w:rsid w:val="009F673D"/>
    <w:rsid w:val="009F6C9E"/>
    <w:rsid w:val="00A6752D"/>
    <w:rsid w:val="00A93658"/>
    <w:rsid w:val="00AA717F"/>
    <w:rsid w:val="00AC3D31"/>
    <w:rsid w:val="00AC4A39"/>
    <w:rsid w:val="00B11492"/>
    <w:rsid w:val="00B42A1D"/>
    <w:rsid w:val="00B74616"/>
    <w:rsid w:val="00B764C8"/>
    <w:rsid w:val="00B82B0D"/>
    <w:rsid w:val="00C26AE4"/>
    <w:rsid w:val="00C61B5C"/>
    <w:rsid w:val="00C91AA2"/>
    <w:rsid w:val="00CC0731"/>
    <w:rsid w:val="00CC1AB3"/>
    <w:rsid w:val="00CE0C54"/>
    <w:rsid w:val="00CE4037"/>
    <w:rsid w:val="00D051E6"/>
    <w:rsid w:val="00D3020F"/>
    <w:rsid w:val="00D72AC1"/>
    <w:rsid w:val="00D83CE0"/>
    <w:rsid w:val="00DC6823"/>
    <w:rsid w:val="00E132AB"/>
    <w:rsid w:val="00E15C1F"/>
    <w:rsid w:val="00E472B1"/>
    <w:rsid w:val="00E67845"/>
    <w:rsid w:val="00E865CF"/>
    <w:rsid w:val="00EA06BE"/>
    <w:rsid w:val="00EE63AA"/>
    <w:rsid w:val="00EF6AF5"/>
    <w:rsid w:val="00F003EA"/>
    <w:rsid w:val="00F153C1"/>
    <w:rsid w:val="00F2590B"/>
    <w:rsid w:val="00F4063B"/>
    <w:rsid w:val="00F43CCC"/>
    <w:rsid w:val="00FD0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C619FD"/>
  <w15:chartTrackingRefBased/>
  <w15:docId w15:val="{DA030373-C0A3-4FE9-9CAB-454750E2D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sz w:val="28"/>
        <w:szCs w:val="24"/>
        <w:lang w:val="ru-RU" w:eastAsia="en-US" w:bidi="ar-SA"/>
        <w14:ligatures w14:val="standardContextual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752D"/>
    <w:rPr>
      <w:rFonts w:eastAsia="Calibri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E0C5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E0C5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E0C54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E0C54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E0C54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E0C54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E0C54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E0C54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E0C54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E0C5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CE0C5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CE0C54"/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CE0C54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CE0C54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CE0C54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CE0C54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CE0C54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CE0C54"/>
    <w:rPr>
      <w:rFonts w:asciiTheme="minorHAnsi" w:eastAsiaTheme="majorEastAsia" w:hAnsiTheme="minorHAnsi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E0C5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CE0C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E0C54"/>
    <w:pPr>
      <w:numPr>
        <w:ilvl w:val="1"/>
      </w:numPr>
      <w:spacing w:after="160"/>
      <w:ind w:firstLine="709"/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CE0C54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21">
    <w:name w:val="Quote"/>
    <w:basedOn w:val="a"/>
    <w:next w:val="a"/>
    <w:link w:val="22"/>
    <w:uiPriority w:val="29"/>
    <w:qFormat/>
    <w:rsid w:val="00CE0C5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CE0C54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CE0C54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CE0C54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CE0C5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CE0C54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CE0C54"/>
    <w:rPr>
      <w:b/>
      <w:bCs/>
      <w:smallCaps/>
      <w:color w:val="2F5496" w:themeColor="accent1" w:themeShade="BF"/>
      <w:spacing w:val="5"/>
    </w:rPr>
  </w:style>
  <w:style w:type="character" w:styleId="ac">
    <w:name w:val="Hyperlink"/>
    <w:uiPriority w:val="99"/>
    <w:unhideWhenUsed/>
    <w:rsid w:val="00A6752D"/>
    <w:rPr>
      <w:color w:val="0563C1"/>
      <w:u w:val="single"/>
    </w:rPr>
  </w:style>
  <w:style w:type="paragraph" w:styleId="ad">
    <w:name w:val="endnote text"/>
    <w:basedOn w:val="a"/>
    <w:link w:val="ae"/>
    <w:semiHidden/>
    <w:rsid w:val="00A6752D"/>
    <w:rPr>
      <w:sz w:val="20"/>
      <w:szCs w:val="20"/>
    </w:rPr>
  </w:style>
  <w:style w:type="character" w:customStyle="1" w:styleId="ae">
    <w:name w:val="Текст концевой сноски Знак"/>
    <w:basedOn w:val="a0"/>
    <w:link w:val="ad"/>
    <w:semiHidden/>
    <w:rsid w:val="00A6752D"/>
    <w:rPr>
      <w:rFonts w:eastAsia="Calibri"/>
      <w:sz w:val="20"/>
      <w:szCs w:val="20"/>
      <w14:ligatures w14:val="none"/>
    </w:rPr>
  </w:style>
  <w:style w:type="character" w:styleId="af">
    <w:name w:val="endnote reference"/>
    <w:semiHidden/>
    <w:rsid w:val="00A6752D"/>
    <w:rPr>
      <w:vertAlign w:val="superscript"/>
    </w:rPr>
  </w:style>
  <w:style w:type="paragraph" w:styleId="af0">
    <w:name w:val="footnote text"/>
    <w:basedOn w:val="a"/>
    <w:link w:val="af1"/>
    <w:uiPriority w:val="99"/>
    <w:semiHidden/>
    <w:unhideWhenUsed/>
    <w:rsid w:val="001A20E7"/>
    <w:pPr>
      <w:spacing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1A20E7"/>
    <w:rPr>
      <w:rFonts w:eastAsia="Calibri"/>
      <w:sz w:val="20"/>
      <w:szCs w:val="20"/>
      <w14:ligatures w14:val="none"/>
    </w:rPr>
  </w:style>
  <w:style w:type="character" w:styleId="af2">
    <w:name w:val="footnote reference"/>
    <w:basedOn w:val="a0"/>
    <w:uiPriority w:val="99"/>
    <w:semiHidden/>
    <w:unhideWhenUsed/>
    <w:rsid w:val="001A20E7"/>
    <w:rPr>
      <w:vertAlign w:val="superscript"/>
    </w:rPr>
  </w:style>
  <w:style w:type="character" w:styleId="af3">
    <w:name w:val="Unresolved Mention"/>
    <w:basedOn w:val="a0"/>
    <w:uiPriority w:val="99"/>
    <w:semiHidden/>
    <w:unhideWhenUsed/>
    <w:rsid w:val="00B82B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61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1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cologyandsociety.org/vol14/iss1/art13" TargetMode="External"/><Relationship Id="rId13" Type="http://schemas.openxmlformats.org/officeDocument/2006/relationships/hyperlink" Target="http://www.ecologyandsociety.org/vol14/iss1/art13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strekalovaas@mail.ru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strekalovaas@mail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dx.doi.org/10.5751/es-06288-180472" TargetMode="External"/><Relationship Id="rId10" Type="http://schemas.openxmlformats.org/officeDocument/2006/relationships/hyperlink" Target="http://dx.doi.org/10.5751/es-06288-180472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5751/ES-09088-210444" TargetMode="External"/><Relationship Id="rId14" Type="http://schemas.openxmlformats.org/officeDocument/2006/relationships/hyperlink" Target="https://doi.org/10.5751/ES-09088-21044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B86D85-08F9-4C41-9906-78D8B4226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3</Pages>
  <Words>1470</Words>
  <Characters>8385</Characters>
  <Application>Microsoft Office Word</Application>
  <DocSecurity>0</DocSecurity>
  <Lines>69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Anastasia Strekalova</dc:creator>
  <cp:keywords/>
  <dc:description/>
  <cp:lastModifiedBy>Anastasia Strekalova</cp:lastModifiedBy>
  <cp:revision>79</cp:revision>
  <dcterms:created xsi:type="dcterms:W3CDTF">2025-05-05T06:34:00Z</dcterms:created>
  <dcterms:modified xsi:type="dcterms:W3CDTF">2025-05-07T07:14:00Z</dcterms:modified>
</cp:coreProperties>
</file>