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502" w:rsidRPr="00E73502" w:rsidRDefault="00E73502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УДК 331.50</w:t>
      </w:r>
    </w:p>
    <w:p w:rsidR="00E73502" w:rsidRPr="00E73502" w:rsidRDefault="00E73502" w:rsidP="00E7350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Бурлей Дмитрий Евгеньевич</w:t>
      </w:r>
    </w:p>
    <w:p w:rsidR="00F5111A" w:rsidRDefault="00E73502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ПРОБЛЕМЫ КАДРОВОГО ОБЕСПЕЧЕНИЯ, КАК ФАКТОР ЭКОНОМИЧЕСКОГО РАЗВИТИЯ НА НОВЫХ ТЕРРИТОРИЯХ.</w:t>
      </w:r>
    </w:p>
    <w:p w:rsidR="00E73502" w:rsidRDefault="00E73502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Аннотация:</w:t>
      </w:r>
      <w:r w:rsidRPr="00E735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данном тезисе рассматриваются проблемы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кадрового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обеспечения предприятий на новых территориях. В материалах тезиса затрагиваются проблемы демографии населения, подготовки кадров, особенности кадрового обеспечения на новых территориях.</w:t>
      </w:r>
    </w:p>
    <w:p w:rsidR="00E73502" w:rsidRDefault="00E73502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Ключевые слова: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кадровое обеспечение, демография, потенциал, экономическое развитие, новые территории.</w:t>
      </w:r>
    </w:p>
    <w:p w:rsidR="00E73502" w:rsidRPr="00E73502" w:rsidRDefault="00E73502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85E0A" w:rsidRPr="00E73502" w:rsidRDefault="00085E0A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С 2022 года Донецкая Народная Республика, Луганская Народная Республика, части Запорожской и Херсонской областей вошли в состав Российской Федерации. Несмотря на крупные положительные изменения, наблюдаемые в этих регионах, масштабные финансовые вливания, восстановление всех отраслей экономики и социальной сферы на сегодняшний день существует ряд острых проблем, не решение которых может привести к критическому состоянию новых субъектов Российской Федерации.</w:t>
      </w:r>
    </w:p>
    <w:p w:rsidR="00030C54" w:rsidRPr="00E73502" w:rsidRDefault="00030C54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Стоит отметить, что новые субъекты обладают серьезным экономическим потенциалом. Указные территории, традиционно считаются  промышленной, горнодобывающей и сельскохозяйственной зоной, потенциал которой 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далеко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не исчерпан.</w:t>
      </w:r>
    </w:p>
    <w:p w:rsidR="00030C54" w:rsidRPr="00E73502" w:rsidRDefault="00030C54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Как уже было отмечено, на сегодняшний день наблюдается существенные качественные изменения в восстановлении  новых территорий. Однако возникает вопрос</w:t>
      </w:r>
      <w:r w:rsidR="00C27C1B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как будет проходить дальнейшее развитие 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этих </w:t>
      </w:r>
      <w:r w:rsidR="00C27C1B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регионов при условии не решенных 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существующих </w:t>
      </w:r>
      <w:r w:rsidR="00C27C1B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проблем.</w:t>
      </w:r>
    </w:p>
    <w:p w:rsidR="00046752" w:rsidRPr="00E73502" w:rsidRDefault="009A5701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С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ледует обратить внимание на существующий демографический кризис. Особенно это касается Донецкую и Луганскую Народные Республики, которые еще в 2014 году испытали на себе отток населения. В самом Донецке и Луганске ситуация не так заметна. Донецк и Луганск являются достаточно крупными городами с населением 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миллион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пол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миллион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человек соответственно. Города строятся, развивается инфраструктура. Однако в муниципальных округах 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э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тих Республик существует острая нехватка населения, в частности 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э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то ощущается в таких населенных пунктах</w:t>
      </w:r>
      <w:r w:rsidR="00B66268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, где</w:t>
      </w:r>
      <w:r w:rsidR="00046752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находятся крупные предприятия, </w:t>
      </w:r>
      <w:r w:rsidR="00B66268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работоспособность которых поддерживалась местным населением.</w:t>
      </w:r>
    </w:p>
    <w:p w:rsidR="00085E0A" w:rsidRPr="00E73502" w:rsidRDefault="00B66268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Следующей проблемой является подготовка кадров, в особенности рабочих профессий. Львиная доля людей работающих на 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предприятиях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, которые способны оказать положительное влияние на экономическое развитие любого региона это рабочие.</w:t>
      </w:r>
    </w:p>
    <w:p w:rsidR="00257F00" w:rsidRPr="00E73502" w:rsidRDefault="00257F00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Например в </w:t>
      </w:r>
      <w:proofErr w:type="spell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.Л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утугино</w:t>
      </w:r>
      <w:proofErr w:type="spell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(ЛНР) находится действующий уникальный </w:t>
      </w:r>
      <w:proofErr w:type="spell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Лутугинский</w:t>
      </w:r>
      <w:proofErr w:type="spellEnd"/>
      <w:r w:rsidRPr="00E7350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валковый комбинат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66268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способный на сегодняшний день принять около 1 тысячи работников. На сегодняшний день на 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комбинате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работает вдвое меньше необходимой нормы работников. Также в </w:t>
      </w:r>
      <w:proofErr w:type="spell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.Л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утугино</w:t>
      </w:r>
      <w:proofErr w:type="spell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есть колледж, с проектной мощностью на 750 обучающихся, способный обеспечивать кадрами необходимые предприятия</w:t>
      </w:r>
      <w:r w:rsidR="00166BFC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регионе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Однако </w:t>
      </w:r>
      <w:r w:rsidR="00166BFC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 апрель 2025г, 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в колледже</w:t>
      </w:r>
      <w:r w:rsidR="00166BFC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обучаются не более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150 человек по всем предлагаемым профессиям.</w:t>
      </w:r>
      <w:r w:rsidR="009A5701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Кроме того колледж за два последних года потерял несколько профессий для освоения обучающихся в виду отсутствия  заинтересованности в рабочих профессиях </w:t>
      </w:r>
      <w:proofErr w:type="gramStart"/>
      <w:r w:rsidR="009A5701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среди</w:t>
      </w:r>
      <w:proofErr w:type="gramEnd"/>
      <w:r w:rsidR="009A5701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потенциальных обучающихся.</w:t>
      </w:r>
    </w:p>
    <w:p w:rsidR="00BB03E9" w:rsidRPr="00E73502" w:rsidRDefault="00257F00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Взаимосвязь демографической проблемы 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становится еще более очевидна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виду других факторов</w:t>
      </w:r>
      <w:r w:rsidR="009A5701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, например сокращение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9A5701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срока обучения освоения рабочей профессии. Ученик</w:t>
      </w:r>
      <w:r w:rsidR="00BB03E9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9A5701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закончивший девятый класс и сделав свой выбор на </w:t>
      </w:r>
      <w:proofErr w:type="gramStart"/>
      <w:r w:rsidR="009A5701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продолжении</w:t>
      </w:r>
      <w:proofErr w:type="gramEnd"/>
      <w:r w:rsidR="009A5701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обучении в колледже, с недавнего времени, осваивает профессию на 1 год меньше. С одной стороны это хорошо есть шанс получить необходимые кадры раньше, но по факту это не работает. Дело в том, что</w:t>
      </w:r>
      <w:r w:rsidR="00BB03E9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осовевший профессию обучаемый не достигает совершеннолетия, соответственно потенциальный работодатель не имеет особого желания привлекать к </w:t>
      </w:r>
      <w:r w:rsidR="00BB03E9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опасному труду, лицо ответственность за которого вырастает в разы. Как правило</w:t>
      </w:r>
      <w:r w:rsidR="00166BFC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B03E9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потенциальный работник за то время, пока ждет своего совершеннолетия, находит другу</w:t>
      </w:r>
      <w:r w:rsidR="00166BFC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="00BB03E9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работу не связанную с полученной профессией,</w:t>
      </w:r>
      <w:r w:rsidR="00166BFC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в </w:t>
      </w:r>
      <w:proofErr w:type="gramStart"/>
      <w:r w:rsidR="00166BFC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дальнейшем</w:t>
      </w:r>
      <w:proofErr w:type="gramEnd"/>
      <w:r w:rsidR="00BB03E9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трудоустраиваться по которой не будет. Отсюда получается постоянный кадровый дефицит. К сожалению</w:t>
      </w:r>
      <w:r w:rsidR="00785AEF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B03E9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подобная картина наблюдается по всем регионам. </w:t>
      </w:r>
    </w:p>
    <w:p w:rsidR="00166BFC" w:rsidRPr="00E73502" w:rsidRDefault="00166BFC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Также кадровой проблемой связанной с потенциальными 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работниками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проходящими обучение в СПО является, отсутствие должного работающего механизма мониторинга дальнейшего трудоустройства. Проблема заключается в том, что учебное заведение может лишь рекомендовать и направить выпускника на место новое место работы, но не может его обязать работать на конкретном предприятия, даже после бюджетного обучения. Соответственно выпускник может уехать в другой регион и продолжить работать там, тем более после 2014 года многие жители ЛНР и ДНР уехавшие в другие регионы, продолжают там трудовую деятельность и зовут к себе своих земляков.</w:t>
      </w:r>
    </w:p>
    <w:p w:rsidR="00B66268" w:rsidRPr="00E73502" w:rsidRDefault="00166BFC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Как проблему кадрового обеспечения можно выделить и оплату труда</w:t>
      </w:r>
      <w:r w:rsidR="008C29B4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, ведь именно она часто является ключевым фактором при выборе работодателя. Многие жители новых регионов считают более благополучными для себя предприятия других регионов, например Московской и Ленинградской областей.</w:t>
      </w:r>
    </w:p>
    <w:p w:rsidR="008C29B4" w:rsidRPr="00E73502" w:rsidRDefault="008C29B4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Возможным путем решения проблемы будет вмешательство государства в урегулировании данных проблем. Сегодня существует программы поддержки рождаемости и молодых семей, однако сам институт семьи еще не достаточно крепок. Наличие в семьи более двух детей является редкостью. Основными причинами этому является отсутствие уверенности в долговечности брака и уверенности в завтрашнем дне. 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Возможно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государству необходимо разработать механизмы поддержки целостности семей, ужесточить процедуру развода. Увеличить гарантии 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социального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обеспечения и поддержки рождаемости. Отсутствие перспективы иметь собственное жилье или многогодовая ипотека являются останавливающим фактором перед </w:t>
      </w:r>
      <w:r w:rsidR="009C6C7F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решением заведения еще одного ребенка.</w:t>
      </w:r>
    </w:p>
    <w:p w:rsidR="008C29B4" w:rsidRPr="00E73502" w:rsidRDefault="009C6C7F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Государство также может сыграть положительную роль и качественно изменить показатели подготовки кадров в СПО. В первую очередь необходимо понимать, что сейчас любой сотрудник СПО загружен обработкой и передачей статистических данных в высшие инстанции, на проф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.о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риентационную работу банально не хватает времени. Средний возраст сотрудника СПО приближается к 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пенсионному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. Кроме того отсутствие возможности дальнейшего трудоустройства несовершеннолетнего выпускника существенно затрудняет процедуру мониторинга его карьеры. Возможным решением будет снижение сбора статистических данных и увеличение проф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.о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риентационной работы. Кроме того необходимо либо увеличить срок обучения о совершеннолетия выпускника, либо разработать механизм приема на работу выпускника возрастом о восемнадцати лет.</w:t>
      </w:r>
    </w:p>
    <w:p w:rsidR="009C6C7F" w:rsidRPr="00E73502" w:rsidRDefault="009C6C7F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Также возможным решением будет ужесточение начала карьеры, особенно </w:t>
      </w:r>
      <w:r w:rsidR="00187154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ля выпускников бюджетной формы обучения, когда государство оплачивает образование потенциальному работнику</w:t>
      </w:r>
      <w:r w:rsidR="00187154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. Основной целью такого ужесточения может быть заполнения карового голода региональных предприятий.</w:t>
      </w:r>
    </w:p>
    <w:p w:rsidR="00187154" w:rsidRPr="00E73502" w:rsidRDefault="00187154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Необходимо пересмотреть оплату труда на </w:t>
      </w:r>
      <w:proofErr w:type="gramStart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предприятиях</w:t>
      </w:r>
      <w:proofErr w:type="gramEnd"/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испытываемых каровый дефицит, с целью недопущения оттока населения. Возможным решением проблемы будет установление нормированной обаятельной оплаты труда со стороны работодателя под государственный контроль и гарантии, с цель заинтересованности в вакансии.</w:t>
      </w:r>
    </w:p>
    <w:p w:rsidR="00187154" w:rsidRPr="00E73502" w:rsidRDefault="00187154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В л</w:t>
      </w:r>
      <w:r w:rsidR="00127C65"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Pr="00E7350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бом случае необходим возврат престижности рабочей профессии. Вмешательство государства в решении той проблемы необходимо, в первую очередь как органа контроля и во вторую, как ту силу способную совершать качественные изменения.  </w:t>
      </w:r>
    </w:p>
    <w:p w:rsidR="008C29B4" w:rsidRDefault="008C29B4" w:rsidP="00E735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82743" w:rsidRDefault="00B82743" w:rsidP="00B8274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:rsidR="00B82743" w:rsidRDefault="00B82743" w:rsidP="00B8274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:rsidR="00B82743" w:rsidRDefault="00B82743" w:rsidP="00B8274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lastRenderedPageBreak/>
        <w:t>Библиографический список</w:t>
      </w:r>
    </w:p>
    <w:p w:rsidR="00B82743" w:rsidRPr="00B82743" w:rsidRDefault="00B82743" w:rsidP="00B82743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5" w:history="1">
        <w:r w:rsidRPr="00DA76A8">
          <w:rPr>
            <w:rStyle w:val="a4"/>
            <w:rFonts w:ascii="Times New Roman" w:hAnsi="Times New Roman" w:cs="Times New Roman"/>
            <w:sz w:val="24"/>
            <w:szCs w:val="24"/>
          </w:rPr>
          <w:t>https://81.rosstat.gov.ru/municipal_statistics</w:t>
        </w:r>
      </w:hyperlink>
    </w:p>
    <w:p w:rsidR="00B82743" w:rsidRDefault="00B82743" w:rsidP="00B82743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6" w:history="1">
        <w:r w:rsidRPr="00DA76A8">
          <w:rPr>
            <w:rStyle w:val="a4"/>
            <w:rFonts w:ascii="Times New Roman" w:hAnsi="Times New Roman" w:cs="Times New Roman"/>
            <w:sz w:val="24"/>
            <w:szCs w:val="24"/>
          </w:rPr>
          <w:t>https://лк.su/</w:t>
        </w:r>
      </w:hyperlink>
    </w:p>
    <w:p w:rsidR="00B82743" w:rsidRDefault="00B82743" w:rsidP="00B82743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7" w:history="1">
        <w:r w:rsidRPr="00DA76A8">
          <w:rPr>
            <w:rStyle w:val="a4"/>
            <w:rFonts w:ascii="Times New Roman" w:hAnsi="Times New Roman" w:cs="Times New Roman"/>
            <w:sz w:val="24"/>
            <w:szCs w:val="24"/>
          </w:rPr>
          <w:t>https://litma.sh/</w:t>
        </w:r>
      </w:hyperlink>
    </w:p>
    <w:p w:rsidR="00B82743" w:rsidRDefault="00B82743" w:rsidP="00B82743">
      <w:pPr>
        <w:pStyle w:val="a3"/>
        <w:spacing w:after="0" w:line="240" w:lineRule="auto"/>
        <w:ind w:left="1069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82743" w:rsidRPr="00546ED4" w:rsidRDefault="00546ED4" w:rsidP="00B82743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</w:rPr>
        <w:t xml:space="preserve">Информация об авторе </w:t>
      </w:r>
    </w:p>
    <w:p w:rsidR="00B82743" w:rsidRPr="00546ED4" w:rsidRDefault="00B82743" w:rsidP="00B82743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Бурлей Дмитрий Евгеньевич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Россия, Луганск</w:t>
      </w:r>
      <w:r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старший преподаватель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 xml:space="preserve">Федеральное государственное бюджетное образовательное учреждение высшего образования Луганской Народной Республики Луганский государственный университет им.В.Даля, 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mobileburley</w:t>
      </w:r>
      <w:proofErr w:type="spellEnd"/>
      <w:r w:rsidRPr="00B82743">
        <w:rPr>
          <w:rFonts w:ascii="Times New Roman" w:eastAsia="Calibri" w:hAnsi="Times New Roman" w:cs="Times New Roman"/>
          <w:sz w:val="24"/>
        </w:rPr>
        <w:t>@</w:t>
      </w:r>
      <w:r>
        <w:rPr>
          <w:rFonts w:ascii="Times New Roman" w:eastAsia="Calibri" w:hAnsi="Times New Roman" w:cs="Times New Roman"/>
          <w:sz w:val="24"/>
          <w:lang w:val="en-US"/>
        </w:rPr>
        <w:t>mail</w:t>
      </w:r>
      <w:r w:rsidRPr="00B82743">
        <w:rPr>
          <w:rFonts w:ascii="Times New Roman" w:eastAsia="Calibri" w:hAnsi="Times New Roman" w:cs="Times New Roman"/>
          <w:sz w:val="24"/>
        </w:rPr>
        <w:t>.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ru</w:t>
      </w:r>
      <w:proofErr w:type="spellEnd"/>
      <w:r>
        <w:rPr>
          <w:rFonts w:ascii="Times New Roman" w:eastAsia="Calibri" w:hAnsi="Times New Roman" w:cs="Times New Roman"/>
          <w:sz w:val="24"/>
        </w:rPr>
        <w:t xml:space="preserve"> </w:t>
      </w:r>
    </w:p>
    <w:p w:rsidR="00546ED4" w:rsidRPr="00546ED4" w:rsidRDefault="00546ED4" w:rsidP="00B82743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</w:p>
    <w:p w:rsidR="00546ED4" w:rsidRPr="00546ED4" w:rsidRDefault="00546ED4" w:rsidP="00546ED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 w:rsidRPr="00546ED4">
        <w:rPr>
          <w:rFonts w:ascii="Times New Roman" w:eastAsia="Calibri" w:hAnsi="Times New Roman" w:cs="Times New Roman"/>
          <w:b/>
          <w:sz w:val="24"/>
          <w:lang w:val="en-US"/>
        </w:rPr>
        <w:t xml:space="preserve">Burley </w:t>
      </w:r>
      <w:proofErr w:type="spellStart"/>
      <w:r w:rsidRPr="00546ED4">
        <w:rPr>
          <w:rFonts w:ascii="Times New Roman" w:eastAsia="Calibri" w:hAnsi="Times New Roman" w:cs="Times New Roman"/>
          <w:b/>
          <w:sz w:val="24"/>
          <w:lang w:val="en-US"/>
        </w:rPr>
        <w:t>Dmitriy</w:t>
      </w:r>
      <w:proofErr w:type="spellEnd"/>
    </w:p>
    <w:p w:rsidR="00B82743" w:rsidRDefault="00546ED4" w:rsidP="00546ED4">
      <w:pPr>
        <w:pStyle w:val="a3"/>
        <w:spacing w:after="0" w:line="240" w:lineRule="auto"/>
        <w:ind w:left="-567" w:firstLine="425"/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</w:pPr>
      <w:proofErr w:type="gramStart"/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STAFFING</w:t>
      </w:r>
      <w:r w:rsidRPr="00546E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PROBLEMS</w:t>
      </w:r>
      <w:r w:rsidRPr="00546E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AS</w:t>
      </w:r>
      <w:r w:rsidRPr="00546E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FACTOR</w:t>
      </w:r>
      <w:r w:rsidRPr="00546E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ECONOMIC</w:t>
      </w:r>
      <w:r w:rsidRPr="00546E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DEVELOPMENT</w:t>
      </w:r>
      <w:r w:rsidRPr="00546E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Pr="00546E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NEW</w:t>
      </w:r>
      <w:r w:rsidRPr="00546ED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TERRITORIES.</w:t>
      </w:r>
      <w:proofErr w:type="gramEnd"/>
    </w:p>
    <w:p w:rsidR="00546ED4" w:rsidRPr="00546ED4" w:rsidRDefault="00546ED4" w:rsidP="00546ED4">
      <w:pPr>
        <w:pStyle w:val="a3"/>
        <w:spacing w:after="0" w:line="240" w:lineRule="auto"/>
        <w:ind w:left="-567" w:firstLine="425"/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</w:pP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This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thesis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examines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problems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staffing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enterprises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new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territories.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materials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thesis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touch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upon the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problems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population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demography,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personnel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training,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and the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specifics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staffing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new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territories.</w:t>
      </w:r>
    </w:p>
    <w:p w:rsidR="00546ED4" w:rsidRDefault="00546ED4" w:rsidP="00546ED4">
      <w:pPr>
        <w:pStyle w:val="a3"/>
        <w:spacing w:after="0" w:line="240" w:lineRule="auto"/>
        <w:ind w:left="-567" w:firstLine="425"/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</w:pP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human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resources,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demography,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potential,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economic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development,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new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territories.</w:t>
      </w:r>
    </w:p>
    <w:p w:rsidR="00546ED4" w:rsidRDefault="00546ED4" w:rsidP="00546ED4">
      <w:pPr>
        <w:pStyle w:val="a3"/>
        <w:spacing w:after="0" w:line="240" w:lineRule="auto"/>
        <w:ind w:left="-567" w:firstLine="425"/>
        <w:rPr>
          <w:rFonts w:ascii="Times New Roman" w:hAnsi="Times New Roman" w:cs="Times New Roman"/>
          <w:sz w:val="24"/>
          <w:szCs w:val="24"/>
          <w:lang w:val="en-US"/>
        </w:rPr>
      </w:pPr>
    </w:p>
    <w:p w:rsidR="00546ED4" w:rsidRPr="00546ED4" w:rsidRDefault="00546ED4" w:rsidP="00546ED4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Burley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Dmiriy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546ED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(Russia, </w:t>
      </w:r>
      <w:proofErr w:type="spellStart"/>
      <w:r w:rsidRPr="00546ED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Lugansk</w:t>
      </w:r>
      <w:proofErr w:type="spellEnd"/>
      <w:r w:rsidRPr="00546ED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  <w:r w:rsidRPr="00546ED4">
        <w:rPr>
          <w:rStyle w:val="a3"/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Senior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Lecturer,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Federal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State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Budgetary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Educational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Institution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Higher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Education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of the </w:t>
      </w:r>
      <w:proofErr w:type="spellStart"/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Lugansk</w:t>
      </w:r>
      <w:proofErr w:type="spellEnd"/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People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's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Republic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Lugansk</w:t>
      </w:r>
      <w:proofErr w:type="spellEnd"/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State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University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named</w:t>
      </w:r>
      <w:r w:rsidRPr="00546ED4">
        <w:rPr>
          <w:rFonts w:ascii="Times New Roman" w:hAnsi="Times New Roman" w:cs="Times New Roman"/>
          <w:sz w:val="24"/>
          <w:szCs w:val="24"/>
          <w:lang w:val="en-US"/>
        </w:rPr>
        <w:t xml:space="preserve"> after </w:t>
      </w:r>
      <w:proofErr w:type="spellStart"/>
      <w:r w:rsidRPr="00546ED4">
        <w:rPr>
          <w:rStyle w:val="anegp0gi0b9av8jahpyh"/>
          <w:rFonts w:ascii="Times New Roman" w:hAnsi="Times New Roman" w:cs="Times New Roman"/>
          <w:sz w:val="24"/>
          <w:szCs w:val="24"/>
          <w:lang w:val="en-US"/>
        </w:rPr>
        <w:t>V.Dahl</w:t>
      </w:r>
      <w:proofErr w:type="spellEnd"/>
      <w:r w:rsidRPr="00546ED4">
        <w:rPr>
          <w:rFonts w:ascii="Times New Roman" w:hAnsi="Times New Roman" w:cs="Times New Roman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lang w:val="en-US"/>
        </w:rPr>
        <w:t>mobileburley</w:t>
      </w:r>
      <w:r w:rsidRPr="00546ED4">
        <w:rPr>
          <w:rFonts w:ascii="Times New Roman" w:eastAsia="Calibri" w:hAnsi="Times New Roman" w:cs="Times New Roman"/>
          <w:sz w:val="24"/>
          <w:lang w:val="en-US"/>
        </w:rPr>
        <w:t>@</w:t>
      </w:r>
      <w:r>
        <w:rPr>
          <w:rFonts w:ascii="Times New Roman" w:eastAsia="Calibri" w:hAnsi="Times New Roman" w:cs="Times New Roman"/>
          <w:sz w:val="24"/>
          <w:lang w:val="en-US"/>
        </w:rPr>
        <w:t>mail</w:t>
      </w:r>
      <w:r w:rsidRPr="00546ED4">
        <w:rPr>
          <w:rFonts w:ascii="Times New Roman" w:eastAsia="Calibri" w:hAnsi="Times New Roman" w:cs="Times New Roman"/>
          <w:sz w:val="24"/>
          <w:lang w:val="en-US"/>
        </w:rPr>
        <w:t>.</w:t>
      </w:r>
      <w:r>
        <w:rPr>
          <w:rFonts w:ascii="Times New Roman" w:eastAsia="Calibri" w:hAnsi="Times New Roman" w:cs="Times New Roman"/>
          <w:sz w:val="24"/>
          <w:lang w:val="en-US"/>
        </w:rPr>
        <w:t>ru</w:t>
      </w:r>
      <w:r w:rsidRPr="00546ED4">
        <w:rPr>
          <w:rFonts w:ascii="Times New Roman" w:eastAsia="Calibri" w:hAnsi="Times New Roman" w:cs="Times New Roman"/>
          <w:sz w:val="24"/>
          <w:lang w:val="en-US"/>
        </w:rPr>
        <w:t xml:space="preserve"> </w:t>
      </w:r>
    </w:p>
    <w:p w:rsidR="00546ED4" w:rsidRPr="00546ED4" w:rsidRDefault="00546ED4" w:rsidP="00546ED4">
      <w:pPr>
        <w:pStyle w:val="a3"/>
        <w:spacing w:after="0" w:line="240" w:lineRule="auto"/>
        <w:ind w:left="-567" w:firstLine="425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sectPr w:rsidR="00546ED4" w:rsidRPr="00546ED4" w:rsidSect="00F511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E165A2"/>
    <w:multiLevelType w:val="hybridMultilevel"/>
    <w:tmpl w:val="3D38FDC2"/>
    <w:lvl w:ilvl="0" w:tplc="52805A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7"/>
  <w:proofState w:spelling="clean" w:grammar="clean"/>
  <w:defaultTabStop w:val="708"/>
  <w:characterSpacingControl w:val="doNotCompress"/>
  <w:compat/>
  <w:rsids>
    <w:rsidRoot w:val="00085E0A"/>
    <w:rsid w:val="00030C54"/>
    <w:rsid w:val="00046752"/>
    <w:rsid w:val="00085E0A"/>
    <w:rsid w:val="00127C65"/>
    <w:rsid w:val="00166BFC"/>
    <w:rsid w:val="00187154"/>
    <w:rsid w:val="00257F00"/>
    <w:rsid w:val="00546ED4"/>
    <w:rsid w:val="00785AEF"/>
    <w:rsid w:val="008C29B4"/>
    <w:rsid w:val="009A5701"/>
    <w:rsid w:val="009C6C7F"/>
    <w:rsid w:val="00B66268"/>
    <w:rsid w:val="00B82743"/>
    <w:rsid w:val="00BB03E9"/>
    <w:rsid w:val="00C27C1B"/>
    <w:rsid w:val="00E73502"/>
    <w:rsid w:val="00F511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11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274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82743"/>
    <w:rPr>
      <w:color w:val="0000FF" w:themeColor="hyperlink"/>
      <w:u w:val="single"/>
    </w:rPr>
  </w:style>
  <w:style w:type="character" w:customStyle="1" w:styleId="anegp0gi0b9av8jahpyh">
    <w:name w:val="anegp0gi0b9av8jahpyh"/>
    <w:basedOn w:val="a0"/>
    <w:rsid w:val="00546E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itma.sh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&#1083;&#1082;.su/" TargetMode="External"/><Relationship Id="rId5" Type="http://schemas.openxmlformats.org/officeDocument/2006/relationships/hyperlink" Target="https://81.rosstat.gov.ru/municipal_statistic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1232</Words>
  <Characters>7029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Burley</dc:creator>
  <cp:lastModifiedBy>Burley</cp:lastModifiedBy>
  <cp:revision>2</cp:revision>
  <dcterms:created xsi:type="dcterms:W3CDTF">2025-04-17T12:32:00Z</dcterms:created>
  <dcterms:modified xsi:type="dcterms:W3CDTF">2025-04-17T12:32:00Z</dcterms:modified>
</cp:coreProperties>
</file>