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B7F6261" w14:textId="4320968D" w:rsidR="00C2245F" w:rsidRPr="000F6D19" w:rsidRDefault="00C0768A" w:rsidP="000F6D19">
      <w:pPr>
        <w:spacing w:before="100" w:beforeAutospacing="1" w:after="100" w:afterAutospacing="1"/>
        <w:rPr>
          <w:lang w:val="ru-RU"/>
        </w:rPr>
      </w:pPr>
      <w:r w:rsidRPr="004B1C8C">
        <w:rPr>
          <w:rFonts w:ascii="TimesNewRomanPSMT" w:hAnsi="TimesNewRomanPSMT"/>
        </w:rPr>
        <w:t xml:space="preserve">УДК </w:t>
      </w:r>
      <w:r>
        <w:rPr>
          <w:rFonts w:ascii="TimesNewRomanPSMT" w:hAnsi="TimesNewRomanPSMT"/>
          <w:lang w:val="ru-RU"/>
        </w:rPr>
        <w:t>37.013</w:t>
      </w:r>
    </w:p>
    <w:p w14:paraId="00EDDE36" w14:textId="77777777" w:rsidR="00C2245F" w:rsidRPr="008D7087" w:rsidRDefault="00C2245F" w:rsidP="008D7087">
      <w:pPr>
        <w:tabs>
          <w:tab w:val="num" w:pos="720"/>
        </w:tabs>
        <w:ind w:firstLine="709"/>
        <w:jc w:val="both"/>
        <w:rPr>
          <w:lang w:val="ru-RU"/>
        </w:rPr>
      </w:pPr>
    </w:p>
    <w:p w14:paraId="38BBC8F4" w14:textId="77777777" w:rsidR="00C0768A" w:rsidRPr="000F6D19" w:rsidRDefault="00C0768A" w:rsidP="008D7087">
      <w:pPr>
        <w:tabs>
          <w:tab w:val="num" w:pos="720"/>
        </w:tabs>
        <w:ind w:firstLine="709"/>
        <w:jc w:val="center"/>
        <w:rPr>
          <w:b/>
          <w:bCs/>
          <w:lang w:val="ru-RU"/>
        </w:rPr>
      </w:pPr>
      <w:r w:rsidRPr="000F6D19">
        <w:rPr>
          <w:b/>
          <w:bCs/>
          <w:lang w:val="ru-RU"/>
        </w:rPr>
        <w:t>ОСОБЕННОСТИ ПЕДАГОГИЧЕСКОГО ВЗАИМОДЕЙСТВИЯ С ГЕТЕРОГЕННЫМИ ГРУППАМИ СТУДЕНТОВ КАК РЕСУРС УСТОЙЧИВОГО РАЗВИТИЯ ОБЩЕСТВА</w:t>
      </w:r>
    </w:p>
    <w:p w14:paraId="365A27AB" w14:textId="77777777" w:rsidR="00C0768A" w:rsidRDefault="00C0768A" w:rsidP="008D7087">
      <w:pPr>
        <w:tabs>
          <w:tab w:val="num" w:pos="720"/>
        </w:tabs>
        <w:ind w:firstLine="709"/>
        <w:jc w:val="center"/>
        <w:rPr>
          <w:b/>
          <w:bCs/>
          <w:lang w:val="ru-RU"/>
        </w:rPr>
      </w:pPr>
    </w:p>
    <w:p w14:paraId="01219AA1" w14:textId="17190825" w:rsidR="00C2245F" w:rsidRPr="00C0768A" w:rsidRDefault="00C2245F" w:rsidP="00C0768A">
      <w:pPr>
        <w:tabs>
          <w:tab w:val="num" w:pos="720"/>
        </w:tabs>
        <w:ind w:firstLine="709"/>
        <w:jc w:val="right"/>
        <w:rPr>
          <w:b/>
          <w:bCs/>
          <w:lang w:val="ru-RU"/>
        </w:rPr>
      </w:pPr>
      <w:proofErr w:type="spellStart"/>
      <w:r w:rsidRPr="00C0768A">
        <w:rPr>
          <w:b/>
          <w:bCs/>
          <w:lang w:val="ru-RU"/>
        </w:rPr>
        <w:t>Пакштайте</w:t>
      </w:r>
      <w:proofErr w:type="spellEnd"/>
      <w:r w:rsidRPr="00C0768A">
        <w:rPr>
          <w:b/>
          <w:bCs/>
          <w:lang w:val="ru-RU"/>
        </w:rPr>
        <w:t xml:space="preserve"> </w:t>
      </w:r>
      <w:proofErr w:type="spellStart"/>
      <w:r w:rsidRPr="00C0768A">
        <w:rPr>
          <w:b/>
          <w:bCs/>
          <w:lang w:val="ru-RU"/>
        </w:rPr>
        <w:t>Виолета</w:t>
      </w:r>
      <w:proofErr w:type="spellEnd"/>
      <w:r w:rsidRPr="00C0768A">
        <w:rPr>
          <w:b/>
          <w:bCs/>
          <w:lang w:val="ru-RU"/>
        </w:rPr>
        <w:t xml:space="preserve"> Валентиновна</w:t>
      </w:r>
    </w:p>
    <w:p w14:paraId="613BE93A" w14:textId="0F21C139" w:rsidR="00C2245F" w:rsidRDefault="00C2245F" w:rsidP="00797D73">
      <w:pPr>
        <w:tabs>
          <w:tab w:val="num" w:pos="720"/>
        </w:tabs>
        <w:ind w:firstLine="709"/>
        <w:jc w:val="right"/>
        <w:rPr>
          <w:b/>
          <w:bCs/>
          <w:lang w:val="ru-RU"/>
        </w:rPr>
      </w:pPr>
      <w:proofErr w:type="spellStart"/>
      <w:r w:rsidRPr="00C0768A">
        <w:rPr>
          <w:b/>
          <w:bCs/>
          <w:lang w:val="ru-RU"/>
        </w:rPr>
        <w:t>Реут</w:t>
      </w:r>
      <w:proofErr w:type="spellEnd"/>
      <w:r w:rsidRPr="00C0768A">
        <w:rPr>
          <w:b/>
          <w:bCs/>
          <w:lang w:val="ru-RU"/>
        </w:rPr>
        <w:t xml:space="preserve"> Вероника Геннадьевна</w:t>
      </w:r>
    </w:p>
    <w:p w14:paraId="1CFE6839" w14:textId="77777777" w:rsidR="00797D73" w:rsidRPr="00797D73" w:rsidRDefault="00797D73" w:rsidP="00797D73">
      <w:pPr>
        <w:tabs>
          <w:tab w:val="num" w:pos="720"/>
        </w:tabs>
        <w:ind w:firstLine="709"/>
        <w:jc w:val="right"/>
        <w:rPr>
          <w:b/>
          <w:bCs/>
          <w:lang w:val="ru-RU"/>
        </w:rPr>
      </w:pPr>
    </w:p>
    <w:p w14:paraId="323C8548" w14:textId="7EB434F8" w:rsidR="0037262D" w:rsidRPr="0037262D" w:rsidRDefault="00A3556A" w:rsidP="0037262D">
      <w:pPr>
        <w:ind w:firstLine="708"/>
        <w:jc w:val="both"/>
      </w:pPr>
      <w:r w:rsidRPr="00AB1DB9">
        <w:rPr>
          <w:b/>
          <w:bCs/>
          <w:lang w:val="ru-RU"/>
        </w:rPr>
        <w:t>Аннотация</w:t>
      </w:r>
      <w:r w:rsidR="0037262D" w:rsidRPr="00AB1DB9">
        <w:rPr>
          <w:b/>
          <w:bCs/>
          <w:lang w:val="ru-RU"/>
        </w:rPr>
        <w:t>.</w:t>
      </w:r>
      <w:r w:rsidR="0037262D">
        <w:rPr>
          <w:lang w:val="ru-RU"/>
        </w:rPr>
        <w:t xml:space="preserve"> </w:t>
      </w:r>
      <w:r w:rsidR="0037262D" w:rsidRPr="0037262D">
        <w:t xml:space="preserve">В статье рассматривается проблема готовности преподавателей </w:t>
      </w:r>
      <w:r w:rsidR="00E04484">
        <w:rPr>
          <w:lang w:val="ru-RU"/>
        </w:rPr>
        <w:t xml:space="preserve">вуза </w:t>
      </w:r>
      <w:r w:rsidR="0037262D" w:rsidRPr="0037262D">
        <w:t>к работе с гетерогенными группами студентов, включающими обучающихся с разным уровнем подготовки, образовательными потребностями и культурными особенностями. Анализируются ключевые компоненты профессиональной готовности, включая педагогическую гибкость, адаптивные методики преподавания и навыки межкультурной коммуникации. Представлены методы формирования данной компетенции у педагогов, а также практические рекомендации по эффективному обучению в разнородных аудиториях.</w:t>
      </w:r>
    </w:p>
    <w:p w14:paraId="48B8D012" w14:textId="11EECDDB" w:rsidR="0037262D" w:rsidRPr="0037262D" w:rsidRDefault="0037262D" w:rsidP="0037262D">
      <w:pPr>
        <w:ind w:firstLine="709"/>
        <w:jc w:val="both"/>
        <w:rPr>
          <w:lang w:val="ru-RU"/>
        </w:rPr>
      </w:pPr>
      <w:r w:rsidRPr="00AB1DB9">
        <w:rPr>
          <w:b/>
          <w:bCs/>
          <w:lang w:val="ru-RU"/>
        </w:rPr>
        <w:t>Ключевые слова:</w:t>
      </w:r>
      <w:r>
        <w:rPr>
          <w:lang w:val="ru-RU"/>
        </w:rPr>
        <w:t xml:space="preserve"> </w:t>
      </w:r>
      <w:r w:rsidR="00AB1DB9">
        <w:rPr>
          <w:lang w:val="ru-RU"/>
        </w:rPr>
        <w:t xml:space="preserve">педагогическое взаимодействие, гетерогенные группы обучающихся, готовность преподавателей к работе в гетерогенной среде, социокультурное </w:t>
      </w:r>
      <w:r w:rsidR="00797D73">
        <w:rPr>
          <w:lang w:val="ru-RU"/>
        </w:rPr>
        <w:t xml:space="preserve">развитие, </w:t>
      </w:r>
      <w:r w:rsidR="00AB1DB9">
        <w:rPr>
          <w:lang w:val="ru-RU"/>
        </w:rPr>
        <w:t>инклюзивное развитие.</w:t>
      </w:r>
    </w:p>
    <w:p w14:paraId="78E9CA45" w14:textId="77777777" w:rsidR="0037262D" w:rsidRDefault="0037262D" w:rsidP="008D7087">
      <w:pPr>
        <w:ind w:firstLine="709"/>
        <w:jc w:val="both"/>
        <w:rPr>
          <w:lang w:val="ru-RU"/>
        </w:rPr>
      </w:pPr>
    </w:p>
    <w:p w14:paraId="1C8964E5" w14:textId="75131A6D" w:rsidR="00C2245F" w:rsidRPr="008D7087" w:rsidRDefault="00C2245F" w:rsidP="008D7087">
      <w:pPr>
        <w:ind w:firstLine="709"/>
        <w:jc w:val="both"/>
      </w:pPr>
      <w:r w:rsidRPr="008D7087">
        <w:t xml:space="preserve">Нарастающая </w:t>
      </w:r>
      <w:r w:rsidR="00DE562B" w:rsidRPr="008D7087">
        <w:rPr>
          <w:lang w:val="ru-RU"/>
        </w:rPr>
        <w:t xml:space="preserve">социально-демографическая и социокультурная </w:t>
      </w:r>
      <w:r w:rsidRPr="008D7087">
        <w:t xml:space="preserve">неоднородность современных </w:t>
      </w:r>
      <w:r w:rsidR="00DE562B" w:rsidRPr="008D7087">
        <w:rPr>
          <w:lang w:val="ru-RU"/>
        </w:rPr>
        <w:t xml:space="preserve">социальных связей и отношений свойственна и системе образования. </w:t>
      </w:r>
      <w:r w:rsidRPr="008D7087">
        <w:t xml:space="preserve"> Понятие неоднородности (гетерогенности) в образовании связано, прежде всего, с объединением в пространстве учреждения образования групп обучающихся с особыми образовательными потребностями и вопросами обеспечения равенства и доступности качественного образования и воспитания. Особым рискам социальной дезадаптации в вузе подвержены студенты с  особыми образовательными потребностями, что связано типологическими признаками, демонстрирующими отклонение от нормально развивающихся студентов и оказывающими влияние на успешность освоения образовательных программ высшего образования и профессиональную социализацию. Определение педагогических условий социализации гетерогенных групп студентов в условиях высшего образования является актуальным не столько (и не только) в разрезе вопросов повышения качества образования, сколько в кадровом управлении современной экономикой страны в целом.</w:t>
      </w:r>
    </w:p>
    <w:p w14:paraId="5DF05F2F" w14:textId="77777777" w:rsidR="00C2245F" w:rsidRPr="008D7087" w:rsidRDefault="00C2245F" w:rsidP="008D7087">
      <w:pPr>
        <w:ind w:firstLine="709"/>
        <w:jc w:val="both"/>
      </w:pPr>
      <w:r w:rsidRPr="008D7087">
        <w:t>Исследователи выделяют следующие группы признаков гетерогенного состава обучающихся, сформулированные на основе особых образовательных потребностей:</w:t>
      </w:r>
    </w:p>
    <w:p w14:paraId="69807E8A" w14:textId="77777777" w:rsidR="00C2245F" w:rsidRPr="008D7087" w:rsidRDefault="00C2245F" w:rsidP="008D7087">
      <w:pPr>
        <w:ind w:firstLine="709"/>
        <w:jc w:val="both"/>
      </w:pPr>
      <w:r w:rsidRPr="008D7087">
        <w:t>социально-демографические, к которым относится гендерная, национальная, этническая и языковая принадлежность обучающегося (студенты-мигранты, вынужденные переселенцы);</w:t>
      </w:r>
    </w:p>
    <w:p w14:paraId="018366A1" w14:textId="77777777" w:rsidR="00C2245F" w:rsidRPr="008D7087" w:rsidRDefault="00C2245F" w:rsidP="008D7087">
      <w:pPr>
        <w:ind w:firstLine="709"/>
        <w:jc w:val="both"/>
      </w:pPr>
      <w:r w:rsidRPr="008D7087">
        <w:t>социально-психологические, включающие уровень адаптированности обучающегося к образовательной среде, особенности поведения и наличие трудной жизненной ситуации (студенты, находящиеся в социально-опасном положении, склонные к девиантному поведению);</w:t>
      </w:r>
    </w:p>
    <w:p w14:paraId="2904D095" w14:textId="77777777" w:rsidR="00C2245F" w:rsidRPr="008D7087" w:rsidRDefault="00C2245F" w:rsidP="008D7087">
      <w:pPr>
        <w:ind w:firstLine="709"/>
        <w:jc w:val="both"/>
      </w:pPr>
      <w:r w:rsidRPr="008D7087">
        <w:t>индивидуально-типологические, включающие психофизиологические особенности обучающихся, влияющие на способность к обучаемости, учебную мотивацию, а также на качество формирования позиции студента;</w:t>
      </w:r>
    </w:p>
    <w:p w14:paraId="1FF667AD" w14:textId="59BF6E82" w:rsidR="00C2245F" w:rsidRPr="00337248" w:rsidRDefault="00C2245F" w:rsidP="008D7087">
      <w:pPr>
        <w:ind w:firstLine="709"/>
        <w:jc w:val="both"/>
        <w:rPr>
          <w:lang w:val="ru-RU"/>
        </w:rPr>
      </w:pPr>
      <w:r w:rsidRPr="008D7087">
        <w:t>состояние здоровья, подразумевающее ограниченные возможности здоровья, на основании которых выделяются особые образовательные потребности обучающихся [</w:t>
      </w:r>
      <w:r w:rsidR="000B2C51" w:rsidRPr="000B2C51">
        <w:rPr>
          <w:lang w:val="ru-RU"/>
        </w:rPr>
        <w:t>3</w:t>
      </w:r>
      <w:r w:rsidR="00337248" w:rsidRPr="00337248">
        <w:rPr>
          <w:lang w:val="ru-RU"/>
        </w:rPr>
        <w:t>].</w:t>
      </w:r>
    </w:p>
    <w:p w14:paraId="4AF42A91" w14:textId="23C0F0E1" w:rsidR="00C2245F" w:rsidRPr="008D7087" w:rsidRDefault="00C2245F" w:rsidP="008D7087">
      <w:pPr>
        <w:ind w:firstLine="709"/>
        <w:jc w:val="both"/>
      </w:pPr>
      <w:r w:rsidRPr="008D7087">
        <w:t xml:space="preserve">Исследование уровня готовности перподавателей вуза к работе с гетерогенными группами студентов позволяет  быстро  выявить,  как  сам  испытуемый оценивает состояние исследуемого явления,   в   какой   степени   имеющиеся  ограничения    нарушают     его  функционирование,   каковы уровень его профессиональной компетентности в данной области </w:t>
      </w:r>
      <w:r w:rsidRPr="008D7087">
        <w:lastRenderedPageBreak/>
        <w:t>и специфика научно-методического сопровождения педагогической деятельности по исследуемым направлениям работы.</w:t>
      </w:r>
      <w:r w:rsidR="00CA0534" w:rsidRPr="00CA0534">
        <w:rPr>
          <w:lang w:val="ru-RU"/>
        </w:rPr>
        <w:t xml:space="preserve"> </w:t>
      </w:r>
      <w:r w:rsidRPr="008D7087">
        <w:t>Выявляемые показатели педагогического взаимодействия с гетерогенными группами обучающихся позволят зафиксировать проблемные области и разработать рекомендации для повышения эффективности реализации программ высшего образо</w:t>
      </w:r>
      <w:r w:rsidRPr="008D7087">
        <w:rPr>
          <w:lang w:val="ru-RU"/>
        </w:rPr>
        <w:t>в</w:t>
      </w:r>
      <w:r w:rsidRPr="008D7087">
        <w:t>ания, качественной подготовки специалистов, и как следствие,  дальнейшего разв</w:t>
      </w:r>
      <w:proofErr w:type="spellStart"/>
      <w:r w:rsidR="00CA0534">
        <w:rPr>
          <w:lang w:val="ru-RU"/>
        </w:rPr>
        <w:t>и</w:t>
      </w:r>
      <w:r w:rsidR="00994F50">
        <w:rPr>
          <w:lang w:val="ru-RU"/>
        </w:rPr>
        <w:t>т</w:t>
      </w:r>
      <w:proofErr w:type="spellEnd"/>
      <w:r w:rsidRPr="008D7087">
        <w:t>ия</w:t>
      </w:r>
      <w:r w:rsidR="00994F50">
        <w:rPr>
          <w:lang w:val="ru-RU"/>
        </w:rPr>
        <w:t xml:space="preserve"> общества</w:t>
      </w:r>
      <w:r w:rsidR="00CA0534">
        <w:rPr>
          <w:lang w:val="ru-RU"/>
        </w:rPr>
        <w:t xml:space="preserve"> </w:t>
      </w:r>
      <w:r w:rsidR="00CA0534" w:rsidRPr="00CA0534">
        <w:rPr>
          <w:lang w:val="ru-RU"/>
        </w:rPr>
        <w:t>[</w:t>
      </w:r>
      <w:r w:rsidR="000B2C51" w:rsidRPr="000B2C51">
        <w:rPr>
          <w:lang w:val="ru-RU"/>
        </w:rPr>
        <w:t>2</w:t>
      </w:r>
      <w:r w:rsidR="00CA0534" w:rsidRPr="00A3556A">
        <w:rPr>
          <w:lang w:val="ru-RU"/>
        </w:rPr>
        <w:t>]</w:t>
      </w:r>
      <w:r w:rsidRPr="008D7087">
        <w:rPr>
          <w:lang w:val="ru-RU"/>
        </w:rPr>
        <w:t>.</w:t>
      </w:r>
      <w:r w:rsidRPr="008D7087">
        <w:t xml:space="preserve">    </w:t>
      </w:r>
    </w:p>
    <w:p w14:paraId="1411EAE6" w14:textId="37B2EFB2" w:rsidR="00C2245F" w:rsidRPr="008D7087" w:rsidRDefault="00C2245F" w:rsidP="008D7087">
      <w:pPr>
        <w:ind w:firstLine="709"/>
        <w:jc w:val="both"/>
      </w:pPr>
      <w:r w:rsidRPr="008D7087">
        <w:t xml:space="preserve">Социологический инструментарий (бланк фокусированного интервью, анкета) </w:t>
      </w:r>
      <w:r w:rsidRPr="008D7087">
        <w:rPr>
          <w:lang w:val="ru-RU"/>
        </w:rPr>
        <w:t>по выявлению конструктивных аспектов взаимодействия преподавателей с гетерогенными группами студентов содерж</w:t>
      </w:r>
      <w:r w:rsidR="00CF29E3">
        <w:rPr>
          <w:lang w:val="ru-RU"/>
        </w:rPr>
        <w:t>ал</w:t>
      </w:r>
      <w:r w:rsidRPr="008D7087">
        <w:rPr>
          <w:lang w:val="ru-RU"/>
        </w:rPr>
        <w:t xml:space="preserve"> </w:t>
      </w:r>
      <w:r w:rsidRPr="008D7087">
        <w:t xml:space="preserve"> вопросы о степени актуальности компетенций преподавателей Филиала Российского госадартсвенного университета в г. Минске, необходимых для работы с указанными группами студентов, а также путей и средств их совершенствования (формирования, развития). Каждое  утверждение оценивалось  по  трехбалльной шкале «владения»: «высоко», «средне», «низко». В исследовании с октября 2024 по февраль 2025 года приняли участие  преподаватели кафедры упраления и социальной работы (20 человек) и кафедры психологии и конфликтологии (23 человека).</w:t>
      </w:r>
    </w:p>
    <w:p w14:paraId="0E6D3474" w14:textId="77777777" w:rsidR="00C2245F" w:rsidRPr="000B2C51" w:rsidRDefault="00C2245F" w:rsidP="008D7087">
      <w:pPr>
        <w:ind w:firstLine="709"/>
        <w:jc w:val="both"/>
      </w:pPr>
      <w:r w:rsidRPr="000B2C51">
        <w:t>Для    осуществления     сформулированной       цели   исследования     были  выполнены следующие задачи:</w:t>
      </w:r>
    </w:p>
    <w:p w14:paraId="62CB7B8E" w14:textId="43E81F9D" w:rsidR="000B2C51" w:rsidRPr="000B2C51" w:rsidRDefault="000B2C51" w:rsidP="000B2C51">
      <w:pPr>
        <w:pStyle w:val="a5"/>
        <w:numPr>
          <w:ilvl w:val="0"/>
          <w:numId w:val="5"/>
        </w:numPr>
        <w:jc w:val="both"/>
        <w:rPr>
          <w:rFonts w:ascii="Times New Roman" w:hAnsi="Times New Roman" w:cs="Times New Roman"/>
        </w:rPr>
      </w:pPr>
      <w:r w:rsidRPr="000B2C51">
        <w:rPr>
          <w:rFonts w:ascii="Times New Roman" w:hAnsi="Times New Roman" w:cs="Times New Roman"/>
          <w:lang w:val="ru-RU"/>
        </w:rPr>
        <w:t>а</w:t>
      </w:r>
      <w:r w:rsidR="00C2245F" w:rsidRPr="000B2C51">
        <w:rPr>
          <w:rFonts w:ascii="Times New Roman" w:hAnsi="Times New Roman" w:cs="Times New Roman"/>
        </w:rPr>
        <w:t>пробирована методика исследования готовности преподавтаелей вуза к работе с ге</w:t>
      </w:r>
      <w:r>
        <w:rPr>
          <w:rFonts w:ascii="Times New Roman" w:hAnsi="Times New Roman" w:cs="Times New Roman"/>
          <w:lang w:val="ru-RU"/>
        </w:rPr>
        <w:t>т</w:t>
      </w:r>
      <w:r w:rsidR="00C2245F" w:rsidRPr="000B2C51">
        <w:rPr>
          <w:rFonts w:ascii="Times New Roman" w:hAnsi="Times New Roman" w:cs="Times New Roman"/>
        </w:rPr>
        <w:t>ерогенными группами студентов</w:t>
      </w:r>
      <w:r w:rsidRPr="000B2C51">
        <w:rPr>
          <w:rFonts w:ascii="Times New Roman" w:hAnsi="Times New Roman" w:cs="Times New Roman"/>
          <w:lang w:val="ru-RU"/>
        </w:rPr>
        <w:t>;</w:t>
      </w:r>
    </w:p>
    <w:p w14:paraId="2D9860D5" w14:textId="2AB07E1C" w:rsidR="00C2245F" w:rsidRPr="000B2C51" w:rsidRDefault="000B2C51" w:rsidP="000B2C51">
      <w:pPr>
        <w:pStyle w:val="a5"/>
        <w:numPr>
          <w:ilvl w:val="0"/>
          <w:numId w:val="5"/>
        </w:numPr>
        <w:jc w:val="both"/>
        <w:rPr>
          <w:rFonts w:ascii="Times New Roman" w:hAnsi="Times New Roman" w:cs="Times New Roman"/>
        </w:rPr>
      </w:pPr>
      <w:r w:rsidRPr="000B2C51">
        <w:rPr>
          <w:rFonts w:ascii="Times New Roman" w:hAnsi="Times New Roman" w:cs="Times New Roman"/>
          <w:lang w:val="ru-RU"/>
        </w:rPr>
        <w:t>в</w:t>
      </w:r>
      <w:r w:rsidR="00C2245F" w:rsidRPr="000B2C51">
        <w:rPr>
          <w:rFonts w:ascii="Times New Roman" w:hAnsi="Times New Roman" w:cs="Times New Roman"/>
        </w:rPr>
        <w:t xml:space="preserve">ыявлены   и   обоснованы   </w:t>
      </w:r>
      <w:r w:rsidR="00CF29E3" w:rsidRPr="000B2C51">
        <w:rPr>
          <w:rFonts w:ascii="Times New Roman" w:hAnsi="Times New Roman" w:cs="Times New Roman"/>
          <w:lang w:val="ru-RU"/>
        </w:rPr>
        <w:t xml:space="preserve">критерии и </w:t>
      </w:r>
      <w:r w:rsidR="00C2245F" w:rsidRPr="000B2C51">
        <w:rPr>
          <w:rFonts w:ascii="Times New Roman" w:hAnsi="Times New Roman" w:cs="Times New Roman"/>
        </w:rPr>
        <w:t>показатели   работы с гетерогенными группами студентов</w:t>
      </w:r>
      <w:r w:rsidRPr="000B2C51">
        <w:rPr>
          <w:rFonts w:ascii="Times New Roman" w:hAnsi="Times New Roman" w:cs="Times New Roman"/>
          <w:lang w:val="ru-RU"/>
        </w:rPr>
        <w:t xml:space="preserve"> [1]</w:t>
      </w:r>
      <w:r w:rsidR="00C2245F" w:rsidRPr="000B2C51">
        <w:rPr>
          <w:rFonts w:ascii="Times New Roman" w:hAnsi="Times New Roman" w:cs="Times New Roman"/>
        </w:rPr>
        <w:t xml:space="preserve">.  </w:t>
      </w:r>
    </w:p>
    <w:p w14:paraId="49C793C2" w14:textId="4CB82299" w:rsidR="00C2245F" w:rsidRPr="008D7087" w:rsidRDefault="00C2245F" w:rsidP="008D7087">
      <w:pPr>
        <w:ind w:firstLine="709"/>
        <w:jc w:val="both"/>
      </w:pPr>
      <w:r w:rsidRPr="008D7087">
        <w:t>Результаты  проведенного исследования  свидетельствуют    о   том,   что особую актуальность</w:t>
      </w:r>
      <w:r w:rsidR="00CF29E3">
        <w:rPr>
          <w:lang w:val="ru-RU"/>
        </w:rPr>
        <w:t xml:space="preserve"> для преподавателей кафедр, обеспечивающих подготовку специалистов помогающих профессий, </w:t>
      </w:r>
      <w:r w:rsidRPr="008D7087">
        <w:t>имеют направления работы со следующими категориям студентов:</w:t>
      </w:r>
    </w:p>
    <w:p w14:paraId="087C6527" w14:textId="77777777" w:rsidR="00C2245F" w:rsidRPr="008D7087" w:rsidRDefault="00C2245F" w:rsidP="008D7087">
      <w:pPr>
        <w:ind w:firstLine="709"/>
        <w:jc w:val="both"/>
      </w:pPr>
      <w:r w:rsidRPr="008D7087">
        <w:t>- имеющими особенности психофизического развития (76,2 %);</w:t>
      </w:r>
    </w:p>
    <w:p w14:paraId="27413D52" w14:textId="77777777" w:rsidR="00C2245F" w:rsidRPr="008D7087" w:rsidRDefault="00C2245F" w:rsidP="008D7087">
      <w:pPr>
        <w:ind w:firstLine="709"/>
        <w:jc w:val="both"/>
      </w:pPr>
      <w:r w:rsidRPr="008D7087">
        <w:t>- находящимися в социально опасном положении (42,3 %);</w:t>
      </w:r>
    </w:p>
    <w:p w14:paraId="0CDA3674" w14:textId="600CADA0" w:rsidR="00C2245F" w:rsidRPr="00CF29E3" w:rsidRDefault="00C2245F" w:rsidP="008D7087">
      <w:pPr>
        <w:ind w:firstLine="709"/>
        <w:jc w:val="both"/>
        <w:rPr>
          <w:lang w:val="ru-RU"/>
        </w:rPr>
      </w:pPr>
      <w:r w:rsidRPr="008D7087">
        <w:t>- мигрантами (27,6 %</w:t>
      </w:r>
      <w:r w:rsidR="00CF29E3">
        <w:rPr>
          <w:lang w:val="ru-RU"/>
        </w:rPr>
        <w:t>);</w:t>
      </w:r>
    </w:p>
    <w:p w14:paraId="2A67B471" w14:textId="77777777" w:rsidR="00C2245F" w:rsidRPr="008D7087" w:rsidRDefault="00C2245F" w:rsidP="008D7087">
      <w:pPr>
        <w:ind w:firstLine="709"/>
        <w:jc w:val="both"/>
      </w:pPr>
      <w:r w:rsidRPr="008D7087">
        <w:t>- одаренными  (24,6 %);</w:t>
      </w:r>
    </w:p>
    <w:p w14:paraId="678224A5" w14:textId="77777777" w:rsidR="00C2245F" w:rsidRPr="008D7087" w:rsidRDefault="00C2245F" w:rsidP="008D7087">
      <w:pPr>
        <w:ind w:firstLine="709"/>
        <w:jc w:val="both"/>
      </w:pPr>
      <w:r w:rsidRPr="008D7087">
        <w:t>- оставшимися без попечения родителей и сиротами (16,3%).</w:t>
      </w:r>
    </w:p>
    <w:p w14:paraId="06C4C6BB" w14:textId="77777777" w:rsidR="00C2245F" w:rsidRPr="008D7087" w:rsidRDefault="00C2245F" w:rsidP="008D7087">
      <w:pPr>
        <w:ind w:firstLine="709"/>
        <w:jc w:val="both"/>
      </w:pPr>
      <w:r w:rsidRPr="008D7087">
        <w:t>Рассмотрим, какие именно  знания и умения необходимы педагогу для работы с гетерогенными группами студентов,  в какой мере они проявляются у респондентов и каким образом их следует формировать (развивать) в дальнейшем.</w:t>
      </w:r>
    </w:p>
    <w:p w14:paraId="46089FEB" w14:textId="77777777" w:rsidR="00C2245F" w:rsidRPr="008D7087" w:rsidRDefault="00C2245F" w:rsidP="008D7087">
      <w:pPr>
        <w:ind w:firstLine="709"/>
        <w:jc w:val="both"/>
      </w:pPr>
      <w:r w:rsidRPr="008D7087">
        <w:t>Для работы со студентами, находящимися  в социально опасном положении (далее - СОП) обязательными компетенциями, по мнению преимущественного большинства преподавателей (более 60 %), являются:</w:t>
      </w:r>
    </w:p>
    <w:p w14:paraId="53EBC5C0" w14:textId="69C3D447" w:rsidR="00C2245F" w:rsidRPr="008D7087" w:rsidRDefault="00C2245F" w:rsidP="008D7087">
      <w:pPr>
        <w:ind w:firstLine="709"/>
        <w:jc w:val="both"/>
      </w:pPr>
      <w:r w:rsidRPr="008D7087">
        <w:t>- способность понять причины, создающие ситуацию СОП для конкретного студента</w:t>
      </w:r>
      <w:r w:rsidR="00AB08BA">
        <w:rPr>
          <w:lang w:val="ru-RU"/>
        </w:rPr>
        <w:t xml:space="preserve"> (61,3 %)</w:t>
      </w:r>
      <w:r w:rsidRPr="008D7087">
        <w:t>;</w:t>
      </w:r>
    </w:p>
    <w:p w14:paraId="170E2640" w14:textId="4DFD7EF7" w:rsidR="00C2245F" w:rsidRPr="00CF29E3" w:rsidRDefault="00C2245F" w:rsidP="008D7087">
      <w:pPr>
        <w:ind w:firstLine="709"/>
        <w:jc w:val="both"/>
        <w:rPr>
          <w:lang w:val="ru-RU"/>
        </w:rPr>
      </w:pPr>
      <w:r w:rsidRPr="008D7087">
        <w:t>- психологические навыки установления доверия и успешного взаимодействия со студентом в СОП</w:t>
      </w:r>
      <w:r w:rsidR="00AB08BA">
        <w:rPr>
          <w:lang w:val="ru-RU"/>
        </w:rPr>
        <w:t xml:space="preserve"> (60,6 %)</w:t>
      </w:r>
      <w:r w:rsidR="00CF29E3">
        <w:rPr>
          <w:lang w:val="ru-RU"/>
        </w:rPr>
        <w:t>;</w:t>
      </w:r>
    </w:p>
    <w:p w14:paraId="14DE3461" w14:textId="63BCCBAA" w:rsidR="00C2245F" w:rsidRPr="008D7087" w:rsidRDefault="00C2245F" w:rsidP="008D7087">
      <w:pPr>
        <w:ind w:firstLine="709"/>
        <w:jc w:val="both"/>
      </w:pPr>
      <w:r w:rsidRPr="008D7087">
        <w:t xml:space="preserve">- </w:t>
      </w:r>
      <w:r w:rsidR="00CF29E3">
        <w:rPr>
          <w:lang w:val="ru-RU"/>
        </w:rPr>
        <w:t>с</w:t>
      </w:r>
      <w:r w:rsidRPr="008D7087">
        <w:t xml:space="preserve">пособность преодолеть стигматизацию </w:t>
      </w:r>
      <w:r w:rsidR="00CF29E3">
        <w:rPr>
          <w:lang w:val="ru-RU"/>
        </w:rPr>
        <w:t>студента</w:t>
      </w:r>
      <w:r w:rsidRPr="008D7087">
        <w:t xml:space="preserve"> в СОП в учреждении образования</w:t>
      </w:r>
      <w:r w:rsidR="00AB08BA">
        <w:rPr>
          <w:lang w:val="ru-RU"/>
        </w:rPr>
        <w:t xml:space="preserve"> (57,5 %);</w:t>
      </w:r>
    </w:p>
    <w:p w14:paraId="2B8C1986" w14:textId="16ABDDFB" w:rsidR="00C2245F" w:rsidRPr="008D7087" w:rsidRDefault="00C2245F" w:rsidP="008D7087">
      <w:pPr>
        <w:ind w:firstLine="709"/>
        <w:jc w:val="both"/>
      </w:pPr>
      <w:r w:rsidRPr="008D7087">
        <w:t xml:space="preserve">- умение отстаивать интересы  </w:t>
      </w:r>
      <w:r w:rsidR="00CF29E3">
        <w:rPr>
          <w:lang w:val="ru-RU"/>
        </w:rPr>
        <w:t>студента</w:t>
      </w:r>
      <w:r w:rsidRPr="008D7087">
        <w:t xml:space="preserve">  в государственных учреждениях, комиссиях, суде</w:t>
      </w:r>
      <w:r w:rsidR="00AB08BA">
        <w:rPr>
          <w:lang w:val="ru-RU"/>
        </w:rPr>
        <w:t xml:space="preserve"> (53,4 %)</w:t>
      </w:r>
      <w:r w:rsidRPr="008D7087">
        <w:t>.</w:t>
      </w:r>
    </w:p>
    <w:p w14:paraId="38BBEA92" w14:textId="02B6B071" w:rsidR="00C2245F" w:rsidRPr="008D7087" w:rsidRDefault="00C2245F" w:rsidP="008D7087">
      <w:pPr>
        <w:ind w:firstLine="709"/>
        <w:jc w:val="both"/>
      </w:pPr>
      <w:r w:rsidRPr="008D7087">
        <w:t>Не менее востребованными, но уже не только «преподавательски</w:t>
      </w:r>
      <w:r w:rsidR="00AB08BA">
        <w:rPr>
          <w:lang w:val="ru-RU"/>
        </w:rPr>
        <w:t>ми</w:t>
      </w:r>
      <w:r w:rsidRPr="008D7087">
        <w:t>»</w:t>
      </w:r>
      <w:r w:rsidR="00AB08BA">
        <w:rPr>
          <w:lang w:val="ru-RU"/>
        </w:rPr>
        <w:t>, но</w:t>
      </w:r>
      <w:r w:rsidRPr="008D7087">
        <w:t xml:space="preserve"> и «административны</w:t>
      </w:r>
      <w:r w:rsidR="00AB08BA">
        <w:rPr>
          <w:lang w:val="ru-RU"/>
        </w:rPr>
        <w:t>ми</w:t>
      </w:r>
      <w:r w:rsidRPr="008D7087">
        <w:t>» компетенци</w:t>
      </w:r>
      <w:proofErr w:type="spellStart"/>
      <w:r w:rsidR="00AB08BA">
        <w:rPr>
          <w:lang w:val="ru-RU"/>
        </w:rPr>
        <w:t>ями</w:t>
      </w:r>
      <w:proofErr w:type="spellEnd"/>
      <w:r w:rsidRPr="008D7087">
        <w:t>, необходимы</w:t>
      </w:r>
      <w:r w:rsidR="00AB08BA">
        <w:rPr>
          <w:lang w:val="ru-RU"/>
        </w:rPr>
        <w:t>ми</w:t>
      </w:r>
      <w:r w:rsidRPr="008D7087">
        <w:t xml:space="preserve"> для работы со студентами в СОП, по мнению респондентов, являются:</w:t>
      </w:r>
    </w:p>
    <w:p w14:paraId="1C22A20E" w14:textId="54E8CA4F" w:rsidR="00C2245F" w:rsidRPr="008D7087" w:rsidRDefault="00C2245F" w:rsidP="008D7087">
      <w:pPr>
        <w:ind w:firstLine="709"/>
        <w:jc w:val="both"/>
      </w:pPr>
      <w:r w:rsidRPr="008D7087">
        <w:t>- умение создать широкую сеть поддержки студента (психолог,</w:t>
      </w:r>
      <w:r w:rsidR="000F6D19">
        <w:rPr>
          <w:lang w:val="ru-RU"/>
        </w:rPr>
        <w:t xml:space="preserve"> </w:t>
      </w:r>
      <w:r w:rsidRPr="008D7087">
        <w:t>социальный педагог и др.)</w:t>
      </w:r>
      <w:r w:rsidR="00AB08BA">
        <w:rPr>
          <w:lang w:val="ru-RU"/>
        </w:rPr>
        <w:t xml:space="preserve"> (46,4 %)</w:t>
      </w:r>
      <w:r w:rsidRPr="008D7087">
        <w:t>;</w:t>
      </w:r>
    </w:p>
    <w:p w14:paraId="77AFC3B5" w14:textId="1776F996" w:rsidR="00C2245F" w:rsidRPr="008D7087" w:rsidRDefault="00C2245F" w:rsidP="008D7087">
      <w:pPr>
        <w:ind w:firstLine="709"/>
        <w:jc w:val="both"/>
      </w:pPr>
      <w:r w:rsidRPr="008D7087">
        <w:t>- умение взаимодействовать с различными организациями в интересах студента</w:t>
      </w:r>
      <w:r w:rsidR="00AB08BA">
        <w:rPr>
          <w:lang w:val="ru-RU"/>
        </w:rPr>
        <w:t xml:space="preserve"> (42,7 %)</w:t>
      </w:r>
      <w:r w:rsidRPr="008D7087">
        <w:t>;</w:t>
      </w:r>
    </w:p>
    <w:p w14:paraId="2CF3E1AE" w14:textId="7206A7F7" w:rsidR="00C2245F" w:rsidRPr="008D7087" w:rsidRDefault="00C2245F" w:rsidP="008D7087">
      <w:pPr>
        <w:ind w:firstLine="709"/>
        <w:jc w:val="both"/>
      </w:pPr>
      <w:r w:rsidRPr="008D7087">
        <w:t>- способность выстроить отношения с родителями и осуществить реабилитацию семьи</w:t>
      </w:r>
      <w:r w:rsidR="00AB08BA">
        <w:rPr>
          <w:lang w:val="ru-RU"/>
        </w:rPr>
        <w:t xml:space="preserve"> ( 43,6 %)</w:t>
      </w:r>
      <w:r w:rsidRPr="008D7087">
        <w:t>;</w:t>
      </w:r>
    </w:p>
    <w:p w14:paraId="23258B7B" w14:textId="1D46109E" w:rsidR="00C2245F" w:rsidRPr="00AB08BA" w:rsidRDefault="00C2245F" w:rsidP="008D7087">
      <w:pPr>
        <w:ind w:firstLine="709"/>
        <w:jc w:val="both"/>
        <w:rPr>
          <w:lang w:val="ru-RU"/>
        </w:rPr>
      </w:pPr>
      <w:r w:rsidRPr="008D7087">
        <w:lastRenderedPageBreak/>
        <w:t>- способность организовать полноценный реабилитационный досуг и общение для студента, находящегося  в СОП</w:t>
      </w:r>
      <w:r w:rsidR="00AB08BA">
        <w:rPr>
          <w:lang w:val="ru-RU"/>
        </w:rPr>
        <w:t xml:space="preserve"> (42,2 %);</w:t>
      </w:r>
    </w:p>
    <w:p w14:paraId="7264BB28" w14:textId="60DCAA0F" w:rsidR="00C2245F" w:rsidRPr="008D7087" w:rsidRDefault="00C2245F" w:rsidP="008D7087">
      <w:pPr>
        <w:ind w:firstLine="709"/>
        <w:jc w:val="both"/>
      </w:pPr>
      <w:r w:rsidRPr="008D7087">
        <w:t>- умение сформировать у студента готовности к самостоятельной жизни, ответственности за свою судьбу</w:t>
      </w:r>
      <w:r w:rsidR="00AB08BA">
        <w:rPr>
          <w:lang w:val="ru-RU"/>
        </w:rPr>
        <w:t xml:space="preserve"> (35,2 %)</w:t>
      </w:r>
      <w:r w:rsidRPr="008D7087">
        <w:t>.</w:t>
      </w:r>
    </w:p>
    <w:p w14:paraId="1D6CE6B1" w14:textId="16FC3296" w:rsidR="00C2245F" w:rsidRPr="008D7087" w:rsidRDefault="00C2245F" w:rsidP="008D7087">
      <w:pPr>
        <w:ind w:firstLine="709"/>
        <w:jc w:val="both"/>
      </w:pPr>
      <w:r w:rsidRPr="008D7087">
        <w:t>Из указанных компетенций, не достаточно</w:t>
      </w:r>
      <w:r w:rsidR="00AB08BA">
        <w:rPr>
          <w:lang w:val="ru-RU"/>
        </w:rPr>
        <w:t xml:space="preserve"> сформированными</w:t>
      </w:r>
      <w:r w:rsidRPr="008D7087">
        <w:t xml:space="preserve"> и вовсе не  сформированными у преподавателей  являются:</w:t>
      </w:r>
    </w:p>
    <w:p w14:paraId="75DAE333" w14:textId="0DDB0371" w:rsidR="00C2245F" w:rsidRPr="00AB08BA" w:rsidRDefault="00C2245F" w:rsidP="008D7087">
      <w:pPr>
        <w:ind w:firstLine="709"/>
        <w:jc w:val="both"/>
        <w:rPr>
          <w:lang w:val="ru-RU"/>
        </w:rPr>
      </w:pPr>
      <w:r w:rsidRPr="008D7087">
        <w:t>- способность провести социальное расследование</w:t>
      </w:r>
      <w:r w:rsidR="00AB08BA">
        <w:rPr>
          <w:lang w:val="ru-RU"/>
        </w:rPr>
        <w:t xml:space="preserve"> (76 %);</w:t>
      </w:r>
    </w:p>
    <w:p w14:paraId="694AFFA1" w14:textId="2D599732" w:rsidR="00C2245F" w:rsidRPr="00AB08BA" w:rsidRDefault="00C2245F" w:rsidP="008D7087">
      <w:pPr>
        <w:ind w:firstLine="709"/>
        <w:jc w:val="both"/>
        <w:rPr>
          <w:lang w:val="ru-RU"/>
        </w:rPr>
      </w:pPr>
      <w:r w:rsidRPr="008D7087">
        <w:t>- психологические навыки установления доверия и успешного взаимодействия со студентом в СОП</w:t>
      </w:r>
      <w:r w:rsidR="00AB08BA">
        <w:rPr>
          <w:lang w:val="ru-RU"/>
        </w:rPr>
        <w:t xml:space="preserve"> (67 %);</w:t>
      </w:r>
    </w:p>
    <w:p w14:paraId="7D3DB719" w14:textId="7EDF5991" w:rsidR="00C2245F" w:rsidRPr="008D7087" w:rsidRDefault="00C2245F" w:rsidP="008D7087">
      <w:pPr>
        <w:ind w:firstLine="709"/>
        <w:jc w:val="both"/>
      </w:pPr>
      <w:r w:rsidRPr="008D7087">
        <w:t>- способность преодолеть стигматизацию студента в СОП в учреждении образования</w:t>
      </w:r>
      <w:r w:rsidR="00AB08BA">
        <w:rPr>
          <w:lang w:val="ru-RU"/>
        </w:rPr>
        <w:t xml:space="preserve"> (43 %);</w:t>
      </w:r>
    </w:p>
    <w:p w14:paraId="43A644B3" w14:textId="07B8272C" w:rsidR="00C2245F" w:rsidRPr="00AB08BA" w:rsidRDefault="00C2245F" w:rsidP="008D7087">
      <w:pPr>
        <w:ind w:firstLine="709"/>
        <w:jc w:val="both"/>
        <w:rPr>
          <w:lang w:val="ru-RU"/>
        </w:rPr>
      </w:pPr>
      <w:r w:rsidRPr="008D7087">
        <w:t>- умение отстаивать интересы  студента  в государственных учреждениях, комиссиях, суде</w:t>
      </w:r>
      <w:r w:rsidR="00AB08BA">
        <w:rPr>
          <w:lang w:val="ru-RU"/>
        </w:rPr>
        <w:t xml:space="preserve"> (45 %);</w:t>
      </w:r>
    </w:p>
    <w:p w14:paraId="5CA6625D" w14:textId="05BA58DD" w:rsidR="00C2245F" w:rsidRPr="008D7087" w:rsidRDefault="00C2245F" w:rsidP="008D7087">
      <w:pPr>
        <w:ind w:firstLine="709"/>
        <w:jc w:val="both"/>
      </w:pPr>
      <w:r w:rsidRPr="008D7087">
        <w:t>- способность выстроить отношения с родителями и осуществить реабилитацию семьи</w:t>
      </w:r>
      <w:r w:rsidR="00AB08BA">
        <w:rPr>
          <w:lang w:val="ru-RU"/>
        </w:rPr>
        <w:t xml:space="preserve"> (42 %)</w:t>
      </w:r>
      <w:r w:rsidRPr="008D7087">
        <w:t>.</w:t>
      </w:r>
    </w:p>
    <w:p w14:paraId="761873BB" w14:textId="77777777" w:rsidR="00C2245F" w:rsidRPr="008D7087" w:rsidRDefault="00C2245F" w:rsidP="008D7087">
      <w:pPr>
        <w:ind w:firstLine="709"/>
        <w:jc w:val="both"/>
      </w:pPr>
      <w:r w:rsidRPr="008D7087">
        <w:t xml:space="preserve">При этом в качестве источников и механизмов профессионального развития по вопросам работы со студентами в СОП,  преподаватели назвали следующие: консультации коллег, супервизию специалистов, самообразование. </w:t>
      </w:r>
    </w:p>
    <w:p w14:paraId="231CC6FE" w14:textId="5D1AC317" w:rsidR="00C2245F" w:rsidRPr="008D7087" w:rsidRDefault="00C2245F" w:rsidP="008D7087">
      <w:pPr>
        <w:ind w:firstLine="709"/>
        <w:jc w:val="both"/>
      </w:pPr>
      <w:r w:rsidRPr="008D7087">
        <w:t>Все предложенные умения и навыки для работы со студентами с «сиротским статусом», преимущественно</w:t>
      </w:r>
      <w:r w:rsidR="00CF29E3">
        <w:rPr>
          <w:lang w:val="ru-RU"/>
        </w:rPr>
        <w:t>е</w:t>
      </w:r>
      <w:r w:rsidRPr="008D7087">
        <w:t xml:space="preserve"> большинство </w:t>
      </w:r>
      <w:r w:rsidR="00CF29E3">
        <w:rPr>
          <w:lang w:val="ru-RU"/>
        </w:rPr>
        <w:t>преподавателей-</w:t>
      </w:r>
      <w:r w:rsidRPr="008D7087">
        <w:t>респондентов (</w:t>
      </w:r>
      <w:r w:rsidR="00AB08BA">
        <w:rPr>
          <w:lang w:val="ru-RU"/>
        </w:rPr>
        <w:t xml:space="preserve">более 85 </w:t>
      </w:r>
      <w:r w:rsidRPr="008D7087">
        <w:t xml:space="preserve">%) квалифицировали как «обязательные»: </w:t>
      </w:r>
    </w:p>
    <w:p w14:paraId="220AD412" w14:textId="01EB8D9A" w:rsidR="00C2245F" w:rsidRPr="008D7087" w:rsidRDefault="00C2245F" w:rsidP="008D7087">
      <w:pPr>
        <w:ind w:firstLine="709"/>
        <w:jc w:val="both"/>
      </w:pPr>
      <w:r w:rsidRPr="008D7087">
        <w:t>- умение сформировать у студентов позитивную идентичность</w:t>
      </w:r>
      <w:r w:rsidR="00AB08BA">
        <w:rPr>
          <w:lang w:val="ru-RU"/>
        </w:rPr>
        <w:t xml:space="preserve"> (85,6 %)</w:t>
      </w:r>
      <w:r w:rsidRPr="008D7087">
        <w:t>;</w:t>
      </w:r>
    </w:p>
    <w:p w14:paraId="14766932" w14:textId="3760DCC5" w:rsidR="00C2245F" w:rsidRPr="008D7087" w:rsidRDefault="00C2245F" w:rsidP="008D7087">
      <w:pPr>
        <w:ind w:firstLine="709"/>
        <w:jc w:val="both"/>
      </w:pPr>
      <w:r w:rsidRPr="008D7087">
        <w:t>- умение подготовить студентов к самостоятельной жизни, чтобы они не повторили жизненные сценарии родителей</w:t>
      </w:r>
      <w:r w:rsidR="00AB08BA">
        <w:rPr>
          <w:lang w:val="ru-RU"/>
        </w:rPr>
        <w:t xml:space="preserve"> (83,4 %)</w:t>
      </w:r>
      <w:r w:rsidRPr="008D7087">
        <w:t>;</w:t>
      </w:r>
    </w:p>
    <w:p w14:paraId="1DAE4E8D" w14:textId="0FAE6AAB" w:rsidR="00C2245F" w:rsidRPr="008D7087" w:rsidRDefault="00C2245F" w:rsidP="008D7087">
      <w:pPr>
        <w:ind w:firstLine="709"/>
        <w:jc w:val="both"/>
      </w:pPr>
      <w:r w:rsidRPr="008D7087">
        <w:t>- умение формировать социальную ответственность у учащихся-сирот за свое будущее</w:t>
      </w:r>
      <w:r w:rsidR="00AB08BA">
        <w:rPr>
          <w:lang w:val="ru-RU"/>
        </w:rPr>
        <w:t xml:space="preserve"> (81,3 %)</w:t>
      </w:r>
      <w:r w:rsidRPr="008D7087">
        <w:t>;</w:t>
      </w:r>
    </w:p>
    <w:p w14:paraId="43083138" w14:textId="7973ECAC" w:rsidR="00C2245F" w:rsidRPr="00AB08BA" w:rsidRDefault="00C2245F" w:rsidP="008D7087">
      <w:pPr>
        <w:ind w:firstLine="709"/>
        <w:jc w:val="both"/>
        <w:rPr>
          <w:lang w:val="ru-RU"/>
        </w:rPr>
      </w:pPr>
      <w:r w:rsidRPr="008D7087">
        <w:t>- способность сформировать систему общественной поддержки для каждого студента с сиротским статусом</w:t>
      </w:r>
      <w:r w:rsidR="00AB08BA">
        <w:rPr>
          <w:lang w:val="ru-RU"/>
        </w:rPr>
        <w:t xml:space="preserve"> (76,9 %);</w:t>
      </w:r>
    </w:p>
    <w:p w14:paraId="2C54FB73" w14:textId="2CC57E68" w:rsidR="00C2245F" w:rsidRPr="008D7087" w:rsidRDefault="00C2245F" w:rsidP="008D7087">
      <w:pPr>
        <w:ind w:firstLine="709"/>
        <w:jc w:val="both"/>
      </w:pPr>
      <w:r w:rsidRPr="008D7087">
        <w:t>- умение обеспечить сохранность имущества, иные необходимые защищающие процедуры</w:t>
      </w:r>
      <w:r w:rsidR="00AB08BA">
        <w:rPr>
          <w:lang w:val="ru-RU"/>
        </w:rPr>
        <w:t xml:space="preserve"> (74,8 %)</w:t>
      </w:r>
      <w:r w:rsidRPr="008D7087">
        <w:t>;</w:t>
      </w:r>
    </w:p>
    <w:p w14:paraId="533F36E7" w14:textId="2F48C71F" w:rsidR="00C2245F" w:rsidRPr="00AB08BA" w:rsidRDefault="00C2245F" w:rsidP="008D7087">
      <w:pPr>
        <w:ind w:firstLine="709"/>
        <w:jc w:val="both"/>
        <w:rPr>
          <w:lang w:val="ru-RU"/>
        </w:rPr>
      </w:pPr>
      <w:r w:rsidRPr="008D7087">
        <w:t>- уметь работать по восстановлению отношений студента с биологическими родителями</w:t>
      </w:r>
      <w:r w:rsidR="00AB08BA">
        <w:rPr>
          <w:lang w:val="ru-RU"/>
        </w:rPr>
        <w:t xml:space="preserve"> (74,4 %);</w:t>
      </w:r>
    </w:p>
    <w:p w14:paraId="3B2A2ABD" w14:textId="6F5933AD" w:rsidR="00C2245F" w:rsidRPr="008D7087" w:rsidRDefault="00C2245F" w:rsidP="008D7087">
      <w:pPr>
        <w:ind w:firstLine="709"/>
        <w:jc w:val="both"/>
      </w:pPr>
      <w:r w:rsidRPr="008D7087">
        <w:t>- быть способным оказывать психолого-педагогическую поддержку студенту-сироте в кризисных ситуациях</w:t>
      </w:r>
      <w:r w:rsidR="00AB08BA">
        <w:rPr>
          <w:lang w:val="ru-RU"/>
        </w:rPr>
        <w:t xml:space="preserve"> (72,6 %)</w:t>
      </w:r>
      <w:r w:rsidRPr="008D7087">
        <w:t>;</w:t>
      </w:r>
    </w:p>
    <w:p w14:paraId="5BB660F0" w14:textId="7CEC46C3" w:rsidR="00C2245F" w:rsidRPr="008D7087" w:rsidRDefault="00C2245F" w:rsidP="008D7087">
      <w:pPr>
        <w:ind w:firstLine="709"/>
        <w:jc w:val="both"/>
      </w:pPr>
      <w:r w:rsidRPr="008D7087">
        <w:t>- быть способным обеспечить поддержку студента-сироты в межведомственном взаимодействии</w:t>
      </w:r>
      <w:r w:rsidR="00AB08BA">
        <w:rPr>
          <w:lang w:val="ru-RU"/>
        </w:rPr>
        <w:t xml:space="preserve"> (71,6 %)</w:t>
      </w:r>
      <w:r w:rsidRPr="008D7087">
        <w:t>;</w:t>
      </w:r>
    </w:p>
    <w:p w14:paraId="7EB1AD94" w14:textId="1229608C" w:rsidR="00C2245F" w:rsidRPr="008D7087" w:rsidRDefault="00C2245F" w:rsidP="008D7087">
      <w:pPr>
        <w:ind w:firstLine="709"/>
        <w:jc w:val="both"/>
      </w:pPr>
      <w:r w:rsidRPr="008D7087">
        <w:t>- быть способным обеспечить качественный реабилитационный досуг и ситуацию успеха в досуговой деятельности и общении студента</w:t>
      </w:r>
      <w:r w:rsidR="00AB08BA">
        <w:rPr>
          <w:lang w:val="ru-RU"/>
        </w:rPr>
        <w:t xml:space="preserve"> (71,6 %)</w:t>
      </w:r>
      <w:r w:rsidRPr="008D7087">
        <w:t>;</w:t>
      </w:r>
    </w:p>
    <w:p w14:paraId="015CF12B" w14:textId="0924390F" w:rsidR="00C2245F" w:rsidRPr="008D7087" w:rsidRDefault="00C2245F" w:rsidP="008D7087">
      <w:pPr>
        <w:ind w:firstLine="709"/>
        <w:jc w:val="both"/>
      </w:pPr>
      <w:r w:rsidRPr="008D7087">
        <w:t>- уметь сформировать совместно со студентом индивидуальную стратегию социального продвижения и интеграции в социальное окружение</w:t>
      </w:r>
      <w:r w:rsidR="00AB08BA">
        <w:rPr>
          <w:lang w:val="ru-RU"/>
        </w:rPr>
        <w:t xml:space="preserve"> (7</w:t>
      </w:r>
      <w:r w:rsidR="00EE6FEB">
        <w:rPr>
          <w:lang w:val="ru-RU"/>
        </w:rPr>
        <w:t>1,6 %)</w:t>
      </w:r>
      <w:r w:rsidRPr="008D7087">
        <w:t>.</w:t>
      </w:r>
    </w:p>
    <w:p w14:paraId="4701BF69" w14:textId="402F538A" w:rsidR="00C2245F" w:rsidRPr="008D7087" w:rsidRDefault="00C2245F" w:rsidP="00CF29E3">
      <w:pPr>
        <w:ind w:firstLine="709"/>
        <w:jc w:val="both"/>
      </w:pPr>
      <w:r w:rsidRPr="00337248">
        <w:t xml:space="preserve">Однако полностью сформированными из этого перечня оказались лишь три: «умение обеспечить необходимые защищающие процедуры», «восстановление детско-родительских отношений </w:t>
      </w:r>
      <w:r w:rsidRPr="00337248">
        <w:rPr>
          <w:lang w:val="ru-RU"/>
        </w:rPr>
        <w:t xml:space="preserve">студента </w:t>
      </w:r>
      <w:r w:rsidRPr="00337248">
        <w:t>с биологическими родителями», «способность обеспечить качественный реабилитационный досуг</w:t>
      </w:r>
      <w:r w:rsidRPr="008D7087">
        <w:t xml:space="preserve"> и ситуацию успеха в досуговой деятельности и общении </w:t>
      </w:r>
      <w:r w:rsidRPr="008D7087">
        <w:rPr>
          <w:lang w:val="ru-RU"/>
        </w:rPr>
        <w:t>студента</w:t>
      </w:r>
      <w:r w:rsidRPr="008D7087">
        <w:t>».</w:t>
      </w:r>
    </w:p>
    <w:p w14:paraId="2918FEE8" w14:textId="77777777" w:rsidR="00C2245F" w:rsidRPr="008D7087" w:rsidRDefault="00C2245F" w:rsidP="008D7087">
      <w:pPr>
        <w:ind w:firstLine="709"/>
        <w:jc w:val="both"/>
      </w:pPr>
      <w:r w:rsidRPr="008D7087">
        <w:t>Для работы с</w:t>
      </w:r>
      <w:r w:rsidRPr="008D7087">
        <w:rPr>
          <w:lang w:val="ru-RU"/>
        </w:rPr>
        <w:t xml:space="preserve">о студентами </w:t>
      </w:r>
      <w:r w:rsidRPr="008D7087">
        <w:t>с особенностями психофизического развития (</w:t>
      </w:r>
      <w:r w:rsidRPr="008D7087">
        <w:rPr>
          <w:lang w:val="ru-RU"/>
        </w:rPr>
        <w:t xml:space="preserve">далее - </w:t>
      </w:r>
      <w:r w:rsidRPr="008D7087">
        <w:t>ОПФР), по мнению опрошенных, обязательными являются следующие компетенции:</w:t>
      </w:r>
    </w:p>
    <w:p w14:paraId="3EF7C301" w14:textId="04AE35DB" w:rsidR="00C2245F" w:rsidRPr="00EE6FEB" w:rsidRDefault="00C2245F" w:rsidP="008D7087">
      <w:pPr>
        <w:ind w:firstLine="709"/>
        <w:jc w:val="both"/>
        <w:rPr>
          <w:lang w:val="ru-RU"/>
        </w:rPr>
      </w:pPr>
      <w:r w:rsidRPr="008D7087">
        <w:t xml:space="preserve">- </w:t>
      </w:r>
      <w:r w:rsidR="00EE6FEB">
        <w:rPr>
          <w:lang w:val="ru-RU"/>
        </w:rPr>
        <w:t>у</w:t>
      </w:r>
      <w:r w:rsidRPr="008D7087">
        <w:t xml:space="preserve">мение определять сходство и различие учебных планов, учебных программ, требований к результатам обучения </w:t>
      </w:r>
      <w:r w:rsidR="00CF29E3">
        <w:rPr>
          <w:lang w:val="ru-RU"/>
        </w:rPr>
        <w:t xml:space="preserve">для </w:t>
      </w:r>
      <w:proofErr w:type="spellStart"/>
      <w:r w:rsidR="00CF29E3" w:rsidRPr="008D7087">
        <w:rPr>
          <w:lang w:val="ru-RU"/>
        </w:rPr>
        <w:t>нормотипичных</w:t>
      </w:r>
      <w:proofErr w:type="spellEnd"/>
      <w:r w:rsidR="00CF29E3" w:rsidRPr="008D7087">
        <w:t xml:space="preserve"> </w:t>
      </w:r>
      <w:r w:rsidRPr="008D7087">
        <w:t xml:space="preserve"> </w:t>
      </w:r>
      <w:r w:rsidRPr="008D7087">
        <w:rPr>
          <w:lang w:val="ru-RU"/>
        </w:rPr>
        <w:t xml:space="preserve">студентов </w:t>
      </w:r>
      <w:r w:rsidRPr="008D7087">
        <w:t xml:space="preserve">и </w:t>
      </w:r>
      <w:r w:rsidRPr="008D7087">
        <w:rPr>
          <w:lang w:val="ru-RU"/>
        </w:rPr>
        <w:t>студентов</w:t>
      </w:r>
      <w:r w:rsidRPr="008D7087">
        <w:t xml:space="preserve"> с ОПФР</w:t>
      </w:r>
      <w:r w:rsidR="00EE6FEB">
        <w:rPr>
          <w:lang w:val="ru-RU"/>
        </w:rPr>
        <w:t xml:space="preserve"> (72,3 %);</w:t>
      </w:r>
    </w:p>
    <w:p w14:paraId="4200C419" w14:textId="66F0FDFE" w:rsidR="00C2245F" w:rsidRPr="008D7087" w:rsidRDefault="00C2245F" w:rsidP="008D7087">
      <w:pPr>
        <w:ind w:firstLine="709"/>
        <w:jc w:val="both"/>
      </w:pPr>
      <w:r w:rsidRPr="008D7087">
        <w:t xml:space="preserve">- </w:t>
      </w:r>
      <w:r w:rsidR="00EE6FEB">
        <w:rPr>
          <w:lang w:val="ru-RU"/>
        </w:rPr>
        <w:t>з</w:t>
      </w:r>
      <w:r w:rsidRPr="008D7087">
        <w:t xml:space="preserve">нание специфических закономерностей развития, характерных для </w:t>
      </w:r>
      <w:r w:rsidRPr="008D7087">
        <w:rPr>
          <w:lang w:val="ru-RU"/>
        </w:rPr>
        <w:t>студентов</w:t>
      </w:r>
      <w:r w:rsidRPr="008D7087">
        <w:t xml:space="preserve"> с ОПФР всех категорий и определяющих специфику методики их обучения в целом по сравнению с методикой обучения </w:t>
      </w:r>
      <w:r w:rsidRPr="008D7087">
        <w:rPr>
          <w:lang w:val="ru-RU"/>
        </w:rPr>
        <w:t xml:space="preserve">с </w:t>
      </w:r>
      <w:proofErr w:type="spellStart"/>
      <w:r w:rsidRPr="008D7087">
        <w:rPr>
          <w:lang w:val="ru-RU"/>
        </w:rPr>
        <w:t>нормотипичных</w:t>
      </w:r>
      <w:proofErr w:type="spellEnd"/>
      <w:r w:rsidR="00EE6FEB">
        <w:rPr>
          <w:lang w:val="ru-RU"/>
        </w:rPr>
        <w:t xml:space="preserve"> (70,2 %);</w:t>
      </w:r>
    </w:p>
    <w:p w14:paraId="326FB88B" w14:textId="63DF52FA" w:rsidR="00C2245F" w:rsidRPr="00EE6FEB" w:rsidRDefault="00C2245F" w:rsidP="008D7087">
      <w:pPr>
        <w:ind w:firstLine="709"/>
        <w:jc w:val="both"/>
        <w:rPr>
          <w:lang w:val="ru-RU"/>
        </w:rPr>
      </w:pPr>
      <w:r w:rsidRPr="008D7087">
        <w:lastRenderedPageBreak/>
        <w:t xml:space="preserve">- </w:t>
      </w:r>
      <w:r w:rsidR="00EE6FEB">
        <w:rPr>
          <w:lang w:val="ru-RU"/>
        </w:rPr>
        <w:t>з</w:t>
      </w:r>
      <w:r w:rsidRPr="008D7087">
        <w:t xml:space="preserve">нание </w:t>
      </w:r>
      <w:r w:rsidRPr="008D7087">
        <w:rPr>
          <w:lang w:val="ru-RU"/>
        </w:rPr>
        <w:t xml:space="preserve">по вопросам организации </w:t>
      </w:r>
      <w:r w:rsidRPr="008D7087">
        <w:t xml:space="preserve">особых условий, необходимых для осуществления учебной деятельности </w:t>
      </w:r>
      <w:r w:rsidRPr="008D7087">
        <w:rPr>
          <w:lang w:val="ru-RU"/>
        </w:rPr>
        <w:t>студентов</w:t>
      </w:r>
      <w:r w:rsidRPr="008D7087">
        <w:t xml:space="preserve"> с учетом собенностей развития (с нарушениями зрения, слуха, опорно-двигательного аппарата и т.п.)</w:t>
      </w:r>
      <w:r w:rsidR="00EE6FEB">
        <w:rPr>
          <w:lang w:val="ru-RU"/>
        </w:rPr>
        <w:t xml:space="preserve"> (67,4 %);</w:t>
      </w:r>
    </w:p>
    <w:p w14:paraId="03076E96" w14:textId="0CE68191" w:rsidR="00C2245F" w:rsidRPr="00EE6FEB" w:rsidRDefault="00C2245F" w:rsidP="008D7087">
      <w:pPr>
        <w:ind w:firstLine="709"/>
        <w:jc w:val="both"/>
        <w:rPr>
          <w:lang w:val="ru-RU"/>
        </w:rPr>
      </w:pPr>
      <w:r w:rsidRPr="008D7087">
        <w:t xml:space="preserve">- </w:t>
      </w:r>
      <w:r w:rsidR="00EE6FEB">
        <w:rPr>
          <w:lang w:val="ru-RU"/>
        </w:rPr>
        <w:t>у</w:t>
      </w:r>
      <w:r w:rsidRPr="008D7087">
        <w:t>мение общаться с</w:t>
      </w:r>
      <w:r w:rsidRPr="008D7087">
        <w:rPr>
          <w:lang w:val="ru-RU"/>
        </w:rPr>
        <w:t>о</w:t>
      </w:r>
      <w:r w:rsidRPr="008D7087">
        <w:t xml:space="preserve"> </w:t>
      </w:r>
      <w:r w:rsidRPr="008D7087">
        <w:rPr>
          <w:lang w:val="ru-RU"/>
        </w:rPr>
        <w:t>студентами</w:t>
      </w:r>
      <w:r w:rsidRPr="008D7087">
        <w:t xml:space="preserve"> с ОПФР с разной степенью развития коммуникативных умений, умение вовлекать их в общение, во взаимодействие</w:t>
      </w:r>
      <w:r w:rsidR="00EE6FEB">
        <w:rPr>
          <w:lang w:val="ru-RU"/>
        </w:rPr>
        <w:t xml:space="preserve"> (66,4 %);</w:t>
      </w:r>
    </w:p>
    <w:p w14:paraId="4F2A2BE9" w14:textId="02DA1B68" w:rsidR="00C2245F" w:rsidRPr="008D7087" w:rsidRDefault="00C2245F" w:rsidP="008D7087">
      <w:pPr>
        <w:ind w:firstLine="709"/>
        <w:jc w:val="both"/>
        <w:rPr>
          <w:lang w:val="ru-RU"/>
        </w:rPr>
      </w:pPr>
      <w:r w:rsidRPr="008D7087">
        <w:t xml:space="preserve">- </w:t>
      </w:r>
      <w:r w:rsidR="00EE6FEB">
        <w:rPr>
          <w:lang w:val="ru-RU"/>
        </w:rPr>
        <w:t>у</w:t>
      </w:r>
      <w:r w:rsidRPr="008D7087">
        <w:t xml:space="preserve">мение замечать и подчеркивать возможности </w:t>
      </w:r>
      <w:r w:rsidRPr="008D7087">
        <w:rPr>
          <w:lang w:val="ru-RU"/>
        </w:rPr>
        <w:t>студентов</w:t>
      </w:r>
      <w:r w:rsidRPr="008D7087">
        <w:t xml:space="preserve"> с ОПФР в разных видах деятельности, умение создавать «ситуации успеха» для </w:t>
      </w:r>
      <w:r w:rsidRPr="008D7087">
        <w:rPr>
          <w:lang w:val="ru-RU"/>
        </w:rPr>
        <w:t>студента</w:t>
      </w:r>
      <w:r w:rsidRPr="008D7087">
        <w:t xml:space="preserve">, формировать толерантное отношение к </w:t>
      </w:r>
      <w:r w:rsidRPr="008D7087">
        <w:rPr>
          <w:lang w:val="ru-RU"/>
        </w:rPr>
        <w:t xml:space="preserve">студентам </w:t>
      </w:r>
      <w:r w:rsidRPr="008D7087">
        <w:t xml:space="preserve">с ОПФР в </w:t>
      </w:r>
      <w:r w:rsidRPr="008D7087">
        <w:rPr>
          <w:lang w:val="ru-RU"/>
        </w:rPr>
        <w:t>вузе</w:t>
      </w:r>
      <w:r w:rsidR="00EE6FEB">
        <w:rPr>
          <w:lang w:val="ru-RU"/>
        </w:rPr>
        <w:t xml:space="preserve"> (62,4 %);</w:t>
      </w:r>
    </w:p>
    <w:p w14:paraId="1FE36510" w14:textId="1190E45A" w:rsidR="00C2245F" w:rsidRPr="008D7087" w:rsidRDefault="00C2245F" w:rsidP="008D7087">
      <w:pPr>
        <w:ind w:firstLine="709"/>
        <w:jc w:val="both"/>
      </w:pPr>
      <w:r w:rsidRPr="008D7087">
        <w:t xml:space="preserve">- </w:t>
      </w:r>
      <w:r w:rsidR="00EE6FEB">
        <w:rPr>
          <w:lang w:val="ru-RU"/>
        </w:rPr>
        <w:t>у</w:t>
      </w:r>
      <w:r w:rsidRPr="008D7087">
        <w:t xml:space="preserve">мение взаимодействовать, сотрудничать с родителями </w:t>
      </w:r>
      <w:r w:rsidRPr="008D7087">
        <w:rPr>
          <w:lang w:val="ru-RU"/>
        </w:rPr>
        <w:t>студентов</w:t>
      </w:r>
      <w:r w:rsidRPr="008D7087">
        <w:t xml:space="preserve"> с ОПФР, консультировать их по актуальным вопросам обучения, развития и воспитания их ребенка</w:t>
      </w:r>
      <w:r w:rsidR="00EE6FEB">
        <w:rPr>
          <w:lang w:val="ru-RU"/>
        </w:rPr>
        <w:t xml:space="preserve"> (60,2 %)</w:t>
      </w:r>
      <w:r w:rsidRPr="008D7087">
        <w:t>.</w:t>
      </w:r>
    </w:p>
    <w:p w14:paraId="71A8D201" w14:textId="77777777" w:rsidR="00C2245F" w:rsidRPr="008D7087" w:rsidRDefault="00C2245F" w:rsidP="008D7087">
      <w:pPr>
        <w:ind w:firstLine="709"/>
        <w:jc w:val="both"/>
      </w:pPr>
      <w:r w:rsidRPr="008D7087">
        <w:t xml:space="preserve">Для работы с </w:t>
      </w:r>
      <w:r w:rsidRPr="008D7087">
        <w:rPr>
          <w:lang w:val="ru-RU"/>
        </w:rPr>
        <w:t>высокомотивированными (</w:t>
      </w:r>
      <w:r w:rsidRPr="008D7087">
        <w:t>одаренными</w:t>
      </w:r>
      <w:r w:rsidRPr="008D7087">
        <w:rPr>
          <w:lang w:val="ru-RU"/>
        </w:rPr>
        <w:t>)</w:t>
      </w:r>
      <w:r w:rsidRPr="008D7087">
        <w:t xml:space="preserve"> </w:t>
      </w:r>
      <w:r w:rsidRPr="008D7087">
        <w:rPr>
          <w:lang w:val="ru-RU"/>
        </w:rPr>
        <w:t xml:space="preserve">студентами </w:t>
      </w:r>
      <w:r w:rsidRPr="008D7087">
        <w:t xml:space="preserve">опрошенные </w:t>
      </w:r>
      <w:r w:rsidRPr="008D7087">
        <w:rPr>
          <w:lang w:val="ru-RU"/>
        </w:rPr>
        <w:t xml:space="preserve">преподаватели указали на необходимость наличия следующих </w:t>
      </w:r>
      <w:r w:rsidRPr="008D7087">
        <w:t>педагогически</w:t>
      </w:r>
      <w:r w:rsidRPr="008D7087">
        <w:rPr>
          <w:lang w:val="ru-RU"/>
        </w:rPr>
        <w:t>х</w:t>
      </w:r>
      <w:r w:rsidRPr="008D7087">
        <w:t xml:space="preserve"> компетенци</w:t>
      </w:r>
      <w:r w:rsidRPr="008D7087">
        <w:rPr>
          <w:lang w:val="ru-RU"/>
        </w:rPr>
        <w:t>й</w:t>
      </w:r>
      <w:r w:rsidRPr="008D7087">
        <w:t>:</w:t>
      </w:r>
    </w:p>
    <w:p w14:paraId="748D5D3B" w14:textId="66A6F427" w:rsidR="00C2245F" w:rsidRPr="00EE6FEB" w:rsidRDefault="00C2245F" w:rsidP="008D7087">
      <w:pPr>
        <w:ind w:firstLine="709"/>
        <w:jc w:val="both"/>
        <w:rPr>
          <w:lang w:val="ru-RU"/>
        </w:rPr>
      </w:pPr>
      <w:r w:rsidRPr="008D7087">
        <w:t xml:space="preserve">- </w:t>
      </w:r>
      <w:r w:rsidR="00EE6FEB">
        <w:rPr>
          <w:lang w:val="ru-RU"/>
        </w:rPr>
        <w:t>з</w:t>
      </w:r>
      <w:r w:rsidRPr="008D7087">
        <w:t xml:space="preserve">нание теорий, концепций, подходов к осуществлению работы с одаренными </w:t>
      </w:r>
      <w:r w:rsidRPr="008D7087">
        <w:rPr>
          <w:lang w:val="ru-RU"/>
        </w:rPr>
        <w:t>студентами</w:t>
      </w:r>
      <w:r w:rsidR="00EE6FEB">
        <w:rPr>
          <w:lang w:val="ru-RU"/>
        </w:rPr>
        <w:t>, разрабатывать собственные (58,6 %);</w:t>
      </w:r>
    </w:p>
    <w:p w14:paraId="6E3E9DC9" w14:textId="6AEC9E1C" w:rsidR="00C2245F" w:rsidRPr="00EE6FEB" w:rsidRDefault="00C2245F" w:rsidP="008D7087">
      <w:pPr>
        <w:ind w:firstLine="709"/>
        <w:jc w:val="both"/>
        <w:rPr>
          <w:lang w:val="ru-RU"/>
        </w:rPr>
      </w:pPr>
      <w:r w:rsidRPr="008D7087">
        <w:t xml:space="preserve">- </w:t>
      </w:r>
      <w:r w:rsidR="00EE6FEB">
        <w:rPr>
          <w:lang w:val="ru-RU"/>
        </w:rPr>
        <w:t>в</w:t>
      </w:r>
      <w:r w:rsidRPr="008D7087">
        <w:t xml:space="preserve">ладение специальными технологиями, методиками, приемами, способами деятельности с одаренными </w:t>
      </w:r>
      <w:r w:rsidRPr="008D7087">
        <w:rPr>
          <w:lang w:val="ru-RU"/>
        </w:rPr>
        <w:t>обучающимися</w:t>
      </w:r>
      <w:r w:rsidR="00EE6FEB">
        <w:rPr>
          <w:lang w:val="ru-RU"/>
        </w:rPr>
        <w:t xml:space="preserve"> (52,4 %);</w:t>
      </w:r>
    </w:p>
    <w:p w14:paraId="733823E0" w14:textId="39B559F4" w:rsidR="00C2245F" w:rsidRPr="00EE6FEB" w:rsidRDefault="00C2245F" w:rsidP="008D7087">
      <w:pPr>
        <w:ind w:firstLine="709"/>
        <w:jc w:val="both"/>
        <w:rPr>
          <w:lang w:val="ru-RU"/>
        </w:rPr>
      </w:pPr>
      <w:r w:rsidRPr="008D7087">
        <w:t xml:space="preserve">- </w:t>
      </w:r>
      <w:r w:rsidR="00EE6FEB">
        <w:rPr>
          <w:lang w:val="ru-RU"/>
        </w:rPr>
        <w:t>у</w:t>
      </w:r>
      <w:r w:rsidRPr="008D7087">
        <w:t xml:space="preserve">мение анализировать, интерпретировать факты, ситуации в работе с одаренными </w:t>
      </w:r>
      <w:r w:rsidRPr="008D7087">
        <w:rPr>
          <w:lang w:val="ru-RU"/>
        </w:rPr>
        <w:t>студентами</w:t>
      </w:r>
      <w:r w:rsidR="00EE6FEB">
        <w:rPr>
          <w:lang w:val="ru-RU"/>
        </w:rPr>
        <w:t xml:space="preserve"> (52,4 %);</w:t>
      </w:r>
    </w:p>
    <w:p w14:paraId="4BC52BF4" w14:textId="2BC87B1B" w:rsidR="00C2245F" w:rsidRPr="008D7087" w:rsidRDefault="00C2245F" w:rsidP="008D7087">
      <w:pPr>
        <w:ind w:firstLine="709"/>
        <w:jc w:val="both"/>
      </w:pPr>
      <w:r w:rsidRPr="008D7087">
        <w:t xml:space="preserve">- </w:t>
      </w:r>
      <w:r w:rsidR="00EE6FEB">
        <w:rPr>
          <w:lang w:val="ru-RU"/>
        </w:rPr>
        <w:t>у</w:t>
      </w:r>
      <w:r w:rsidRPr="008D7087">
        <w:t xml:space="preserve">мение осуществлять сбор и анализ информации в рамках работы с данной категорией </w:t>
      </w:r>
      <w:r w:rsidRPr="008D7087">
        <w:rPr>
          <w:lang w:val="ru-RU"/>
        </w:rPr>
        <w:t>студентов</w:t>
      </w:r>
      <w:r w:rsidR="00EE6FEB">
        <w:rPr>
          <w:lang w:val="ru-RU"/>
        </w:rPr>
        <w:t xml:space="preserve"> (50,4 %);</w:t>
      </w:r>
    </w:p>
    <w:p w14:paraId="663418EA" w14:textId="19D67E82" w:rsidR="00C2245F" w:rsidRPr="008D7087" w:rsidRDefault="00C2245F" w:rsidP="008D7087">
      <w:pPr>
        <w:ind w:firstLine="709"/>
        <w:jc w:val="both"/>
      </w:pPr>
      <w:r w:rsidRPr="008D7087">
        <w:t xml:space="preserve">- Умение устанавливать партнерские связи, вести диалог с одаренными </w:t>
      </w:r>
      <w:r w:rsidRPr="008D7087">
        <w:rPr>
          <w:lang w:val="ru-RU"/>
        </w:rPr>
        <w:t>студентами</w:t>
      </w:r>
      <w:r w:rsidR="00EE6FEB">
        <w:rPr>
          <w:lang w:val="ru-RU"/>
        </w:rPr>
        <w:t xml:space="preserve"> (50,4%);</w:t>
      </w:r>
    </w:p>
    <w:p w14:paraId="77ACAAB6" w14:textId="4E8979BC" w:rsidR="00C2245F" w:rsidRPr="00EE6FEB" w:rsidRDefault="00C2245F" w:rsidP="008D7087">
      <w:pPr>
        <w:ind w:firstLine="709"/>
        <w:jc w:val="both"/>
        <w:rPr>
          <w:lang w:val="ru-RU"/>
        </w:rPr>
      </w:pPr>
      <w:r w:rsidRPr="008D7087">
        <w:t xml:space="preserve">- </w:t>
      </w:r>
      <w:r w:rsidR="00EE6FEB">
        <w:rPr>
          <w:lang w:val="ru-RU"/>
        </w:rPr>
        <w:t>у</w:t>
      </w:r>
      <w:r w:rsidRPr="008D7087">
        <w:t xml:space="preserve">мение организовывать процесс обучения данной категории </w:t>
      </w:r>
      <w:r w:rsidRPr="008D7087">
        <w:rPr>
          <w:lang w:val="ru-RU"/>
        </w:rPr>
        <w:t>студентов</w:t>
      </w:r>
      <w:r w:rsidR="00EE6FEB">
        <w:rPr>
          <w:lang w:val="ru-RU"/>
        </w:rPr>
        <w:t xml:space="preserve"> (46,4 %);</w:t>
      </w:r>
    </w:p>
    <w:p w14:paraId="361E02ED" w14:textId="6782AB86" w:rsidR="00C2245F" w:rsidRPr="00EE6FEB" w:rsidRDefault="00C2245F" w:rsidP="008D7087">
      <w:pPr>
        <w:ind w:firstLine="709"/>
        <w:jc w:val="both"/>
        <w:rPr>
          <w:lang w:val="ru-RU"/>
        </w:rPr>
      </w:pPr>
      <w:r w:rsidRPr="008D7087">
        <w:t xml:space="preserve">- </w:t>
      </w:r>
      <w:r w:rsidR="00EE6FEB">
        <w:rPr>
          <w:lang w:val="ru-RU"/>
        </w:rPr>
        <w:t>в</w:t>
      </w:r>
      <w:r w:rsidRPr="008D7087">
        <w:t xml:space="preserve">ладение методиками выявления, коррекции, профилактики затруднений и проблем одаренных </w:t>
      </w:r>
      <w:r w:rsidRPr="008D7087">
        <w:rPr>
          <w:lang w:val="ru-RU"/>
        </w:rPr>
        <w:t>студентов</w:t>
      </w:r>
      <w:r w:rsidR="00EE6FEB">
        <w:rPr>
          <w:lang w:val="ru-RU"/>
        </w:rPr>
        <w:t xml:space="preserve"> (44,6 %);</w:t>
      </w:r>
    </w:p>
    <w:p w14:paraId="38630CD9" w14:textId="69016709" w:rsidR="00C2245F" w:rsidRPr="008D7087" w:rsidRDefault="00C2245F" w:rsidP="008D7087">
      <w:pPr>
        <w:ind w:firstLine="709"/>
        <w:jc w:val="both"/>
      </w:pPr>
      <w:r w:rsidRPr="008D7087">
        <w:t xml:space="preserve">- </w:t>
      </w:r>
      <w:r w:rsidR="00EE6FEB">
        <w:rPr>
          <w:lang w:val="ru-RU"/>
        </w:rPr>
        <w:t>в</w:t>
      </w:r>
      <w:r w:rsidRPr="008D7087">
        <w:t xml:space="preserve">ладение технологиями и методиками сохранения психологического и физического здоровья одаренных </w:t>
      </w:r>
      <w:r w:rsidRPr="008D7087">
        <w:rPr>
          <w:lang w:val="ru-RU"/>
        </w:rPr>
        <w:t>студентов</w:t>
      </w:r>
      <w:r w:rsidR="00EE6FEB">
        <w:rPr>
          <w:lang w:val="ru-RU"/>
        </w:rPr>
        <w:t xml:space="preserve"> (42,6 %)</w:t>
      </w:r>
      <w:r w:rsidRPr="008D7087">
        <w:t xml:space="preserve">. </w:t>
      </w:r>
    </w:p>
    <w:p w14:paraId="4AF0B700" w14:textId="34EA7914" w:rsidR="00C2245F" w:rsidRPr="00EE6FEB" w:rsidRDefault="00C2245F" w:rsidP="00EE6FEB">
      <w:pPr>
        <w:ind w:firstLine="709"/>
        <w:jc w:val="both"/>
        <w:rPr>
          <w:lang w:val="ru-RU"/>
        </w:rPr>
      </w:pPr>
      <w:r w:rsidRPr="008D7087">
        <w:t xml:space="preserve">- </w:t>
      </w:r>
      <w:r w:rsidR="00EE6FEB">
        <w:rPr>
          <w:lang w:val="ru-RU"/>
        </w:rPr>
        <w:t>у</w:t>
      </w:r>
      <w:r w:rsidRPr="008D7087">
        <w:t xml:space="preserve">мение </w:t>
      </w:r>
      <w:r w:rsidR="00EE6FEB">
        <w:rPr>
          <w:lang w:val="ru-RU"/>
        </w:rPr>
        <w:t xml:space="preserve">реализовывать индивидуальный подход </w:t>
      </w:r>
      <w:r w:rsidRPr="008D7087">
        <w:t xml:space="preserve">к способностям одаренных </w:t>
      </w:r>
      <w:r w:rsidRPr="008D7087">
        <w:rPr>
          <w:lang w:val="ru-RU"/>
        </w:rPr>
        <w:t>студентов</w:t>
      </w:r>
      <w:r w:rsidRPr="008D7087">
        <w:t xml:space="preserve">, продвигать </w:t>
      </w:r>
      <w:r w:rsidR="00EE6FEB">
        <w:rPr>
          <w:lang w:val="ru-RU"/>
        </w:rPr>
        <w:t>их</w:t>
      </w:r>
      <w:r w:rsidRPr="008D7087">
        <w:t xml:space="preserve"> </w:t>
      </w:r>
      <w:r w:rsidR="00EE6FEB">
        <w:rPr>
          <w:lang w:val="ru-RU"/>
        </w:rPr>
        <w:t>образовательную мотивацию (40,6 %);</w:t>
      </w:r>
    </w:p>
    <w:p w14:paraId="0FA9507F" w14:textId="086BDAAE" w:rsidR="00C2245F" w:rsidRPr="00EE6FEB" w:rsidRDefault="00C2245F" w:rsidP="008D7087">
      <w:pPr>
        <w:ind w:firstLine="709"/>
        <w:jc w:val="both"/>
        <w:rPr>
          <w:lang w:val="ru-RU"/>
        </w:rPr>
      </w:pPr>
      <w:r w:rsidRPr="008D7087">
        <w:t xml:space="preserve">- </w:t>
      </w:r>
      <w:r w:rsidR="00EE6FEB">
        <w:rPr>
          <w:lang w:val="ru-RU"/>
        </w:rPr>
        <w:t>у</w:t>
      </w:r>
      <w:r w:rsidRPr="008D7087">
        <w:t xml:space="preserve">мение взаимодействовать с родителями </w:t>
      </w:r>
      <w:r w:rsidRPr="008D7087">
        <w:rPr>
          <w:lang w:val="ru-RU"/>
        </w:rPr>
        <w:t>студентов</w:t>
      </w:r>
      <w:r w:rsidRPr="008D7087">
        <w:t>, консультировать их по вопросам развития одаренности</w:t>
      </w:r>
      <w:r w:rsidR="00EE6FEB">
        <w:rPr>
          <w:lang w:val="ru-RU"/>
        </w:rPr>
        <w:t xml:space="preserve"> (40,6 %);</w:t>
      </w:r>
    </w:p>
    <w:p w14:paraId="6D81D547" w14:textId="4146F50C" w:rsidR="00C2245F" w:rsidRPr="008D7087" w:rsidRDefault="00C2245F" w:rsidP="008D7087">
      <w:pPr>
        <w:ind w:firstLine="709"/>
        <w:jc w:val="both"/>
      </w:pPr>
      <w:r w:rsidRPr="008D7087">
        <w:t xml:space="preserve">- </w:t>
      </w:r>
      <w:r w:rsidR="00EE6FEB">
        <w:rPr>
          <w:lang w:val="ru-RU"/>
        </w:rPr>
        <w:t>у</w:t>
      </w:r>
      <w:r w:rsidRPr="008D7087">
        <w:t xml:space="preserve">мение формировать у одаренных </w:t>
      </w:r>
      <w:r w:rsidRPr="008D7087">
        <w:rPr>
          <w:lang w:val="ru-RU"/>
        </w:rPr>
        <w:t>студентов</w:t>
      </w:r>
      <w:r w:rsidRPr="008D7087">
        <w:t xml:space="preserve"> способност</w:t>
      </w:r>
      <w:r w:rsidR="00EE6FEB">
        <w:rPr>
          <w:lang w:val="ru-RU"/>
        </w:rPr>
        <w:t>ь</w:t>
      </w:r>
      <w:r w:rsidRPr="008D7087">
        <w:t xml:space="preserve"> к саморазвитию, самосовершенствованию</w:t>
      </w:r>
      <w:r w:rsidR="00EE6FEB">
        <w:rPr>
          <w:lang w:val="ru-RU"/>
        </w:rPr>
        <w:t xml:space="preserve"> (38,6 %)</w:t>
      </w:r>
      <w:r w:rsidRPr="008D7087">
        <w:t>.</w:t>
      </w:r>
    </w:p>
    <w:p w14:paraId="28DFE707" w14:textId="052408DD" w:rsidR="00C2245F" w:rsidRPr="008D7087" w:rsidRDefault="00C2245F" w:rsidP="008D7087">
      <w:pPr>
        <w:ind w:firstLine="709"/>
        <w:jc w:val="both"/>
      </w:pPr>
      <w:r w:rsidRPr="008D7087">
        <w:t xml:space="preserve">Более 60% </w:t>
      </w:r>
      <w:r w:rsidRPr="008D7087">
        <w:rPr>
          <w:lang w:val="ru-RU"/>
        </w:rPr>
        <w:t xml:space="preserve">преподавателей </w:t>
      </w:r>
      <w:r w:rsidRPr="008D7087">
        <w:t xml:space="preserve">считают, что справиться с задачей формирования компетенций в области работы с </w:t>
      </w:r>
      <w:r w:rsidR="00DF2EEF">
        <w:rPr>
          <w:lang w:val="ru-RU"/>
        </w:rPr>
        <w:t>высокомотивированными</w:t>
      </w:r>
      <w:r w:rsidRPr="008D7087">
        <w:t xml:space="preserve"> </w:t>
      </w:r>
      <w:r w:rsidRPr="008D7087">
        <w:rPr>
          <w:lang w:val="ru-RU"/>
        </w:rPr>
        <w:t xml:space="preserve">студентами </w:t>
      </w:r>
      <w:r w:rsidRPr="008D7087">
        <w:t>им поможет система наставничества, коучинга (партнерское</w:t>
      </w:r>
      <w:r w:rsidR="00DF2EEF">
        <w:rPr>
          <w:lang w:val="ru-RU"/>
        </w:rPr>
        <w:t xml:space="preserve"> коллегиальное</w:t>
      </w:r>
      <w:r w:rsidRPr="008D7087">
        <w:t xml:space="preserve"> решение проблемных вопросов) и супервизия специалистов.</w:t>
      </w:r>
    </w:p>
    <w:p w14:paraId="30AEB01D" w14:textId="213EF337" w:rsidR="00C2245F" w:rsidRPr="008D7087" w:rsidRDefault="00C2245F" w:rsidP="008D7087">
      <w:pPr>
        <w:ind w:firstLine="709"/>
        <w:jc w:val="both"/>
      </w:pPr>
      <w:r w:rsidRPr="008D7087">
        <w:t>Что касается работы с</w:t>
      </w:r>
      <w:r w:rsidRPr="008D7087">
        <w:rPr>
          <w:lang w:val="ru-RU"/>
        </w:rPr>
        <w:t>о</w:t>
      </w:r>
      <w:r w:rsidRPr="008D7087">
        <w:t xml:space="preserve"> </w:t>
      </w:r>
      <w:r w:rsidRPr="008D7087">
        <w:rPr>
          <w:lang w:val="ru-RU"/>
        </w:rPr>
        <w:t>студентами</w:t>
      </w:r>
      <w:r w:rsidRPr="008D7087">
        <w:t xml:space="preserve">-мигрантами, то перспективными педагогическими компетенциями, по мнению 40% опрошенных могут стать, преимущественно, аксиологические компетенции: способность разрушать стереотипы в восприятии мигрантов, способность к разрешению конфликтов на национальной, религиозной, культурной почве в среде </w:t>
      </w:r>
      <w:r w:rsidRPr="008D7087">
        <w:rPr>
          <w:lang w:val="ru-RU"/>
        </w:rPr>
        <w:t>студентов</w:t>
      </w:r>
      <w:r w:rsidRPr="008D7087">
        <w:t xml:space="preserve"> и умение формировать толерантность к мигрантам у </w:t>
      </w:r>
      <w:r w:rsidR="00DF2EEF">
        <w:rPr>
          <w:lang w:val="ru-RU"/>
        </w:rPr>
        <w:t>коллектива сотрудников и обучающихся вуза</w:t>
      </w:r>
      <w:r w:rsidRPr="008D7087">
        <w:t>. Помочь в этом педагогам</w:t>
      </w:r>
      <w:r w:rsidRPr="008D7087">
        <w:rPr>
          <w:lang w:val="ru-RU"/>
        </w:rPr>
        <w:t xml:space="preserve"> </w:t>
      </w:r>
      <w:r w:rsidRPr="008D7087">
        <w:t>должны</w:t>
      </w:r>
      <w:r w:rsidRPr="008D7087">
        <w:rPr>
          <w:lang w:val="ru-RU"/>
        </w:rPr>
        <w:t xml:space="preserve"> </w:t>
      </w:r>
      <w:r w:rsidRPr="008D7087">
        <w:t xml:space="preserve">система педагогического самообразования, процесс их </w:t>
      </w:r>
      <w:r w:rsidRPr="008D7087">
        <w:rPr>
          <w:lang w:val="ru-RU"/>
        </w:rPr>
        <w:t xml:space="preserve">профессионального </w:t>
      </w:r>
      <w:r w:rsidRPr="008D7087">
        <w:t>самоопределения и</w:t>
      </w:r>
      <w:r w:rsidR="00DF2EEF">
        <w:rPr>
          <w:lang w:val="ru-RU"/>
        </w:rPr>
        <w:t xml:space="preserve"> педагогического </w:t>
      </w:r>
      <w:proofErr w:type="spellStart"/>
      <w:r w:rsidR="00DF2EEF">
        <w:rPr>
          <w:lang w:val="ru-RU"/>
        </w:rPr>
        <w:t>коучинга</w:t>
      </w:r>
      <w:proofErr w:type="spellEnd"/>
      <w:r w:rsidRPr="008D7087">
        <w:t>.</w:t>
      </w:r>
    </w:p>
    <w:p w14:paraId="38A727B2" w14:textId="3D2A1564" w:rsidR="00C2245F" w:rsidRDefault="00C2245F" w:rsidP="00A950CE">
      <w:pPr>
        <w:ind w:firstLine="709"/>
        <w:jc w:val="both"/>
      </w:pPr>
      <w:r w:rsidRPr="008D7087">
        <w:t xml:space="preserve">Таким образом, разработанная и апробированная методика исследования готовности преподавателей вуза к работе с гетерогенными группами студентов, позволила выявить основные мотивационные и потребностные тенденции целевой группы участников данного процесса, что обеспечило возможность разработки инструментов оценки включенности в этот процесс иных групп педагогических работников (руководителей учреждений образования, кураторов, </w:t>
      </w:r>
      <w:r w:rsidR="00DF2EEF">
        <w:rPr>
          <w:lang w:val="ru-RU"/>
        </w:rPr>
        <w:t>психологов, социальных педагогов, внешних - медицинских работников, юристов</w:t>
      </w:r>
      <w:r w:rsidRPr="008D7087">
        <w:t xml:space="preserve">) </w:t>
      </w:r>
      <w:r w:rsidRPr="008D7087">
        <w:lastRenderedPageBreak/>
        <w:t xml:space="preserve">и выработки на основании полученных результатов </w:t>
      </w:r>
      <w:r w:rsidRPr="008D7087">
        <w:rPr>
          <w:lang w:val="ru-RU"/>
        </w:rPr>
        <w:t xml:space="preserve">конструктивных </w:t>
      </w:r>
      <w:r w:rsidRPr="008D7087">
        <w:t>рекомендаций в адрес системы профессиональной подготовки кадров для разработки соответствующих программ профессионального развития специалистов из числа указанных категорий студентов.</w:t>
      </w:r>
    </w:p>
    <w:p w14:paraId="591AB74F" w14:textId="10E3DA00" w:rsidR="00A950CE" w:rsidRPr="00B01655" w:rsidRDefault="00A950CE" w:rsidP="00A950CE">
      <w:pPr>
        <w:pStyle w:val="stlmark0"/>
        <w:spacing w:line="240" w:lineRule="auto"/>
        <w:ind w:firstLine="709"/>
        <w:jc w:val="both"/>
        <w:rPr>
          <w:rFonts w:ascii="Times New Roman" w:hAnsi="Times New Roman" w:cs="Times New Roman"/>
          <w:sz w:val="24"/>
          <w:szCs w:val="24"/>
        </w:rPr>
      </w:pPr>
      <w:r w:rsidRPr="00B01655">
        <w:rPr>
          <w:rFonts w:ascii="Times New Roman" w:hAnsi="Times New Roman" w:cs="Times New Roman"/>
          <w:sz w:val="24"/>
          <w:szCs w:val="24"/>
        </w:rPr>
        <w:t xml:space="preserve">Проведенное </w:t>
      </w:r>
      <w:r w:rsidR="008E1343">
        <w:rPr>
          <w:rFonts w:ascii="Times New Roman" w:hAnsi="Times New Roman" w:cs="Times New Roman"/>
          <w:sz w:val="24"/>
          <w:szCs w:val="24"/>
        </w:rPr>
        <w:t xml:space="preserve">социологическое </w:t>
      </w:r>
      <w:r w:rsidRPr="00B01655">
        <w:rPr>
          <w:rFonts w:ascii="Times New Roman" w:hAnsi="Times New Roman" w:cs="Times New Roman"/>
          <w:sz w:val="24"/>
          <w:szCs w:val="24"/>
        </w:rPr>
        <w:t xml:space="preserve">исследование уровня готовности педагогических работников к реализации задач деятельности с гетерогенными группами </w:t>
      </w:r>
      <w:r w:rsidR="008E1343">
        <w:rPr>
          <w:rFonts w:ascii="Times New Roman" w:hAnsi="Times New Roman" w:cs="Times New Roman"/>
          <w:sz w:val="24"/>
          <w:szCs w:val="24"/>
        </w:rPr>
        <w:t>студентов</w:t>
      </w:r>
      <w:r w:rsidRPr="00B01655">
        <w:rPr>
          <w:rFonts w:ascii="Times New Roman" w:hAnsi="Times New Roman" w:cs="Times New Roman"/>
          <w:sz w:val="24"/>
          <w:szCs w:val="24"/>
        </w:rPr>
        <w:t xml:space="preserve"> в современных условиях являлось одновременно и средством, и методом познания анализируемой проблемы и управления ею.  </w:t>
      </w:r>
      <w:bookmarkStart w:id="0" w:name="_Toc266449852"/>
      <w:bookmarkStart w:id="1" w:name="_Toc102318186"/>
      <w:bookmarkEnd w:id="0"/>
      <w:bookmarkEnd w:id="1"/>
      <w:r w:rsidRPr="00B01655">
        <w:rPr>
          <w:rFonts w:ascii="Times New Roman" w:hAnsi="Times New Roman" w:cs="Times New Roman"/>
          <w:sz w:val="24"/>
          <w:szCs w:val="24"/>
        </w:rPr>
        <w:t>Всесторонняя и квалифицированная интерпретация результатов социологического исследования предполагает их применение в практике управления образовательным процессом</w:t>
      </w:r>
      <w:r w:rsidR="008E1343">
        <w:rPr>
          <w:rFonts w:ascii="Times New Roman" w:hAnsi="Times New Roman" w:cs="Times New Roman"/>
          <w:sz w:val="24"/>
          <w:szCs w:val="24"/>
        </w:rPr>
        <w:t xml:space="preserve"> вуза</w:t>
      </w:r>
      <w:r w:rsidRPr="00B01655">
        <w:rPr>
          <w:rFonts w:ascii="Times New Roman" w:hAnsi="Times New Roman" w:cs="Times New Roman"/>
          <w:sz w:val="24"/>
          <w:szCs w:val="24"/>
        </w:rPr>
        <w:t>. Полученные данные способствуют созданию единой количественно-качественной оценки компетенций, которыми должны обладать п</w:t>
      </w:r>
      <w:r w:rsidR="008E1343">
        <w:rPr>
          <w:rFonts w:ascii="Times New Roman" w:hAnsi="Times New Roman" w:cs="Times New Roman"/>
          <w:sz w:val="24"/>
          <w:szCs w:val="24"/>
        </w:rPr>
        <w:t xml:space="preserve">реподаватели </w:t>
      </w:r>
      <w:r w:rsidRPr="00B01655">
        <w:rPr>
          <w:rFonts w:ascii="Times New Roman" w:hAnsi="Times New Roman" w:cs="Times New Roman"/>
          <w:sz w:val="24"/>
          <w:szCs w:val="24"/>
        </w:rPr>
        <w:t xml:space="preserve">при осуществлении деятельности с гетерогенными группами </w:t>
      </w:r>
      <w:r w:rsidR="008E1343">
        <w:rPr>
          <w:rFonts w:ascii="Times New Roman" w:hAnsi="Times New Roman" w:cs="Times New Roman"/>
          <w:sz w:val="24"/>
          <w:szCs w:val="24"/>
        </w:rPr>
        <w:t xml:space="preserve">студентов </w:t>
      </w:r>
      <w:r w:rsidRPr="00B01655">
        <w:rPr>
          <w:rFonts w:ascii="Times New Roman" w:hAnsi="Times New Roman" w:cs="Times New Roman"/>
          <w:sz w:val="24"/>
          <w:szCs w:val="24"/>
        </w:rPr>
        <w:t>и могут быть использованы в качестве основы:</w:t>
      </w:r>
    </w:p>
    <w:p w14:paraId="70F732BB" w14:textId="5B2CA591" w:rsidR="00A950CE" w:rsidRDefault="00A950CE" w:rsidP="00A950CE">
      <w:pPr>
        <w:pStyle w:val="stlmark0"/>
        <w:spacing w:line="240" w:lineRule="auto"/>
        <w:ind w:firstLine="709"/>
        <w:jc w:val="both"/>
        <w:rPr>
          <w:rFonts w:ascii="Times New Roman" w:hAnsi="Times New Roman" w:cs="Times New Roman"/>
          <w:sz w:val="24"/>
          <w:szCs w:val="24"/>
        </w:rPr>
      </w:pPr>
      <w:r w:rsidRPr="00B01655">
        <w:rPr>
          <w:rFonts w:ascii="Times New Roman" w:hAnsi="Times New Roman" w:cs="Times New Roman"/>
          <w:sz w:val="24"/>
          <w:szCs w:val="24"/>
        </w:rPr>
        <w:t>- для публикаций в СМИ с целью информирования и коммуникации широкой общественности по вопросам работы с гетерогенными группами</w:t>
      </w:r>
      <w:r w:rsidR="008E1343">
        <w:rPr>
          <w:rFonts w:ascii="Times New Roman" w:hAnsi="Times New Roman" w:cs="Times New Roman"/>
          <w:sz w:val="24"/>
          <w:szCs w:val="24"/>
        </w:rPr>
        <w:t xml:space="preserve"> обучающихся</w:t>
      </w:r>
      <w:r w:rsidRPr="00B01655">
        <w:rPr>
          <w:rFonts w:ascii="Times New Roman" w:hAnsi="Times New Roman" w:cs="Times New Roman"/>
          <w:sz w:val="24"/>
          <w:szCs w:val="24"/>
        </w:rPr>
        <w:t>;</w:t>
      </w:r>
    </w:p>
    <w:p w14:paraId="56621263" w14:textId="3ED353A8" w:rsidR="00A950CE" w:rsidRPr="00B01655" w:rsidRDefault="00A950CE" w:rsidP="00A950CE">
      <w:pPr>
        <w:pStyle w:val="stlmark0"/>
        <w:spacing w:line="240" w:lineRule="auto"/>
        <w:ind w:firstLine="709"/>
        <w:jc w:val="both"/>
        <w:rPr>
          <w:rFonts w:ascii="Times New Roman" w:hAnsi="Times New Roman" w:cs="Times New Roman"/>
          <w:sz w:val="24"/>
          <w:szCs w:val="24"/>
        </w:rPr>
      </w:pPr>
      <w:r>
        <w:rPr>
          <w:rFonts w:ascii="Times New Roman" w:hAnsi="Times New Roman" w:cs="Times New Roman"/>
          <w:sz w:val="24"/>
          <w:szCs w:val="24"/>
        </w:rPr>
        <w:t>- для совершенствования образовательного процесса повышения квалификации и переподготовки педагогических работников в системе дополнительного образования взрослых посредством актуализации данных вопросов</w:t>
      </w:r>
      <w:r w:rsidR="008E1343">
        <w:rPr>
          <w:rFonts w:ascii="Times New Roman" w:hAnsi="Times New Roman" w:cs="Times New Roman"/>
          <w:sz w:val="24"/>
          <w:szCs w:val="24"/>
        </w:rPr>
        <w:t xml:space="preserve"> в системе управления образованием</w:t>
      </w:r>
    </w:p>
    <w:p w14:paraId="0B6853E2" w14:textId="719ABA83" w:rsidR="00A950CE" w:rsidRPr="00B01655" w:rsidRDefault="00A950CE" w:rsidP="00A950CE">
      <w:pPr>
        <w:pStyle w:val="stlmark0"/>
        <w:spacing w:line="240" w:lineRule="auto"/>
        <w:ind w:firstLine="709"/>
        <w:jc w:val="both"/>
        <w:rPr>
          <w:rFonts w:ascii="Times New Roman" w:hAnsi="Times New Roman" w:cs="Times New Roman"/>
          <w:sz w:val="24"/>
          <w:szCs w:val="24"/>
        </w:rPr>
      </w:pPr>
      <w:r w:rsidRPr="00B01655">
        <w:rPr>
          <w:rFonts w:ascii="Times New Roman" w:hAnsi="Times New Roman" w:cs="Times New Roman"/>
          <w:sz w:val="24"/>
          <w:szCs w:val="24"/>
        </w:rPr>
        <w:t>- для разработки (корректировки) содержания программ повышения квалификации педагогических работников по вопросам реализации задач педагогической и управленческой деятельности в области работы</w:t>
      </w:r>
      <w:r w:rsidR="008E1343">
        <w:rPr>
          <w:rFonts w:ascii="Times New Roman" w:hAnsi="Times New Roman" w:cs="Times New Roman"/>
          <w:sz w:val="24"/>
          <w:szCs w:val="24"/>
        </w:rPr>
        <w:t xml:space="preserve"> в инклюзивной среде</w:t>
      </w:r>
      <w:r w:rsidRPr="00B01655">
        <w:rPr>
          <w:rFonts w:ascii="Times New Roman" w:hAnsi="Times New Roman" w:cs="Times New Roman"/>
          <w:sz w:val="24"/>
          <w:szCs w:val="24"/>
        </w:rPr>
        <w:t>;</w:t>
      </w:r>
    </w:p>
    <w:p w14:paraId="3C66B881" w14:textId="4F2EB3DF" w:rsidR="00A950CE" w:rsidRPr="00B01655" w:rsidRDefault="00A950CE" w:rsidP="00A950CE">
      <w:pPr>
        <w:pStyle w:val="stlmark0"/>
        <w:spacing w:line="240" w:lineRule="auto"/>
        <w:ind w:firstLine="709"/>
        <w:jc w:val="both"/>
        <w:rPr>
          <w:rFonts w:ascii="Times New Roman" w:hAnsi="Times New Roman" w:cs="Times New Roman"/>
          <w:sz w:val="24"/>
          <w:szCs w:val="24"/>
        </w:rPr>
      </w:pPr>
      <w:r w:rsidRPr="00B01655">
        <w:rPr>
          <w:rFonts w:ascii="Times New Roman" w:hAnsi="Times New Roman" w:cs="Times New Roman"/>
          <w:sz w:val="24"/>
          <w:szCs w:val="24"/>
        </w:rPr>
        <w:t xml:space="preserve">- для организации и внедрения в практику управления профессиональным развитием педагогических работников инновационных форм и методов работы по вопросам организации деятельности с гетерогенными группами </w:t>
      </w:r>
      <w:r w:rsidR="008E1343">
        <w:rPr>
          <w:rFonts w:ascii="Times New Roman" w:hAnsi="Times New Roman" w:cs="Times New Roman"/>
          <w:sz w:val="24"/>
          <w:szCs w:val="24"/>
        </w:rPr>
        <w:t>студентов</w:t>
      </w:r>
      <w:r w:rsidRPr="00B01655">
        <w:rPr>
          <w:rFonts w:ascii="Times New Roman" w:hAnsi="Times New Roman" w:cs="Times New Roman"/>
          <w:sz w:val="24"/>
          <w:szCs w:val="24"/>
        </w:rPr>
        <w:t xml:space="preserve">: проблемных семинаров, </w:t>
      </w:r>
      <w:proofErr w:type="spellStart"/>
      <w:r w:rsidRPr="00B01655">
        <w:rPr>
          <w:rFonts w:ascii="Times New Roman" w:hAnsi="Times New Roman" w:cs="Times New Roman"/>
          <w:sz w:val="24"/>
          <w:szCs w:val="24"/>
        </w:rPr>
        <w:t>коучинга</w:t>
      </w:r>
      <w:proofErr w:type="spellEnd"/>
      <w:r w:rsidRPr="00B01655">
        <w:rPr>
          <w:rFonts w:ascii="Times New Roman" w:hAnsi="Times New Roman" w:cs="Times New Roman"/>
          <w:sz w:val="24"/>
          <w:szCs w:val="24"/>
        </w:rPr>
        <w:t>, конференций, трен</w:t>
      </w:r>
      <w:r>
        <w:rPr>
          <w:rFonts w:ascii="Times New Roman" w:hAnsi="Times New Roman" w:cs="Times New Roman"/>
          <w:sz w:val="24"/>
          <w:szCs w:val="24"/>
        </w:rPr>
        <w:t>ингов.</w:t>
      </w:r>
    </w:p>
    <w:p w14:paraId="5096C87C" w14:textId="77777777" w:rsidR="00C2245F" w:rsidRPr="008D7087" w:rsidRDefault="00C2245F" w:rsidP="007728F5">
      <w:pPr>
        <w:jc w:val="both"/>
      </w:pPr>
    </w:p>
    <w:p w14:paraId="7237BA45" w14:textId="1902FDAD" w:rsidR="00C2245F" w:rsidRPr="0037262D" w:rsidRDefault="007728F5" w:rsidP="0037262D">
      <w:pPr>
        <w:ind w:firstLine="709"/>
        <w:jc w:val="center"/>
        <w:rPr>
          <w:b/>
          <w:bCs/>
          <w:lang w:val="ru-RU"/>
        </w:rPr>
      </w:pPr>
      <w:r>
        <w:rPr>
          <w:b/>
          <w:bCs/>
          <w:lang w:val="ru-RU"/>
        </w:rPr>
        <w:t xml:space="preserve">Список литературы </w:t>
      </w:r>
    </w:p>
    <w:p w14:paraId="54AAC8E3" w14:textId="77777777" w:rsidR="008E73DA" w:rsidRPr="008E73DA" w:rsidRDefault="008E73DA" w:rsidP="008E73DA">
      <w:pPr>
        <w:pStyle w:val="a5"/>
        <w:numPr>
          <w:ilvl w:val="0"/>
          <w:numId w:val="4"/>
        </w:numPr>
        <w:ind w:left="0" w:firstLine="709"/>
        <w:jc w:val="both"/>
        <w:rPr>
          <w:rFonts w:ascii="Times New Roman" w:hAnsi="Times New Roman" w:cs="Times New Roman"/>
        </w:rPr>
      </w:pPr>
      <w:r w:rsidRPr="008E73DA">
        <w:rPr>
          <w:rFonts w:ascii="Times New Roman" w:hAnsi="Times New Roman" w:cs="Times New Roman"/>
          <w:bCs/>
        </w:rPr>
        <w:t>Исследование</w:t>
      </w:r>
      <w:r w:rsidRPr="008E73DA">
        <w:rPr>
          <w:rFonts w:ascii="Times New Roman" w:hAnsi="Times New Roman" w:cs="Times New Roman"/>
        </w:rPr>
        <w:t xml:space="preserve"> профессиональных компетенций и образовательных потребностей педагогических кадров в условиях работы с гетерогенными группами учащихся: учебно-методическое пособие / под общей редакцией канд. пед. наук, доц. Л.Г. Тарусовой; канд. соц. наук В.Г. Реут; ГУО «Академия последипломного образования». – Минск: АПО, 2016. – 125 с. </w:t>
      </w:r>
    </w:p>
    <w:p w14:paraId="2C351BC7" w14:textId="77777777" w:rsidR="008E73DA" w:rsidRPr="008E73DA" w:rsidRDefault="00CA0534" w:rsidP="008E73DA">
      <w:pPr>
        <w:pStyle w:val="a5"/>
        <w:numPr>
          <w:ilvl w:val="0"/>
          <w:numId w:val="4"/>
        </w:numPr>
        <w:ind w:left="0" w:firstLine="709"/>
        <w:jc w:val="both"/>
        <w:rPr>
          <w:rFonts w:ascii="Times New Roman" w:hAnsi="Times New Roman" w:cs="Times New Roman"/>
        </w:rPr>
      </w:pPr>
      <w:r w:rsidRPr="008E73DA">
        <w:rPr>
          <w:rFonts w:ascii="Times New Roman" w:hAnsi="Times New Roman" w:cs="Times New Roman"/>
        </w:rPr>
        <w:t>Переведенцева Л.А. Дидактические условия организации смыслопоисковой деятельности обучающихся основной школы: диссертация… канд. пед. наук: 13.00.01 / Переведенцева Лариса Анатольевна; [Место защиты: ФГБОУ ВО Московский педагогический государственный университет], 2017.- 208 с.</w:t>
      </w:r>
    </w:p>
    <w:p w14:paraId="7EB4AEA9" w14:textId="0B6B3DF8" w:rsidR="00C2245F" w:rsidRPr="008E73DA" w:rsidRDefault="00337248" w:rsidP="008E73DA">
      <w:pPr>
        <w:pStyle w:val="a5"/>
        <w:numPr>
          <w:ilvl w:val="0"/>
          <w:numId w:val="4"/>
        </w:numPr>
        <w:ind w:left="0" w:firstLine="709"/>
        <w:jc w:val="both"/>
        <w:rPr>
          <w:rFonts w:ascii="Times New Roman" w:hAnsi="Times New Roman" w:cs="Times New Roman"/>
        </w:rPr>
      </w:pPr>
      <w:r w:rsidRPr="008E73DA">
        <w:rPr>
          <w:rFonts w:ascii="Times New Roman" w:hAnsi="Times New Roman" w:cs="Times New Roman"/>
        </w:rPr>
        <w:t>Попова А.В., Крылова О.Н. Гетерогенные группы учащихся: становление и содержание понятия. Человек и образование. 2019. № 2 (59).- С. 108-112.</w:t>
      </w:r>
    </w:p>
    <w:p w14:paraId="749D74B0" w14:textId="77777777" w:rsidR="00C2245F" w:rsidRPr="008E73DA" w:rsidRDefault="00C2245F" w:rsidP="00CA0534">
      <w:pPr>
        <w:ind w:firstLine="709"/>
        <w:jc w:val="both"/>
      </w:pPr>
    </w:p>
    <w:p w14:paraId="57928856" w14:textId="4288E30C" w:rsidR="00C2245F" w:rsidRDefault="00AB1DB9" w:rsidP="00AB1DB9">
      <w:pPr>
        <w:ind w:firstLine="709"/>
        <w:jc w:val="center"/>
        <w:rPr>
          <w:b/>
          <w:bCs/>
          <w:lang w:val="ru-RU"/>
        </w:rPr>
      </w:pPr>
      <w:r w:rsidRPr="00AB1DB9">
        <w:rPr>
          <w:b/>
          <w:bCs/>
          <w:lang w:val="ru-RU"/>
        </w:rPr>
        <w:t>Информация об авторах</w:t>
      </w:r>
    </w:p>
    <w:p w14:paraId="09F90DA4" w14:textId="0B82B00C" w:rsidR="00AB1DB9" w:rsidRPr="000F6D19" w:rsidRDefault="00AB1DB9" w:rsidP="000F6D19">
      <w:pPr>
        <w:tabs>
          <w:tab w:val="num" w:pos="720"/>
        </w:tabs>
        <w:ind w:firstLine="709"/>
        <w:jc w:val="both"/>
        <w:rPr>
          <w:b/>
          <w:bCs/>
          <w:lang w:val="ru-RU"/>
        </w:rPr>
      </w:pPr>
      <w:proofErr w:type="spellStart"/>
      <w:r w:rsidRPr="00C0768A">
        <w:rPr>
          <w:b/>
          <w:bCs/>
          <w:lang w:val="ru-RU"/>
        </w:rPr>
        <w:t>Пакштайте</w:t>
      </w:r>
      <w:proofErr w:type="spellEnd"/>
      <w:r w:rsidRPr="00C0768A">
        <w:rPr>
          <w:b/>
          <w:bCs/>
          <w:lang w:val="ru-RU"/>
        </w:rPr>
        <w:t xml:space="preserve"> </w:t>
      </w:r>
      <w:proofErr w:type="spellStart"/>
      <w:r w:rsidRPr="00C0768A">
        <w:rPr>
          <w:b/>
          <w:bCs/>
          <w:lang w:val="ru-RU"/>
        </w:rPr>
        <w:t>Виолета</w:t>
      </w:r>
      <w:proofErr w:type="spellEnd"/>
      <w:r w:rsidRPr="00C0768A">
        <w:rPr>
          <w:b/>
          <w:bCs/>
          <w:lang w:val="ru-RU"/>
        </w:rPr>
        <w:t xml:space="preserve"> Валентиновна</w:t>
      </w:r>
      <w:r>
        <w:rPr>
          <w:b/>
          <w:bCs/>
          <w:lang w:val="ru-RU"/>
        </w:rPr>
        <w:t xml:space="preserve">, </w:t>
      </w:r>
      <w:r w:rsidRPr="00C0768A">
        <w:rPr>
          <w:lang w:val="ru-RU"/>
        </w:rPr>
        <w:t xml:space="preserve">кандидат педагогических наук, </w:t>
      </w:r>
      <w:proofErr w:type="gramStart"/>
      <w:r w:rsidRPr="00C0768A">
        <w:rPr>
          <w:lang w:val="ru-RU"/>
        </w:rPr>
        <w:t>доцент</w:t>
      </w:r>
      <w:r>
        <w:rPr>
          <w:lang w:val="ru-RU"/>
        </w:rPr>
        <w:t xml:space="preserve">, </w:t>
      </w:r>
      <w:r w:rsidRPr="00C0768A">
        <w:rPr>
          <w:lang w:val="ru-RU"/>
        </w:rPr>
        <w:t xml:space="preserve"> </w:t>
      </w:r>
      <w:r>
        <w:rPr>
          <w:lang w:val="ru-RU"/>
        </w:rPr>
        <w:t>з</w:t>
      </w:r>
      <w:r w:rsidRPr="00337248">
        <w:t>аместитель</w:t>
      </w:r>
      <w:proofErr w:type="gramEnd"/>
      <w:r w:rsidRPr="00337248">
        <w:t xml:space="preserve"> директора по учебно-воспитательной и идеологической работе</w:t>
      </w:r>
      <w:r w:rsidR="00797D73">
        <w:rPr>
          <w:lang w:val="ru-RU"/>
        </w:rPr>
        <w:t xml:space="preserve"> </w:t>
      </w:r>
      <w:r w:rsidRPr="00337248">
        <w:rPr>
          <w:lang w:val="ru-RU"/>
        </w:rPr>
        <w:t xml:space="preserve">ФГБОУ ВО «Российский государственный социальный университет» филиал в г. Минске, </w:t>
      </w:r>
      <w:r w:rsidRPr="00337248">
        <w:rPr>
          <w:lang w:val="en-US"/>
        </w:rPr>
        <w:t>e</w:t>
      </w:r>
      <w:r w:rsidRPr="00337248">
        <w:rPr>
          <w:lang w:val="ru-RU"/>
        </w:rPr>
        <w:t>-</w:t>
      </w:r>
      <w:r w:rsidRPr="00337248">
        <w:rPr>
          <w:lang w:val="en-US"/>
        </w:rPr>
        <w:t>mail</w:t>
      </w:r>
      <w:r w:rsidRPr="00337248">
        <w:rPr>
          <w:lang w:val="ru-RU"/>
        </w:rPr>
        <w:t xml:space="preserve">: </w:t>
      </w:r>
      <w:hyperlink r:id="rId5" w:history="1">
        <w:r w:rsidRPr="00337248">
          <w:rPr>
            <w:rStyle w:val="a4"/>
            <w:u w:val="none"/>
          </w:rPr>
          <w:t>PakshtaiteVV</w:t>
        </w:r>
        <w:r w:rsidRPr="00337248">
          <w:rPr>
            <w:rStyle w:val="a4"/>
            <w:u w:val="none"/>
            <w:lang w:val="ru-RU"/>
          </w:rPr>
          <w:t>@</w:t>
        </w:r>
        <w:proofErr w:type="spellStart"/>
        <w:r w:rsidRPr="00337248">
          <w:rPr>
            <w:rStyle w:val="a4"/>
            <w:u w:val="none"/>
            <w:lang w:val="en-US"/>
          </w:rPr>
          <w:t>rgsu</w:t>
        </w:r>
        <w:proofErr w:type="spellEnd"/>
        <w:r w:rsidRPr="00337248">
          <w:rPr>
            <w:rStyle w:val="a4"/>
            <w:u w:val="none"/>
            <w:lang w:val="ru-RU"/>
          </w:rPr>
          <w:t>.</w:t>
        </w:r>
        <w:r w:rsidRPr="00337248">
          <w:rPr>
            <w:rStyle w:val="a4"/>
            <w:u w:val="none"/>
            <w:lang w:val="en-US"/>
          </w:rPr>
          <w:t>net</w:t>
        </w:r>
      </w:hyperlink>
    </w:p>
    <w:p w14:paraId="4BB2AF59" w14:textId="76CA86BB" w:rsidR="00AB1DB9" w:rsidRPr="00797D73" w:rsidRDefault="00AB1DB9" w:rsidP="00797D73">
      <w:pPr>
        <w:tabs>
          <w:tab w:val="num" w:pos="720"/>
        </w:tabs>
        <w:ind w:firstLine="709"/>
        <w:jc w:val="both"/>
        <w:rPr>
          <w:b/>
          <w:bCs/>
          <w:lang w:val="ru-RU"/>
        </w:rPr>
      </w:pPr>
      <w:proofErr w:type="spellStart"/>
      <w:r w:rsidRPr="00C0768A">
        <w:rPr>
          <w:b/>
          <w:bCs/>
          <w:lang w:val="ru-RU"/>
        </w:rPr>
        <w:t>Реут</w:t>
      </w:r>
      <w:proofErr w:type="spellEnd"/>
      <w:r w:rsidRPr="00C0768A">
        <w:rPr>
          <w:b/>
          <w:bCs/>
          <w:lang w:val="ru-RU"/>
        </w:rPr>
        <w:t xml:space="preserve"> Вероника Геннадьевна</w:t>
      </w:r>
      <w:r w:rsidR="00797D73">
        <w:rPr>
          <w:b/>
          <w:bCs/>
          <w:lang w:val="ru-RU"/>
        </w:rPr>
        <w:t xml:space="preserve">, </w:t>
      </w:r>
      <w:r w:rsidRPr="00C0768A">
        <w:rPr>
          <w:lang w:val="ru-RU"/>
        </w:rPr>
        <w:t>кандидат социологических наук, доцент</w:t>
      </w:r>
      <w:r w:rsidR="00797D73">
        <w:rPr>
          <w:lang w:val="ru-RU"/>
        </w:rPr>
        <w:t xml:space="preserve">, </w:t>
      </w:r>
      <w:r w:rsidRPr="00C0768A">
        <w:rPr>
          <w:lang w:val="ru-RU"/>
        </w:rPr>
        <w:t>заведующий</w:t>
      </w:r>
      <w:r w:rsidR="00797D73">
        <w:rPr>
          <w:lang w:val="ru-RU"/>
        </w:rPr>
        <w:t xml:space="preserve"> </w:t>
      </w:r>
      <w:r w:rsidRPr="00C0768A">
        <w:rPr>
          <w:lang w:val="ru-RU"/>
        </w:rPr>
        <w:t xml:space="preserve">кафедрой психологии и </w:t>
      </w:r>
      <w:proofErr w:type="spellStart"/>
      <w:r w:rsidRPr="00C0768A">
        <w:rPr>
          <w:lang w:val="ru-RU"/>
        </w:rPr>
        <w:t>конфликтологии</w:t>
      </w:r>
      <w:proofErr w:type="spellEnd"/>
      <w:r w:rsidRPr="00C0768A">
        <w:rPr>
          <w:lang w:val="ru-RU"/>
        </w:rPr>
        <w:t xml:space="preserve"> ФГБОУ ВО «Российский государственный социальный университет» филиал в г. Минске, </w:t>
      </w:r>
      <w:r w:rsidRPr="00C0768A">
        <w:rPr>
          <w:lang w:val="en-US"/>
        </w:rPr>
        <w:t>e</w:t>
      </w:r>
      <w:r w:rsidRPr="00C0768A">
        <w:rPr>
          <w:lang w:val="ru-RU"/>
        </w:rPr>
        <w:t>-</w:t>
      </w:r>
      <w:r w:rsidRPr="00C0768A">
        <w:rPr>
          <w:lang w:val="en-US"/>
        </w:rPr>
        <w:t>mail</w:t>
      </w:r>
      <w:r w:rsidRPr="00C0768A">
        <w:rPr>
          <w:lang w:val="ru-RU"/>
        </w:rPr>
        <w:t xml:space="preserve">: </w:t>
      </w:r>
      <w:hyperlink r:id="rId6" w:history="1">
        <w:r w:rsidRPr="00C0768A">
          <w:rPr>
            <w:rStyle w:val="a4"/>
            <w:lang w:val="en-US"/>
          </w:rPr>
          <w:t>reut</w:t>
        </w:r>
        <w:r w:rsidRPr="00C0768A">
          <w:rPr>
            <w:rStyle w:val="a4"/>
            <w:lang w:val="ru-RU"/>
          </w:rPr>
          <w:t>_</w:t>
        </w:r>
        <w:r w:rsidRPr="00C0768A">
          <w:rPr>
            <w:rStyle w:val="a4"/>
            <w:lang w:val="en-US"/>
          </w:rPr>
          <w:t>veronika</w:t>
        </w:r>
        <w:r w:rsidRPr="00C0768A">
          <w:rPr>
            <w:rStyle w:val="a4"/>
            <w:lang w:val="ru-RU"/>
          </w:rPr>
          <w:t>72@</w:t>
        </w:r>
        <w:r w:rsidRPr="00C0768A">
          <w:rPr>
            <w:rStyle w:val="a4"/>
            <w:lang w:val="en-US"/>
          </w:rPr>
          <w:t>mail</w:t>
        </w:r>
        <w:r w:rsidRPr="00C0768A">
          <w:rPr>
            <w:rStyle w:val="a4"/>
            <w:lang w:val="ru-RU"/>
          </w:rPr>
          <w:t>.</w:t>
        </w:r>
        <w:proofErr w:type="spellStart"/>
        <w:r w:rsidRPr="00C0768A">
          <w:rPr>
            <w:rStyle w:val="a4"/>
            <w:lang w:val="en-US"/>
          </w:rPr>
          <w:t>ru</w:t>
        </w:r>
        <w:proofErr w:type="spellEnd"/>
      </w:hyperlink>
    </w:p>
    <w:p w14:paraId="187B1B2E" w14:textId="77777777" w:rsidR="00AB1DB9" w:rsidRPr="00AB1DB9" w:rsidRDefault="00AB1DB9" w:rsidP="00AB1DB9">
      <w:pPr>
        <w:ind w:firstLine="709"/>
        <w:jc w:val="center"/>
        <w:rPr>
          <w:b/>
          <w:bCs/>
          <w:lang w:val="ru-RU"/>
        </w:rPr>
      </w:pPr>
    </w:p>
    <w:p w14:paraId="7706D0C9" w14:textId="77777777" w:rsidR="000F6D19" w:rsidRPr="000F6D19" w:rsidRDefault="000F6D19" w:rsidP="000F6D19">
      <w:pPr>
        <w:ind w:firstLine="709"/>
        <w:jc w:val="right"/>
        <w:rPr>
          <w:b/>
          <w:bCs/>
          <w:lang w:val="en-US"/>
        </w:rPr>
      </w:pPr>
      <w:proofErr w:type="spellStart"/>
      <w:r w:rsidRPr="000F6D19">
        <w:rPr>
          <w:b/>
          <w:bCs/>
          <w:lang w:val="en-US"/>
        </w:rPr>
        <w:t>Pakshtaite</w:t>
      </w:r>
      <w:proofErr w:type="spellEnd"/>
      <w:r w:rsidRPr="000F6D19">
        <w:rPr>
          <w:b/>
          <w:bCs/>
          <w:lang w:val="en-US"/>
        </w:rPr>
        <w:t xml:space="preserve"> Violeta </w:t>
      </w:r>
      <w:proofErr w:type="spellStart"/>
      <w:r w:rsidRPr="000F6D19">
        <w:rPr>
          <w:b/>
          <w:bCs/>
          <w:lang w:val="en-US"/>
        </w:rPr>
        <w:t>Valentinovna</w:t>
      </w:r>
      <w:proofErr w:type="spellEnd"/>
    </w:p>
    <w:p w14:paraId="2B852396" w14:textId="543C8353" w:rsidR="00C2245F" w:rsidRDefault="000F6D19" w:rsidP="000F6D19">
      <w:pPr>
        <w:ind w:firstLine="709"/>
        <w:jc w:val="right"/>
        <w:rPr>
          <w:b/>
          <w:bCs/>
          <w:lang w:val="en-US"/>
        </w:rPr>
      </w:pPr>
      <w:proofErr w:type="spellStart"/>
      <w:r w:rsidRPr="000F6D19">
        <w:rPr>
          <w:b/>
          <w:bCs/>
          <w:lang w:val="en-US"/>
        </w:rPr>
        <w:t>Reut</w:t>
      </w:r>
      <w:proofErr w:type="spellEnd"/>
      <w:r w:rsidRPr="000F6D19">
        <w:rPr>
          <w:b/>
          <w:bCs/>
          <w:lang w:val="en-US"/>
        </w:rPr>
        <w:t xml:space="preserve"> Veronika </w:t>
      </w:r>
      <w:proofErr w:type="spellStart"/>
      <w:r w:rsidRPr="000F6D19">
        <w:rPr>
          <w:b/>
          <w:bCs/>
          <w:lang w:val="en-US"/>
        </w:rPr>
        <w:t>Gennadievna</w:t>
      </w:r>
      <w:proofErr w:type="spellEnd"/>
    </w:p>
    <w:p w14:paraId="454F1575" w14:textId="59D99700" w:rsidR="000F6D19" w:rsidRPr="000F6D19" w:rsidRDefault="000F6D19" w:rsidP="000F6D19">
      <w:pPr>
        <w:tabs>
          <w:tab w:val="num" w:pos="720"/>
        </w:tabs>
        <w:ind w:firstLine="709"/>
        <w:jc w:val="center"/>
        <w:rPr>
          <w:b/>
          <w:bCs/>
          <w:highlight w:val="yellow"/>
          <w:lang w:val="en-US"/>
        </w:rPr>
      </w:pPr>
      <w:r w:rsidRPr="000F6D19">
        <w:rPr>
          <w:b/>
          <w:bCs/>
          <w:lang w:val="en-US"/>
        </w:rPr>
        <w:t>FEATURES OF PEDAGOGICAL INTERACTION WITH HETEROGENEOUS GROUPS OF STUDENTS AS A RESOURCE FOR SUSTAINABLE DEVELOPMENT OF SOCIETY</w:t>
      </w:r>
    </w:p>
    <w:p w14:paraId="3086FAC5" w14:textId="77777777" w:rsidR="000F6D19" w:rsidRPr="000F6D19" w:rsidRDefault="000F6D19" w:rsidP="000F6D19">
      <w:pPr>
        <w:ind w:firstLine="709"/>
        <w:jc w:val="right"/>
        <w:rPr>
          <w:b/>
          <w:bCs/>
          <w:lang w:val="en-US"/>
        </w:rPr>
      </w:pPr>
    </w:p>
    <w:p w14:paraId="1A38938F" w14:textId="776F4154" w:rsidR="00920A4E" w:rsidRPr="0037262D" w:rsidRDefault="0037262D" w:rsidP="0037262D">
      <w:pPr>
        <w:ind w:firstLine="709"/>
        <w:jc w:val="both"/>
      </w:pPr>
      <w:r w:rsidRPr="00AB1DB9">
        <w:rPr>
          <w:b/>
          <w:bCs/>
        </w:rPr>
        <w:t>Abstract</w:t>
      </w:r>
      <w:r w:rsidRPr="00AB1DB9">
        <w:rPr>
          <w:b/>
          <w:bCs/>
          <w:lang w:val="en-US"/>
        </w:rPr>
        <w:t>.</w:t>
      </w:r>
      <w:r w:rsidRPr="0037262D">
        <w:t>The article examines the problem of teachers' readiness to work with heterogeneous groups of students, including students with different levels of training, educational needs and cultural characteristics. Key components of professional readiness are analyzed, including pedagogical flexibility, adaptive teaching methods and intercultural communication skills. Methods for developing this competence in teachers are presented, as well as practical recommendations for effective teaching in heterogeneous audiences.</w:t>
      </w:r>
    </w:p>
    <w:p w14:paraId="67DA9033" w14:textId="3D7B0E1A" w:rsidR="0037262D" w:rsidRDefault="00AB1DB9">
      <w:pPr>
        <w:ind w:firstLine="709"/>
        <w:jc w:val="both"/>
      </w:pPr>
      <w:r w:rsidRPr="00AB1DB9">
        <w:rPr>
          <w:b/>
          <w:bCs/>
        </w:rPr>
        <w:t>Key words:</w:t>
      </w:r>
      <w:r w:rsidRPr="00AB1DB9">
        <w:t xml:space="preserve"> pedagogical interaction, heterogeneous groups of students, teachers’ readiness to work in a heterogeneous environment, socio-cultural inclusive development.</w:t>
      </w:r>
    </w:p>
    <w:p w14:paraId="02342F45" w14:textId="77777777" w:rsidR="005247A5" w:rsidRPr="005247A5" w:rsidRDefault="005247A5" w:rsidP="005247A5">
      <w:pPr>
        <w:ind w:firstLine="709"/>
        <w:jc w:val="center"/>
        <w:rPr>
          <w:b/>
          <w:bCs/>
        </w:rPr>
      </w:pPr>
      <w:r w:rsidRPr="005247A5">
        <w:rPr>
          <w:b/>
          <w:bCs/>
        </w:rPr>
        <w:t>About the authors</w:t>
      </w:r>
    </w:p>
    <w:p w14:paraId="27062BC8" w14:textId="77777777" w:rsidR="005247A5" w:rsidRPr="005247A5" w:rsidRDefault="005247A5" w:rsidP="005247A5">
      <w:pPr>
        <w:ind w:firstLine="709"/>
        <w:jc w:val="both"/>
      </w:pPr>
      <w:r w:rsidRPr="005247A5">
        <w:rPr>
          <w:b/>
          <w:bCs/>
        </w:rPr>
        <w:t>Violeta Valentinovna Pakshtaite</w:t>
      </w:r>
      <w:r w:rsidRPr="005247A5">
        <w:t>, Candidate of Pedagogical Sciences, Associate Professor, Deputy Director for Educational, Upbringing and Ideological Work, Russian State Social University, Minsk Branch, e-mail: PakshtaiteVV@rgsu.net</w:t>
      </w:r>
    </w:p>
    <w:p w14:paraId="34D8CAB8" w14:textId="0A822FD9" w:rsidR="005247A5" w:rsidRDefault="005247A5" w:rsidP="005247A5">
      <w:pPr>
        <w:ind w:firstLine="709"/>
        <w:jc w:val="both"/>
      </w:pPr>
      <w:r w:rsidRPr="005247A5">
        <w:rPr>
          <w:b/>
          <w:bCs/>
        </w:rPr>
        <w:t>Veronika Gennadyevna Reut</w:t>
      </w:r>
      <w:r w:rsidRPr="005247A5">
        <w:t xml:space="preserve">, Candidate of Sociological Sciences, Associate Professor, Head of the Department of Psychology and Conflictology, Russian State Social University, Minsk Branch, e-mail: </w:t>
      </w:r>
      <w:hyperlink r:id="rId7" w:history="1">
        <w:r w:rsidRPr="00F75ECB">
          <w:rPr>
            <w:rStyle w:val="a4"/>
          </w:rPr>
          <w:t>reut_veronika72@mail.ru</w:t>
        </w:r>
      </w:hyperlink>
    </w:p>
    <w:p w14:paraId="0153127B" w14:textId="3F724E88" w:rsidR="005247A5" w:rsidRDefault="005247A5" w:rsidP="005247A5">
      <w:pPr>
        <w:ind w:firstLine="709"/>
        <w:jc w:val="both"/>
      </w:pPr>
    </w:p>
    <w:p w14:paraId="11B72AF4" w14:textId="77777777" w:rsidR="005247A5" w:rsidRPr="005247A5" w:rsidRDefault="005247A5" w:rsidP="005247A5">
      <w:pPr>
        <w:shd w:val="clear" w:color="auto" w:fill="FFFFFF"/>
        <w:rPr>
          <w:rFonts w:ascii="Roboto" w:hAnsi="Roboto"/>
          <w:sz w:val="27"/>
          <w:szCs w:val="27"/>
          <w:lang w:val="ru-RU"/>
        </w:rPr>
      </w:pPr>
    </w:p>
    <w:p w14:paraId="7A7C4B04" w14:textId="77777777" w:rsidR="007728F5" w:rsidRPr="007728F5" w:rsidRDefault="007728F5" w:rsidP="007728F5">
      <w:pPr>
        <w:jc w:val="center"/>
      </w:pPr>
      <w:r w:rsidRPr="007728F5">
        <w:t>References</w:t>
      </w:r>
    </w:p>
    <w:p w14:paraId="26DB9FE5" w14:textId="77777777" w:rsidR="000B2C51" w:rsidRPr="000B2C51" w:rsidRDefault="000B2C51" w:rsidP="000B2C51">
      <w:pPr>
        <w:ind w:firstLine="709"/>
        <w:jc w:val="both"/>
      </w:pPr>
      <w:r>
        <w:t>1</w:t>
      </w:r>
      <w:r w:rsidRPr="000B2C51">
        <w:t>. Study of professional competencies and educational needs of teachers in the conditions of working with heterogeneous groups of students: educational and methodological manual/under the general editorship of cand. ped. Sciences, Assoc. L.G. Tarusova; cand. sots. sciences V.G. Reut; State Educational Institution "Academy of Postgraduate Education." - Minsk: APO, 2016. - 125 s.</w:t>
      </w:r>
    </w:p>
    <w:p w14:paraId="5291C891" w14:textId="77777777" w:rsidR="000B2C51" w:rsidRPr="000B2C51" w:rsidRDefault="000B2C51" w:rsidP="000B2C51">
      <w:pPr>
        <w:ind w:firstLine="709"/>
        <w:jc w:val="both"/>
      </w:pPr>
      <w:r w:rsidRPr="000B2C51">
        <w:t>2. Translated L.A. Didactic conditions for organizing the semantic search activity of students of the main school: dissertation... cand. ped. Sciences: 13.00.01/Perevedentseva Larisa Anatolyevna; [Place of protection: FSBEI HE Moscow State Pedagogical University], 2017.- 208 p.</w:t>
      </w:r>
    </w:p>
    <w:p w14:paraId="0D56D2AA" w14:textId="3DC83B3E" w:rsidR="007728F5" w:rsidRPr="000B2C51" w:rsidRDefault="000B2C51" w:rsidP="000B2C51">
      <w:pPr>
        <w:ind w:firstLine="709"/>
        <w:jc w:val="both"/>
      </w:pPr>
      <w:r w:rsidRPr="000B2C51">
        <w:t>3. Popova A.V., Krylova O.N. Heterogeneous groups of students: the formation and content of the concept. Man and education. 2019. NO. 2 (59) .- S. 108-112.</w:t>
      </w:r>
    </w:p>
    <w:sectPr w:rsidR="007728F5" w:rsidRPr="000B2C51" w:rsidSect="00CA0534">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Calibri">
    <w:panose1 w:val="020F0502020204030204"/>
    <w:charset w:val="CC"/>
    <w:family w:val="swiss"/>
    <w:pitch w:val="variable"/>
    <w:sig w:usb0="E1002AFF" w:usb1="C000ACFF" w:usb2="00000009" w:usb3="00000000" w:csb0="000001FF" w:csb1="00000000"/>
  </w:font>
  <w:font w:name="Arial">
    <w:panose1 w:val="020B0604020202020204"/>
    <w:charset w:val="00"/>
    <w:family w:val="swiss"/>
    <w:pitch w:val="variable"/>
    <w:sig w:usb0="E0002AFF" w:usb1="C0007843" w:usb2="00000009" w:usb3="00000000" w:csb0="000001FF" w:csb1="00000000"/>
  </w:font>
  <w:font w:name="TimesNewRomanPSMT">
    <w:altName w:val="Times New Roman"/>
    <w:panose1 w:val="020B0604020202020204"/>
    <w:charset w:val="00"/>
    <w:family w:val="roman"/>
    <w:notTrueType/>
    <w:pitch w:val="default"/>
  </w:font>
  <w:font w:name="Roboto">
    <w:panose1 w:val="02000000000000000000"/>
    <w:charset w:val="00"/>
    <w:family w:val="auto"/>
    <w:pitch w:val="variable"/>
    <w:sig w:usb0="E0000AFF" w:usb1="5000217F" w:usb2="00000021"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1A66B34"/>
    <w:multiLevelType w:val="multilevel"/>
    <w:tmpl w:val="D280FB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3DD83958"/>
    <w:multiLevelType w:val="multilevel"/>
    <w:tmpl w:val="5A6078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5E8013BB"/>
    <w:multiLevelType w:val="multilevel"/>
    <w:tmpl w:val="55E0F4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6DB74CCD"/>
    <w:multiLevelType w:val="hybridMultilevel"/>
    <w:tmpl w:val="30766584"/>
    <w:lvl w:ilvl="0" w:tplc="017E9720">
      <w:start w:val="1"/>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 w15:restartNumberingAfterBreak="0">
    <w:nsid w:val="75744262"/>
    <w:multiLevelType w:val="hybridMultilevel"/>
    <w:tmpl w:val="EFBCB7E2"/>
    <w:lvl w:ilvl="0" w:tplc="C890C03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0"/>
  </w:num>
  <w:num w:numId="2">
    <w:abstractNumId w:val="2"/>
  </w:num>
  <w:num w:numId="3">
    <w:abstractNumId w:val="1"/>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8493E"/>
    <w:rsid w:val="00007408"/>
    <w:rsid w:val="000B0F6C"/>
    <w:rsid w:val="000B2C51"/>
    <w:rsid w:val="000F6D19"/>
    <w:rsid w:val="001E061A"/>
    <w:rsid w:val="001F70AC"/>
    <w:rsid w:val="0028493E"/>
    <w:rsid w:val="00315069"/>
    <w:rsid w:val="00337248"/>
    <w:rsid w:val="0037262D"/>
    <w:rsid w:val="004B1C8C"/>
    <w:rsid w:val="005247A5"/>
    <w:rsid w:val="005D4FC0"/>
    <w:rsid w:val="00722C40"/>
    <w:rsid w:val="007728F5"/>
    <w:rsid w:val="00797D73"/>
    <w:rsid w:val="00816768"/>
    <w:rsid w:val="008D6F98"/>
    <w:rsid w:val="008D7087"/>
    <w:rsid w:val="008E1343"/>
    <w:rsid w:val="008E73DA"/>
    <w:rsid w:val="00920A4E"/>
    <w:rsid w:val="00994F50"/>
    <w:rsid w:val="009E3333"/>
    <w:rsid w:val="009F0FD0"/>
    <w:rsid w:val="00A31C0E"/>
    <w:rsid w:val="00A3556A"/>
    <w:rsid w:val="00A56DEB"/>
    <w:rsid w:val="00A950CE"/>
    <w:rsid w:val="00AB08BA"/>
    <w:rsid w:val="00AB1DB9"/>
    <w:rsid w:val="00B679D4"/>
    <w:rsid w:val="00B77AB7"/>
    <w:rsid w:val="00C0768A"/>
    <w:rsid w:val="00C2245F"/>
    <w:rsid w:val="00C6595A"/>
    <w:rsid w:val="00CA0534"/>
    <w:rsid w:val="00CF29E3"/>
    <w:rsid w:val="00D67535"/>
    <w:rsid w:val="00DC268D"/>
    <w:rsid w:val="00DE562B"/>
    <w:rsid w:val="00DF2EEF"/>
    <w:rsid w:val="00E04484"/>
    <w:rsid w:val="00E27D9D"/>
    <w:rsid w:val="00E97749"/>
    <w:rsid w:val="00EB308F"/>
    <w:rsid w:val="00EC43DA"/>
    <w:rsid w:val="00EE6FEB"/>
    <w:rsid w:val="00F667F0"/>
  </w:rsids>
  <m:mathPr>
    <m:mathFont m:val="Cambria Math"/>
    <m:brkBin m:val="before"/>
    <m:brkBinSub m:val="--"/>
    <m:smallFrac m:val="0"/>
    <m:dispDef/>
    <m:lMargin m:val="0"/>
    <m:rMargin m:val="0"/>
    <m:defJc m:val="centerGroup"/>
    <m:wrapIndent m:val="1440"/>
    <m:intLim m:val="subSup"/>
    <m:naryLim m:val="undOvr"/>
  </m:mathPr>
  <w:themeFontLang w:val="ru-BY"/>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2D9158"/>
  <w15:chartTrackingRefBased/>
  <w15:docId w15:val="{B57B50FD-B753-624E-A56A-1C3E9B5187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ru-BY"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5247A5"/>
    <w:rPr>
      <w:rFonts w:ascii="Times New Roman" w:eastAsia="Times New Roman" w:hAnsi="Times New Roman" w:cs="Times New Roman"/>
      <w:lang w:eastAsia="ru-RU"/>
    </w:rPr>
  </w:style>
  <w:style w:type="paragraph" w:styleId="2">
    <w:name w:val="heading 2"/>
    <w:basedOn w:val="a"/>
    <w:link w:val="20"/>
    <w:uiPriority w:val="9"/>
    <w:qFormat/>
    <w:rsid w:val="005247A5"/>
    <w:pPr>
      <w:spacing w:before="100" w:beforeAutospacing="1" w:after="100" w:afterAutospacing="1"/>
      <w:outlineLvl w:val="1"/>
    </w:pPr>
    <w:rPr>
      <w:b/>
      <w:bCs/>
      <w:sz w:val="36"/>
      <w:szCs w:val="36"/>
    </w:rPr>
  </w:style>
  <w:style w:type="paragraph" w:styleId="3">
    <w:name w:val="heading 3"/>
    <w:basedOn w:val="a"/>
    <w:link w:val="30"/>
    <w:uiPriority w:val="9"/>
    <w:qFormat/>
    <w:rsid w:val="005247A5"/>
    <w:pPr>
      <w:spacing w:before="100" w:beforeAutospacing="1" w:after="100" w:afterAutospacing="1"/>
      <w:outlineLvl w:val="2"/>
    </w:pPr>
    <w:rPr>
      <w:b/>
      <w:bCs/>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E27D9D"/>
    <w:pPr>
      <w:spacing w:before="100" w:beforeAutospacing="1" w:after="100" w:afterAutospacing="1"/>
    </w:pPr>
  </w:style>
  <w:style w:type="character" w:styleId="a4">
    <w:name w:val="Hyperlink"/>
    <w:basedOn w:val="a0"/>
    <w:uiPriority w:val="99"/>
    <w:unhideWhenUsed/>
    <w:rsid w:val="00C0768A"/>
    <w:rPr>
      <w:color w:val="0000FF"/>
      <w:u w:val="single"/>
    </w:rPr>
  </w:style>
  <w:style w:type="paragraph" w:styleId="a5">
    <w:name w:val="List Paragraph"/>
    <w:basedOn w:val="a"/>
    <w:uiPriority w:val="34"/>
    <w:qFormat/>
    <w:rsid w:val="00CA0534"/>
    <w:pPr>
      <w:ind w:left="720"/>
      <w:contextualSpacing/>
    </w:pPr>
    <w:rPr>
      <w:rFonts w:asciiTheme="minorHAnsi" w:eastAsiaTheme="minorHAnsi" w:hAnsiTheme="minorHAnsi" w:cstheme="minorBidi"/>
      <w:lang w:eastAsia="en-US"/>
    </w:rPr>
  </w:style>
  <w:style w:type="character" w:styleId="a6">
    <w:name w:val="Unresolved Mention"/>
    <w:basedOn w:val="a0"/>
    <w:uiPriority w:val="99"/>
    <w:semiHidden/>
    <w:unhideWhenUsed/>
    <w:rsid w:val="005247A5"/>
    <w:rPr>
      <w:color w:val="605E5C"/>
      <w:shd w:val="clear" w:color="auto" w:fill="E1DFDD"/>
    </w:rPr>
  </w:style>
  <w:style w:type="character" w:customStyle="1" w:styleId="20">
    <w:name w:val="Заголовок 2 Знак"/>
    <w:basedOn w:val="a0"/>
    <w:link w:val="2"/>
    <w:uiPriority w:val="9"/>
    <w:rsid w:val="005247A5"/>
    <w:rPr>
      <w:rFonts w:ascii="Times New Roman" w:eastAsia="Times New Roman" w:hAnsi="Times New Roman" w:cs="Times New Roman"/>
      <w:b/>
      <w:bCs/>
      <w:sz w:val="36"/>
      <w:szCs w:val="36"/>
      <w:lang w:eastAsia="ru-RU"/>
    </w:rPr>
  </w:style>
  <w:style w:type="character" w:customStyle="1" w:styleId="30">
    <w:name w:val="Заголовок 3 Знак"/>
    <w:basedOn w:val="a0"/>
    <w:link w:val="3"/>
    <w:uiPriority w:val="9"/>
    <w:rsid w:val="005247A5"/>
    <w:rPr>
      <w:rFonts w:ascii="Times New Roman" w:eastAsia="Times New Roman" w:hAnsi="Times New Roman" w:cs="Times New Roman"/>
      <w:b/>
      <w:bCs/>
      <w:sz w:val="27"/>
      <w:szCs w:val="27"/>
      <w:lang w:eastAsia="ru-RU"/>
    </w:rPr>
  </w:style>
  <w:style w:type="character" w:customStyle="1" w:styleId="ztplmc">
    <w:name w:val="ztplmc"/>
    <w:basedOn w:val="a0"/>
    <w:rsid w:val="005247A5"/>
  </w:style>
  <w:style w:type="character" w:customStyle="1" w:styleId="hwtze">
    <w:name w:val="hwtze"/>
    <w:basedOn w:val="a0"/>
    <w:rsid w:val="005247A5"/>
  </w:style>
  <w:style w:type="character" w:customStyle="1" w:styleId="rynqvb">
    <w:name w:val="rynqvb"/>
    <w:basedOn w:val="a0"/>
    <w:rsid w:val="005247A5"/>
  </w:style>
  <w:style w:type="paragraph" w:customStyle="1" w:styleId="stlmark0">
    <w:name w:val="stl_mark_0"/>
    <w:basedOn w:val="a"/>
    <w:rsid w:val="00A950CE"/>
    <w:pPr>
      <w:spacing w:line="240" w:lineRule="atLeast"/>
    </w:pPr>
    <w:rPr>
      <w:rFonts w:ascii="Arial" w:hAnsi="Arial" w:cs="Arial"/>
      <w:sz w:val="20"/>
      <w:szCs w:val="20"/>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51311912">
      <w:bodyDiv w:val="1"/>
      <w:marLeft w:val="0"/>
      <w:marRight w:val="0"/>
      <w:marTop w:val="0"/>
      <w:marBottom w:val="0"/>
      <w:divBdr>
        <w:top w:val="none" w:sz="0" w:space="0" w:color="auto"/>
        <w:left w:val="none" w:sz="0" w:space="0" w:color="auto"/>
        <w:bottom w:val="none" w:sz="0" w:space="0" w:color="auto"/>
        <w:right w:val="none" w:sz="0" w:space="0" w:color="auto"/>
      </w:divBdr>
    </w:div>
    <w:div w:id="605189429">
      <w:bodyDiv w:val="1"/>
      <w:marLeft w:val="0"/>
      <w:marRight w:val="0"/>
      <w:marTop w:val="0"/>
      <w:marBottom w:val="0"/>
      <w:divBdr>
        <w:top w:val="none" w:sz="0" w:space="0" w:color="auto"/>
        <w:left w:val="none" w:sz="0" w:space="0" w:color="auto"/>
        <w:bottom w:val="none" w:sz="0" w:space="0" w:color="auto"/>
        <w:right w:val="none" w:sz="0" w:space="0" w:color="auto"/>
      </w:divBdr>
    </w:div>
    <w:div w:id="834340190">
      <w:bodyDiv w:val="1"/>
      <w:marLeft w:val="0"/>
      <w:marRight w:val="0"/>
      <w:marTop w:val="0"/>
      <w:marBottom w:val="0"/>
      <w:divBdr>
        <w:top w:val="none" w:sz="0" w:space="0" w:color="auto"/>
        <w:left w:val="none" w:sz="0" w:space="0" w:color="auto"/>
        <w:bottom w:val="none" w:sz="0" w:space="0" w:color="auto"/>
        <w:right w:val="none" w:sz="0" w:space="0" w:color="auto"/>
      </w:divBdr>
    </w:div>
    <w:div w:id="1501117707">
      <w:bodyDiv w:val="1"/>
      <w:marLeft w:val="0"/>
      <w:marRight w:val="0"/>
      <w:marTop w:val="0"/>
      <w:marBottom w:val="0"/>
      <w:divBdr>
        <w:top w:val="none" w:sz="0" w:space="0" w:color="auto"/>
        <w:left w:val="none" w:sz="0" w:space="0" w:color="auto"/>
        <w:bottom w:val="none" w:sz="0" w:space="0" w:color="auto"/>
        <w:right w:val="none" w:sz="0" w:space="0" w:color="auto"/>
      </w:divBdr>
      <w:divsChild>
        <w:div w:id="1735666293">
          <w:marLeft w:val="0"/>
          <w:marRight w:val="0"/>
          <w:marTop w:val="0"/>
          <w:marBottom w:val="0"/>
          <w:divBdr>
            <w:top w:val="none" w:sz="0" w:space="0" w:color="auto"/>
            <w:left w:val="none" w:sz="0" w:space="0" w:color="auto"/>
            <w:bottom w:val="none" w:sz="0" w:space="0" w:color="auto"/>
            <w:right w:val="none" w:sz="0" w:space="0" w:color="auto"/>
          </w:divBdr>
          <w:divsChild>
            <w:div w:id="1704091017">
              <w:marLeft w:val="0"/>
              <w:marRight w:val="0"/>
              <w:marTop w:val="0"/>
              <w:marBottom w:val="0"/>
              <w:divBdr>
                <w:top w:val="none" w:sz="0" w:space="0" w:color="auto"/>
                <w:left w:val="none" w:sz="0" w:space="0" w:color="auto"/>
                <w:bottom w:val="none" w:sz="0" w:space="0" w:color="auto"/>
                <w:right w:val="none" w:sz="0" w:space="0" w:color="auto"/>
              </w:divBdr>
              <w:divsChild>
                <w:div w:id="647246691">
                  <w:marLeft w:val="0"/>
                  <w:marRight w:val="0"/>
                  <w:marTop w:val="0"/>
                  <w:marBottom w:val="0"/>
                  <w:divBdr>
                    <w:top w:val="none" w:sz="0" w:space="0" w:color="auto"/>
                    <w:left w:val="none" w:sz="0" w:space="0" w:color="auto"/>
                    <w:bottom w:val="none" w:sz="0" w:space="0" w:color="auto"/>
                    <w:right w:val="none" w:sz="0" w:space="0" w:color="auto"/>
                  </w:divBdr>
                </w:div>
              </w:divsChild>
            </w:div>
            <w:div w:id="125200838">
              <w:marLeft w:val="0"/>
              <w:marRight w:val="0"/>
              <w:marTop w:val="0"/>
              <w:marBottom w:val="0"/>
              <w:divBdr>
                <w:top w:val="none" w:sz="0" w:space="0" w:color="auto"/>
                <w:left w:val="none" w:sz="0" w:space="0" w:color="auto"/>
                <w:bottom w:val="none" w:sz="0" w:space="0" w:color="auto"/>
                <w:right w:val="none" w:sz="0" w:space="0" w:color="auto"/>
              </w:divBdr>
              <w:divsChild>
                <w:div w:id="1781950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6187233">
      <w:bodyDiv w:val="1"/>
      <w:marLeft w:val="0"/>
      <w:marRight w:val="0"/>
      <w:marTop w:val="0"/>
      <w:marBottom w:val="0"/>
      <w:divBdr>
        <w:top w:val="none" w:sz="0" w:space="0" w:color="auto"/>
        <w:left w:val="none" w:sz="0" w:space="0" w:color="auto"/>
        <w:bottom w:val="none" w:sz="0" w:space="0" w:color="auto"/>
        <w:right w:val="none" w:sz="0" w:space="0" w:color="auto"/>
      </w:divBdr>
    </w:div>
    <w:div w:id="1714886699">
      <w:bodyDiv w:val="1"/>
      <w:marLeft w:val="0"/>
      <w:marRight w:val="0"/>
      <w:marTop w:val="0"/>
      <w:marBottom w:val="0"/>
      <w:divBdr>
        <w:top w:val="none" w:sz="0" w:space="0" w:color="auto"/>
        <w:left w:val="none" w:sz="0" w:space="0" w:color="auto"/>
        <w:bottom w:val="none" w:sz="0" w:space="0" w:color="auto"/>
        <w:right w:val="none" w:sz="0" w:space="0" w:color="auto"/>
      </w:divBdr>
    </w:div>
    <w:div w:id="1795757265">
      <w:bodyDiv w:val="1"/>
      <w:marLeft w:val="0"/>
      <w:marRight w:val="0"/>
      <w:marTop w:val="0"/>
      <w:marBottom w:val="0"/>
      <w:divBdr>
        <w:top w:val="none" w:sz="0" w:space="0" w:color="auto"/>
        <w:left w:val="none" w:sz="0" w:space="0" w:color="auto"/>
        <w:bottom w:val="none" w:sz="0" w:space="0" w:color="auto"/>
        <w:right w:val="none" w:sz="0" w:space="0" w:color="auto"/>
      </w:divBdr>
    </w:div>
    <w:div w:id="1993018151">
      <w:bodyDiv w:val="1"/>
      <w:marLeft w:val="0"/>
      <w:marRight w:val="0"/>
      <w:marTop w:val="0"/>
      <w:marBottom w:val="0"/>
      <w:divBdr>
        <w:top w:val="none" w:sz="0" w:space="0" w:color="auto"/>
        <w:left w:val="none" w:sz="0" w:space="0" w:color="auto"/>
        <w:bottom w:val="none" w:sz="0" w:space="0" w:color="auto"/>
        <w:right w:val="none" w:sz="0" w:space="0" w:color="auto"/>
      </w:divBdr>
      <w:divsChild>
        <w:div w:id="962153146">
          <w:marLeft w:val="0"/>
          <w:marRight w:val="0"/>
          <w:marTop w:val="0"/>
          <w:marBottom w:val="0"/>
          <w:divBdr>
            <w:top w:val="none" w:sz="0" w:space="0" w:color="auto"/>
            <w:left w:val="none" w:sz="0" w:space="0" w:color="auto"/>
            <w:bottom w:val="none" w:sz="0" w:space="0" w:color="auto"/>
            <w:right w:val="none" w:sz="0" w:space="0" w:color="auto"/>
          </w:divBdr>
          <w:divsChild>
            <w:div w:id="2136174937">
              <w:marLeft w:val="0"/>
              <w:marRight w:val="0"/>
              <w:marTop w:val="0"/>
              <w:marBottom w:val="0"/>
              <w:divBdr>
                <w:top w:val="none" w:sz="0" w:space="0" w:color="auto"/>
                <w:left w:val="none" w:sz="0" w:space="0" w:color="auto"/>
                <w:bottom w:val="none" w:sz="0" w:space="0" w:color="auto"/>
                <w:right w:val="none" w:sz="0" w:space="0" w:color="auto"/>
              </w:divBdr>
            </w:div>
            <w:div w:id="2075278771">
              <w:marLeft w:val="0"/>
              <w:marRight w:val="0"/>
              <w:marTop w:val="0"/>
              <w:marBottom w:val="0"/>
              <w:divBdr>
                <w:top w:val="none" w:sz="0" w:space="0" w:color="auto"/>
                <w:left w:val="none" w:sz="0" w:space="0" w:color="auto"/>
                <w:bottom w:val="none" w:sz="0" w:space="0" w:color="auto"/>
                <w:right w:val="none" w:sz="0" w:space="0" w:color="auto"/>
              </w:divBdr>
            </w:div>
            <w:div w:id="498811994">
              <w:marLeft w:val="0"/>
              <w:marRight w:val="0"/>
              <w:marTop w:val="100"/>
              <w:marBottom w:val="0"/>
              <w:divBdr>
                <w:top w:val="none" w:sz="0" w:space="0" w:color="auto"/>
                <w:left w:val="none" w:sz="0" w:space="0" w:color="auto"/>
                <w:bottom w:val="none" w:sz="0" w:space="0" w:color="auto"/>
                <w:right w:val="none" w:sz="0" w:space="0" w:color="auto"/>
              </w:divBdr>
              <w:divsChild>
                <w:div w:id="164711370">
                  <w:marLeft w:val="0"/>
                  <w:marRight w:val="0"/>
                  <w:marTop w:val="0"/>
                  <w:marBottom w:val="0"/>
                  <w:divBdr>
                    <w:top w:val="none" w:sz="0" w:space="0" w:color="auto"/>
                    <w:left w:val="none" w:sz="0" w:space="0" w:color="auto"/>
                    <w:bottom w:val="none" w:sz="0" w:space="0" w:color="auto"/>
                    <w:right w:val="none" w:sz="0" w:space="0" w:color="auto"/>
                  </w:divBdr>
                </w:div>
              </w:divsChild>
            </w:div>
            <w:div w:id="1583559505">
              <w:marLeft w:val="0"/>
              <w:marRight w:val="0"/>
              <w:marTop w:val="0"/>
              <w:marBottom w:val="0"/>
              <w:divBdr>
                <w:top w:val="none" w:sz="0" w:space="0" w:color="auto"/>
                <w:left w:val="none" w:sz="0" w:space="0" w:color="auto"/>
                <w:bottom w:val="none" w:sz="0" w:space="0" w:color="auto"/>
                <w:right w:val="none" w:sz="0" w:space="0" w:color="auto"/>
              </w:divBdr>
              <w:divsChild>
                <w:div w:id="1567109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337072">
          <w:marLeft w:val="0"/>
          <w:marRight w:val="0"/>
          <w:marTop w:val="0"/>
          <w:marBottom w:val="0"/>
          <w:divBdr>
            <w:top w:val="none" w:sz="0" w:space="0" w:color="auto"/>
            <w:left w:val="none" w:sz="0" w:space="0" w:color="auto"/>
            <w:bottom w:val="none" w:sz="0" w:space="0" w:color="auto"/>
            <w:right w:val="none" w:sz="0" w:space="0" w:color="auto"/>
          </w:divBdr>
          <w:divsChild>
            <w:div w:id="584387325">
              <w:marLeft w:val="0"/>
              <w:marRight w:val="0"/>
              <w:marTop w:val="0"/>
              <w:marBottom w:val="0"/>
              <w:divBdr>
                <w:top w:val="none" w:sz="0" w:space="0" w:color="auto"/>
                <w:left w:val="none" w:sz="0" w:space="0" w:color="auto"/>
                <w:bottom w:val="none" w:sz="0" w:space="0" w:color="auto"/>
                <w:right w:val="none" w:sz="0" w:space="0" w:color="auto"/>
              </w:divBdr>
              <w:divsChild>
                <w:div w:id="2027442820">
                  <w:marLeft w:val="0"/>
                  <w:marRight w:val="0"/>
                  <w:marTop w:val="0"/>
                  <w:marBottom w:val="0"/>
                  <w:divBdr>
                    <w:top w:val="none" w:sz="0" w:space="0" w:color="auto"/>
                    <w:left w:val="none" w:sz="0" w:space="0" w:color="auto"/>
                    <w:bottom w:val="none" w:sz="0" w:space="0" w:color="auto"/>
                    <w:right w:val="none" w:sz="0" w:space="0" w:color="auto"/>
                  </w:divBdr>
                  <w:divsChild>
                    <w:div w:id="15173090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reut_veronika72@mail.r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reut_veronika72@mail.ru" TargetMode="External"/><Relationship Id="rId5" Type="http://schemas.openxmlformats.org/officeDocument/2006/relationships/hyperlink" Target="mailto:PakshtaiteVV@rgsu.net"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79</TotalTime>
  <Pages>6</Pages>
  <Words>2729</Words>
  <Characters>15556</Characters>
  <Application>Microsoft Office Word</Application>
  <DocSecurity>0</DocSecurity>
  <Lines>129</Lines>
  <Paragraphs>36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18249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17</cp:revision>
  <dcterms:created xsi:type="dcterms:W3CDTF">2025-03-23T14:05:00Z</dcterms:created>
  <dcterms:modified xsi:type="dcterms:W3CDTF">2025-03-23T18:22:00Z</dcterms:modified>
</cp:coreProperties>
</file>