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776" w:rsidRPr="00464776" w:rsidRDefault="00464776" w:rsidP="00464776">
      <w:pPr>
        <w:keepNext/>
        <w:keepLines/>
        <w:spacing w:before="360" w:line="240" w:lineRule="auto"/>
        <w:outlineLvl w:val="1"/>
        <w:rPr>
          <w:rFonts w:ascii="Times New Roman" w:eastAsia="Times New Roman" w:hAnsi="Times New Roman" w:cs="Times New Roman"/>
          <w:b/>
          <w:bCs/>
          <w:sz w:val="36"/>
          <w:szCs w:val="36"/>
          <w:lang w:eastAsia="ru-RU"/>
        </w:rPr>
      </w:pPr>
      <w:r w:rsidRPr="00464776">
        <w:rPr>
          <w:rFonts w:ascii="Times New Roman" w:eastAsia="Times New Roman" w:hAnsi="Times New Roman" w:cs="Times New Roman"/>
          <w:b/>
          <w:bCs/>
          <w:color w:val="000000"/>
          <w:sz w:val="24"/>
          <w:szCs w:val="24"/>
          <w:lang w:eastAsia="ru-RU"/>
        </w:rPr>
        <w:t>УДК 33</w:t>
      </w:r>
      <w:r>
        <w:rPr>
          <w:rFonts w:ascii="Times New Roman" w:eastAsia="Times New Roman" w:hAnsi="Times New Roman" w:cs="Times New Roman"/>
          <w:b/>
          <w:bCs/>
          <w:color w:val="000000"/>
          <w:sz w:val="24"/>
          <w:szCs w:val="24"/>
          <w:lang w:eastAsia="ru-RU"/>
        </w:rPr>
        <w:t>2</w:t>
      </w:r>
      <w:r w:rsidRPr="00464776">
        <w:rPr>
          <w:rFonts w:ascii="Times New Roman" w:eastAsia="Times New Roman" w:hAnsi="Times New Roman" w:cs="Times New Roman"/>
          <w:b/>
          <w:bCs/>
          <w:color w:val="000000"/>
          <w:sz w:val="24"/>
          <w:szCs w:val="24"/>
          <w:lang w:eastAsia="ru-RU"/>
        </w:rPr>
        <w:t>.1 / ББК 65.4</w:t>
      </w:r>
      <w:r>
        <w:rPr>
          <w:rFonts w:ascii="Times New Roman" w:eastAsia="Times New Roman" w:hAnsi="Times New Roman" w:cs="Times New Roman"/>
          <w:b/>
          <w:bCs/>
          <w:color w:val="000000"/>
          <w:sz w:val="24"/>
          <w:szCs w:val="24"/>
          <w:lang w:eastAsia="ru-RU"/>
        </w:rPr>
        <w:t>9</w:t>
      </w:r>
    </w:p>
    <w:p w:rsidR="00464776" w:rsidRPr="00464776" w:rsidRDefault="00464776" w:rsidP="00464776">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Соколова Т.И.</w:t>
      </w:r>
    </w:p>
    <w:p w:rsidR="00464776" w:rsidRPr="00464776" w:rsidRDefault="00464776" w:rsidP="00464776">
      <w:pPr>
        <w:spacing w:after="0" w:line="240" w:lineRule="auto"/>
        <w:jc w:val="center"/>
        <w:rPr>
          <w:rFonts w:ascii="Times New Roman" w:eastAsia="Times New Roman" w:hAnsi="Times New Roman" w:cs="Times New Roman"/>
          <w:sz w:val="24"/>
          <w:szCs w:val="24"/>
          <w:lang w:eastAsia="ru-RU"/>
        </w:rPr>
      </w:pPr>
      <w:bookmarkStart w:id="0" w:name="_Toc132353867"/>
      <w:bookmarkEnd w:id="0"/>
      <w:r>
        <w:rPr>
          <w:rFonts w:ascii="Times New Roman" w:eastAsia="Times New Roman" w:hAnsi="Times New Roman" w:cs="Times New Roman"/>
          <w:b/>
          <w:bCs/>
          <w:color w:val="000000"/>
          <w:sz w:val="24"/>
          <w:szCs w:val="24"/>
          <w:lang w:eastAsia="ru-RU"/>
        </w:rPr>
        <w:t xml:space="preserve">НЕКОТОРЫЕ АСПЕКТЫ </w:t>
      </w:r>
      <w:r w:rsidR="00625545">
        <w:rPr>
          <w:rFonts w:ascii="Times New Roman" w:eastAsia="Times New Roman" w:hAnsi="Times New Roman" w:cs="Times New Roman"/>
          <w:b/>
          <w:bCs/>
          <w:color w:val="000000"/>
          <w:sz w:val="24"/>
          <w:szCs w:val="24"/>
          <w:lang w:eastAsia="ru-RU"/>
        </w:rPr>
        <w:t>РЕАЛИЗАЦИИ НАЦИОНАЛЬНОГО ПРОЕКТА «КУЛЬТУРА»</w:t>
      </w:r>
      <w:r>
        <w:rPr>
          <w:rFonts w:ascii="Times New Roman" w:eastAsia="Times New Roman" w:hAnsi="Times New Roman" w:cs="Times New Roman"/>
          <w:b/>
          <w:bCs/>
          <w:color w:val="000000"/>
          <w:sz w:val="24"/>
          <w:szCs w:val="24"/>
          <w:lang w:eastAsia="ru-RU"/>
        </w:rPr>
        <w:t xml:space="preserve"> (НА ПРИМЕРЕ МУЗЕЕВ ВОЛОГОДСКОЙ ОБЛАСТИ)</w:t>
      </w:r>
    </w:p>
    <w:p w:rsidR="00464776" w:rsidRPr="00464776" w:rsidRDefault="00464776" w:rsidP="00464776">
      <w:pPr>
        <w:spacing w:after="0" w:line="240" w:lineRule="auto"/>
        <w:ind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sz w:val="24"/>
          <w:szCs w:val="24"/>
          <w:lang w:eastAsia="ru-RU"/>
        </w:rPr>
        <w:t> </w:t>
      </w:r>
    </w:p>
    <w:p w:rsidR="00464776" w:rsidRPr="00464776" w:rsidRDefault="00464776" w:rsidP="00CB4F0B">
      <w:pPr>
        <w:pStyle w:val="a8"/>
        <w:spacing w:after="0" w:line="240" w:lineRule="auto"/>
        <w:ind w:left="0"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t>Аннотация.</w:t>
      </w:r>
      <w:r w:rsidRPr="00464776">
        <w:rPr>
          <w:rFonts w:ascii="Times New Roman" w:eastAsia="Times New Roman" w:hAnsi="Times New Roman" w:cs="Times New Roman"/>
          <w:color w:val="000000"/>
          <w:sz w:val="24"/>
          <w:szCs w:val="24"/>
          <w:lang w:eastAsia="ru-RU"/>
        </w:rPr>
        <w:t xml:space="preserve"> </w:t>
      </w:r>
      <w:r w:rsidRPr="0090541F">
        <w:rPr>
          <w:rFonts w:ascii="Times New Roman" w:eastAsia="Times New Roman" w:hAnsi="Times New Roman" w:cs="Times New Roman"/>
          <w:color w:val="000000"/>
          <w:sz w:val="24"/>
          <w:szCs w:val="24"/>
          <w:lang w:eastAsia="ru-RU"/>
        </w:rPr>
        <w:t xml:space="preserve">В </w:t>
      </w:r>
      <w:r w:rsidR="0090541F" w:rsidRPr="0090541F">
        <w:rPr>
          <w:rFonts w:ascii="Times New Roman" w:eastAsia="Times New Roman" w:hAnsi="Times New Roman" w:cs="Times New Roman"/>
          <w:color w:val="000000"/>
          <w:sz w:val="24"/>
          <w:szCs w:val="24"/>
          <w:lang w:eastAsia="ru-RU"/>
        </w:rPr>
        <w:t>работе</w:t>
      </w:r>
      <w:r w:rsidRPr="0090541F">
        <w:rPr>
          <w:rFonts w:ascii="Times New Roman" w:eastAsia="Times New Roman" w:hAnsi="Times New Roman" w:cs="Times New Roman"/>
          <w:color w:val="000000"/>
          <w:sz w:val="24"/>
          <w:szCs w:val="24"/>
          <w:lang w:eastAsia="ru-RU"/>
        </w:rPr>
        <w:t xml:space="preserve"> </w:t>
      </w:r>
      <w:r w:rsidR="00625545">
        <w:rPr>
          <w:rFonts w:ascii="Times New Roman" w:eastAsia="Times New Roman" w:hAnsi="Times New Roman" w:cs="Times New Roman"/>
          <w:color w:val="000000"/>
          <w:sz w:val="24"/>
          <w:szCs w:val="24"/>
          <w:lang w:eastAsia="ru-RU"/>
        </w:rPr>
        <w:t>представлен анализ реализации национального проекта «Культура» на примере музеев региона.</w:t>
      </w:r>
      <w:r w:rsidRPr="0090541F">
        <w:rPr>
          <w:rFonts w:ascii="Times New Roman" w:eastAsia="Times New Roman" w:hAnsi="Times New Roman" w:cs="Times New Roman"/>
          <w:color w:val="000000"/>
          <w:sz w:val="24"/>
          <w:szCs w:val="24"/>
          <w:lang w:eastAsia="ru-RU"/>
        </w:rPr>
        <w:t xml:space="preserve"> </w:t>
      </w:r>
      <w:r w:rsidR="00625545">
        <w:rPr>
          <w:rFonts w:ascii="Times New Roman" w:eastAsia="Times New Roman" w:hAnsi="Times New Roman" w:cs="Times New Roman"/>
          <w:color w:val="000000"/>
          <w:sz w:val="24"/>
          <w:szCs w:val="24"/>
          <w:lang w:eastAsia="ru-RU"/>
        </w:rPr>
        <w:t>Акцент сделан на ключево</w:t>
      </w:r>
      <w:r w:rsidR="00105ADE">
        <w:rPr>
          <w:rFonts w:ascii="Times New Roman" w:eastAsia="Times New Roman" w:hAnsi="Times New Roman" w:cs="Times New Roman"/>
          <w:color w:val="000000"/>
          <w:sz w:val="24"/>
          <w:szCs w:val="24"/>
          <w:lang w:eastAsia="ru-RU"/>
        </w:rPr>
        <w:t>м</w:t>
      </w:r>
      <w:r w:rsidR="00625545">
        <w:rPr>
          <w:rFonts w:ascii="Times New Roman" w:eastAsia="Times New Roman" w:hAnsi="Times New Roman" w:cs="Times New Roman"/>
          <w:color w:val="000000"/>
          <w:sz w:val="24"/>
          <w:szCs w:val="24"/>
          <w:lang w:eastAsia="ru-RU"/>
        </w:rPr>
        <w:t xml:space="preserve"> индикаторе проекта – посещаемости учреждений культуры. В качестве периода для исследования выбраны временные рамки 2018-2023 гг., которые позволяют объективно отследить динамику показателей посещаемости с момента начала реализации нацпроекта «Культура» до современных дней. </w:t>
      </w:r>
      <w:r w:rsidR="00625545">
        <w:rPr>
          <w:rFonts w:ascii="Times New Roman" w:hAnsi="Times New Roman" w:cs="Times New Roman"/>
          <w:sz w:val="24"/>
          <w:szCs w:val="24"/>
        </w:rPr>
        <w:t>Отмечена</w:t>
      </w:r>
      <w:r w:rsidR="0090541F" w:rsidRPr="0090541F">
        <w:rPr>
          <w:rFonts w:ascii="Times New Roman" w:hAnsi="Times New Roman" w:cs="Times New Roman"/>
          <w:sz w:val="24"/>
          <w:szCs w:val="24"/>
        </w:rPr>
        <w:t xml:space="preserve"> положительная динамика </w:t>
      </w:r>
      <w:r w:rsidR="00625545">
        <w:rPr>
          <w:rFonts w:ascii="Times New Roman" w:hAnsi="Times New Roman" w:cs="Times New Roman"/>
          <w:sz w:val="24"/>
          <w:szCs w:val="24"/>
        </w:rPr>
        <w:t>посещаемости музеев региона</w:t>
      </w:r>
      <w:r w:rsidR="0090541F" w:rsidRPr="0090541F">
        <w:rPr>
          <w:rFonts w:ascii="Times New Roman" w:hAnsi="Times New Roman" w:cs="Times New Roman"/>
          <w:sz w:val="24"/>
          <w:szCs w:val="24"/>
        </w:rPr>
        <w:t xml:space="preserve">, </w:t>
      </w:r>
      <w:r w:rsidR="00625545">
        <w:rPr>
          <w:rFonts w:ascii="Times New Roman" w:hAnsi="Times New Roman" w:cs="Times New Roman"/>
          <w:sz w:val="24"/>
          <w:szCs w:val="24"/>
        </w:rPr>
        <w:t>что свидетельствует о популярности классических учреждений культуры</w:t>
      </w:r>
      <w:r w:rsidR="00105ADE">
        <w:rPr>
          <w:rFonts w:ascii="Times New Roman" w:hAnsi="Times New Roman" w:cs="Times New Roman"/>
          <w:sz w:val="24"/>
          <w:szCs w:val="24"/>
        </w:rPr>
        <w:t>, а также достижении заявленных показателей</w:t>
      </w:r>
      <w:r w:rsidRPr="0090541F">
        <w:rPr>
          <w:rFonts w:ascii="Times New Roman" w:eastAsia="Times New Roman" w:hAnsi="Times New Roman" w:cs="Times New Roman"/>
          <w:color w:val="000000"/>
          <w:sz w:val="24"/>
          <w:szCs w:val="24"/>
          <w:lang w:eastAsia="ru-RU"/>
        </w:rPr>
        <w:t>.</w:t>
      </w:r>
    </w:p>
    <w:p w:rsidR="00464776" w:rsidRPr="00464776" w:rsidRDefault="00464776" w:rsidP="00464776">
      <w:pPr>
        <w:spacing w:after="0" w:line="240" w:lineRule="auto"/>
        <w:ind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t>Ключевые слова:</w:t>
      </w:r>
      <w:r w:rsidRPr="00464776">
        <w:rPr>
          <w:rFonts w:ascii="Times New Roman" w:eastAsia="Times New Roman" w:hAnsi="Times New Roman" w:cs="Times New Roman"/>
          <w:color w:val="000000"/>
          <w:sz w:val="24"/>
          <w:szCs w:val="24"/>
          <w:lang w:eastAsia="ru-RU"/>
        </w:rPr>
        <w:t xml:space="preserve"> </w:t>
      </w:r>
      <w:r w:rsidR="00625545">
        <w:rPr>
          <w:rFonts w:ascii="Times New Roman" w:eastAsia="Times New Roman" w:hAnsi="Times New Roman" w:cs="Times New Roman"/>
          <w:color w:val="000000"/>
          <w:sz w:val="24"/>
          <w:szCs w:val="24"/>
          <w:lang w:eastAsia="ru-RU"/>
        </w:rPr>
        <w:t xml:space="preserve">регион, </w:t>
      </w:r>
      <w:r>
        <w:rPr>
          <w:rFonts w:ascii="Times New Roman" w:eastAsia="Times New Roman" w:hAnsi="Times New Roman" w:cs="Times New Roman"/>
          <w:color w:val="000000"/>
          <w:sz w:val="24"/>
          <w:szCs w:val="24"/>
          <w:lang w:eastAsia="ru-RU"/>
        </w:rPr>
        <w:t xml:space="preserve">культура, </w:t>
      </w:r>
      <w:r w:rsidR="00625545">
        <w:rPr>
          <w:rFonts w:ascii="Times New Roman" w:eastAsia="Times New Roman" w:hAnsi="Times New Roman" w:cs="Times New Roman"/>
          <w:color w:val="000000"/>
          <w:sz w:val="24"/>
          <w:szCs w:val="24"/>
          <w:lang w:eastAsia="ru-RU"/>
        </w:rPr>
        <w:t xml:space="preserve">национальный проект, </w:t>
      </w:r>
      <w:r>
        <w:rPr>
          <w:rFonts w:ascii="Times New Roman" w:eastAsia="Times New Roman" w:hAnsi="Times New Roman" w:cs="Times New Roman"/>
          <w:color w:val="000000"/>
          <w:sz w:val="24"/>
          <w:szCs w:val="24"/>
          <w:lang w:eastAsia="ru-RU"/>
        </w:rPr>
        <w:t xml:space="preserve">сфера культуры, </w:t>
      </w:r>
      <w:r w:rsidR="001A4A6E">
        <w:rPr>
          <w:rFonts w:ascii="Times New Roman" w:eastAsia="Times New Roman" w:hAnsi="Times New Roman" w:cs="Times New Roman"/>
          <w:color w:val="000000"/>
          <w:sz w:val="24"/>
          <w:szCs w:val="24"/>
          <w:lang w:eastAsia="ru-RU"/>
        </w:rPr>
        <w:t>музеи, посещаемость</w:t>
      </w:r>
      <w:r w:rsidRPr="00464776">
        <w:rPr>
          <w:rFonts w:ascii="Times New Roman" w:eastAsia="Times New Roman" w:hAnsi="Times New Roman" w:cs="Times New Roman"/>
          <w:color w:val="000000"/>
          <w:sz w:val="24"/>
          <w:szCs w:val="24"/>
          <w:lang w:eastAsia="ru-RU"/>
        </w:rPr>
        <w:t>.</w:t>
      </w:r>
    </w:p>
    <w:p w:rsidR="00464776" w:rsidRPr="003448E8" w:rsidRDefault="00464776" w:rsidP="00464776">
      <w:pPr>
        <w:spacing w:after="0" w:line="240" w:lineRule="auto"/>
        <w:jc w:val="both"/>
        <w:rPr>
          <w:rFonts w:ascii="Times New Roman" w:eastAsia="Times New Roman" w:hAnsi="Times New Roman" w:cs="Times New Roman"/>
          <w:sz w:val="24"/>
          <w:szCs w:val="24"/>
          <w:lang w:val="en-GB" w:eastAsia="ru-RU"/>
        </w:rPr>
      </w:pPr>
    </w:p>
    <w:p w:rsidR="004218CE" w:rsidRPr="003448E8" w:rsidRDefault="004218CE" w:rsidP="0046477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последнее время внимание к вопросам культуры, понимание ее значимости для социально-экономического и общественного развития страны становится все более </w:t>
      </w:r>
      <w:r w:rsidR="0043360A">
        <w:rPr>
          <w:rFonts w:ascii="Times New Roman" w:hAnsi="Times New Roman" w:cs="Times New Roman"/>
          <w:sz w:val="24"/>
          <w:szCs w:val="24"/>
        </w:rPr>
        <w:t>острым</w:t>
      </w:r>
      <w:r>
        <w:rPr>
          <w:rFonts w:ascii="Times New Roman" w:hAnsi="Times New Roman" w:cs="Times New Roman"/>
          <w:sz w:val="24"/>
          <w:szCs w:val="24"/>
        </w:rPr>
        <w:t>, что отражается в активном обсуждении на уровне научного и политического дискурса.</w:t>
      </w:r>
      <w:r w:rsidR="000B1A7A" w:rsidRPr="000B1A7A">
        <w:rPr>
          <w:rFonts w:ascii="Times New Roman" w:hAnsi="Times New Roman" w:cs="Times New Roman"/>
          <w:sz w:val="24"/>
          <w:szCs w:val="24"/>
        </w:rPr>
        <w:t xml:space="preserve"> </w:t>
      </w:r>
      <w:r w:rsidR="000B1A7A" w:rsidRPr="004218CE">
        <w:rPr>
          <w:rFonts w:ascii="Times New Roman" w:hAnsi="Times New Roman" w:cs="Times New Roman"/>
          <w:sz w:val="24"/>
          <w:szCs w:val="24"/>
        </w:rPr>
        <w:t xml:space="preserve">Культура </w:t>
      </w:r>
      <w:r w:rsidR="000B1A7A">
        <w:rPr>
          <w:rFonts w:ascii="Times New Roman" w:hAnsi="Times New Roman" w:cs="Times New Roman"/>
          <w:sz w:val="24"/>
          <w:szCs w:val="24"/>
        </w:rPr>
        <w:t>признается одним из</w:t>
      </w:r>
      <w:r w:rsidR="000B1A7A" w:rsidRPr="004218CE">
        <w:rPr>
          <w:rFonts w:ascii="Times New Roman" w:hAnsi="Times New Roman" w:cs="Times New Roman"/>
          <w:sz w:val="24"/>
          <w:szCs w:val="24"/>
        </w:rPr>
        <w:t xml:space="preserve"> важнейши</w:t>
      </w:r>
      <w:r w:rsidR="000B1A7A">
        <w:rPr>
          <w:rFonts w:ascii="Times New Roman" w:hAnsi="Times New Roman" w:cs="Times New Roman"/>
          <w:sz w:val="24"/>
          <w:szCs w:val="24"/>
        </w:rPr>
        <w:t>х</w:t>
      </w:r>
      <w:r w:rsidR="000B1A7A" w:rsidRPr="004218CE">
        <w:rPr>
          <w:rFonts w:ascii="Times New Roman" w:hAnsi="Times New Roman" w:cs="Times New Roman"/>
          <w:sz w:val="24"/>
          <w:szCs w:val="24"/>
        </w:rPr>
        <w:t xml:space="preserve"> факторо</w:t>
      </w:r>
      <w:r w:rsidR="000B1A7A">
        <w:rPr>
          <w:rFonts w:ascii="Times New Roman" w:hAnsi="Times New Roman" w:cs="Times New Roman"/>
          <w:sz w:val="24"/>
          <w:szCs w:val="24"/>
        </w:rPr>
        <w:t>в</w:t>
      </w:r>
      <w:r w:rsidR="000B1A7A" w:rsidRPr="004218CE">
        <w:rPr>
          <w:rFonts w:ascii="Times New Roman" w:hAnsi="Times New Roman" w:cs="Times New Roman"/>
          <w:sz w:val="24"/>
          <w:szCs w:val="24"/>
        </w:rPr>
        <w:t xml:space="preserve"> общественного развития </w:t>
      </w:r>
      <w:r w:rsidR="003448E8" w:rsidRPr="003448E8">
        <w:rPr>
          <w:rFonts w:ascii="Times New Roman" w:hAnsi="Times New Roman" w:cs="Times New Roman"/>
          <w:sz w:val="24"/>
          <w:szCs w:val="24"/>
        </w:rPr>
        <w:t>[</w:t>
      </w:r>
      <w:r w:rsidR="003448E8">
        <w:rPr>
          <w:rFonts w:ascii="Times New Roman" w:hAnsi="Times New Roman" w:cs="Times New Roman"/>
          <w:sz w:val="24"/>
          <w:szCs w:val="24"/>
        </w:rPr>
        <w:t>6</w:t>
      </w:r>
      <w:r w:rsidR="003448E8" w:rsidRPr="003448E8">
        <w:rPr>
          <w:rFonts w:ascii="Times New Roman" w:hAnsi="Times New Roman" w:cs="Times New Roman"/>
          <w:sz w:val="24"/>
          <w:szCs w:val="24"/>
        </w:rPr>
        <w:t>]</w:t>
      </w:r>
      <w:r w:rsidR="000B1A7A">
        <w:rPr>
          <w:rFonts w:ascii="Times New Roman" w:hAnsi="Times New Roman" w:cs="Times New Roman"/>
          <w:sz w:val="24"/>
          <w:szCs w:val="24"/>
        </w:rPr>
        <w:t>, а д</w:t>
      </w:r>
      <w:r w:rsidR="000B1A7A" w:rsidRPr="004218CE">
        <w:rPr>
          <w:rFonts w:ascii="Times New Roman" w:hAnsi="Times New Roman" w:cs="Times New Roman"/>
          <w:sz w:val="24"/>
          <w:szCs w:val="24"/>
        </w:rPr>
        <w:t xml:space="preserve">ля России </w:t>
      </w:r>
      <w:r w:rsidR="000B1A7A">
        <w:rPr>
          <w:rFonts w:ascii="Times New Roman" w:hAnsi="Times New Roman" w:cs="Times New Roman"/>
          <w:sz w:val="24"/>
          <w:szCs w:val="24"/>
        </w:rPr>
        <w:t>п</w:t>
      </w:r>
      <w:r w:rsidR="000B1A7A" w:rsidRPr="004218CE">
        <w:rPr>
          <w:rFonts w:ascii="Times New Roman" w:hAnsi="Times New Roman" w:cs="Times New Roman"/>
          <w:sz w:val="24"/>
          <w:szCs w:val="24"/>
        </w:rPr>
        <w:t>одчеркива</w:t>
      </w:r>
      <w:r w:rsidR="000B1A7A">
        <w:rPr>
          <w:rFonts w:ascii="Times New Roman" w:hAnsi="Times New Roman" w:cs="Times New Roman"/>
          <w:sz w:val="24"/>
          <w:szCs w:val="24"/>
        </w:rPr>
        <w:t>ется ее роль как</w:t>
      </w:r>
      <w:r w:rsidR="000B1A7A" w:rsidRPr="004218CE">
        <w:rPr>
          <w:rFonts w:ascii="Times New Roman" w:hAnsi="Times New Roman" w:cs="Times New Roman"/>
          <w:sz w:val="24"/>
          <w:szCs w:val="24"/>
        </w:rPr>
        <w:t xml:space="preserve"> государствообразующей ценност</w:t>
      </w:r>
      <w:r w:rsidR="000B1A7A">
        <w:rPr>
          <w:rFonts w:ascii="Times New Roman" w:hAnsi="Times New Roman" w:cs="Times New Roman"/>
          <w:sz w:val="24"/>
          <w:szCs w:val="24"/>
        </w:rPr>
        <w:t>и</w:t>
      </w:r>
      <w:r w:rsidR="000B1A7A" w:rsidRPr="004218CE">
        <w:rPr>
          <w:rFonts w:ascii="Times New Roman" w:hAnsi="Times New Roman" w:cs="Times New Roman"/>
          <w:sz w:val="24"/>
          <w:szCs w:val="24"/>
        </w:rPr>
        <w:t xml:space="preserve"> </w:t>
      </w:r>
      <w:r w:rsidR="003448E8" w:rsidRPr="003448E8">
        <w:rPr>
          <w:rFonts w:ascii="Times New Roman" w:eastAsia="Times New Roman" w:hAnsi="Times New Roman" w:cs="Times New Roman"/>
          <w:sz w:val="24"/>
          <w:szCs w:val="24"/>
          <w:lang w:eastAsia="ru-RU"/>
        </w:rPr>
        <w:t>[</w:t>
      </w:r>
      <w:r w:rsidR="003448E8">
        <w:rPr>
          <w:rFonts w:ascii="Times New Roman" w:eastAsia="Times New Roman" w:hAnsi="Times New Roman" w:cs="Times New Roman"/>
          <w:sz w:val="24"/>
          <w:szCs w:val="24"/>
          <w:lang w:eastAsia="ru-RU"/>
        </w:rPr>
        <w:t>1</w:t>
      </w:r>
      <w:r w:rsidR="003448E8" w:rsidRPr="003448E8">
        <w:rPr>
          <w:rFonts w:ascii="Times New Roman" w:eastAsia="Times New Roman" w:hAnsi="Times New Roman" w:cs="Times New Roman"/>
          <w:sz w:val="24"/>
          <w:szCs w:val="24"/>
          <w:lang w:eastAsia="ru-RU"/>
        </w:rPr>
        <w:t>]</w:t>
      </w:r>
      <w:r w:rsidR="000B1A7A" w:rsidRPr="004218CE">
        <w:rPr>
          <w:rFonts w:ascii="Times New Roman" w:hAnsi="Times New Roman" w:cs="Times New Roman"/>
          <w:sz w:val="24"/>
          <w:szCs w:val="24"/>
        </w:rPr>
        <w:t>.</w:t>
      </w:r>
      <w:r w:rsidR="000B1A7A">
        <w:rPr>
          <w:rFonts w:ascii="Times New Roman" w:hAnsi="Times New Roman" w:cs="Times New Roman"/>
          <w:sz w:val="24"/>
          <w:szCs w:val="24"/>
        </w:rPr>
        <w:t xml:space="preserve"> </w:t>
      </w:r>
      <w:proofErr w:type="gramStart"/>
      <w:r w:rsidR="000B1A7A">
        <w:rPr>
          <w:rFonts w:ascii="Times New Roman" w:hAnsi="Times New Roman" w:cs="Times New Roman"/>
          <w:sz w:val="24"/>
          <w:szCs w:val="24"/>
        </w:rPr>
        <w:t>Кроме того</w:t>
      </w:r>
      <w:r w:rsidR="0043360A">
        <w:rPr>
          <w:rFonts w:ascii="Times New Roman" w:hAnsi="Times New Roman" w:cs="Times New Roman"/>
          <w:sz w:val="24"/>
          <w:szCs w:val="24"/>
        </w:rPr>
        <w:t>,</w:t>
      </w:r>
      <w:r w:rsidR="000B1A7A">
        <w:rPr>
          <w:rFonts w:ascii="Times New Roman" w:hAnsi="Times New Roman" w:cs="Times New Roman"/>
          <w:sz w:val="24"/>
          <w:szCs w:val="24"/>
        </w:rPr>
        <w:t xml:space="preserve"> культурное наследие в целом значимо в</w:t>
      </w:r>
      <w:r w:rsidR="000B1A7A" w:rsidRPr="004218CE">
        <w:rPr>
          <w:rFonts w:ascii="Times New Roman" w:hAnsi="Times New Roman" w:cs="Times New Roman"/>
          <w:sz w:val="24"/>
          <w:szCs w:val="24"/>
        </w:rPr>
        <w:t xml:space="preserve"> историческо</w:t>
      </w:r>
      <w:r w:rsidR="000B1A7A">
        <w:rPr>
          <w:rFonts w:ascii="Times New Roman" w:hAnsi="Times New Roman" w:cs="Times New Roman"/>
          <w:sz w:val="24"/>
          <w:szCs w:val="24"/>
        </w:rPr>
        <w:t>м</w:t>
      </w:r>
      <w:r w:rsidR="000B1A7A" w:rsidRPr="004218CE">
        <w:rPr>
          <w:rFonts w:ascii="Times New Roman" w:hAnsi="Times New Roman" w:cs="Times New Roman"/>
          <w:sz w:val="24"/>
          <w:szCs w:val="24"/>
        </w:rPr>
        <w:t>, образовательно</w:t>
      </w:r>
      <w:r w:rsidR="000B1A7A">
        <w:rPr>
          <w:rFonts w:ascii="Times New Roman" w:hAnsi="Times New Roman" w:cs="Times New Roman"/>
          <w:sz w:val="24"/>
          <w:szCs w:val="24"/>
        </w:rPr>
        <w:t>м</w:t>
      </w:r>
      <w:r w:rsidR="000B1A7A" w:rsidRPr="004218CE">
        <w:rPr>
          <w:rFonts w:ascii="Times New Roman" w:hAnsi="Times New Roman" w:cs="Times New Roman"/>
          <w:sz w:val="24"/>
          <w:szCs w:val="24"/>
        </w:rPr>
        <w:t>, эстетическо</w:t>
      </w:r>
      <w:r w:rsidR="000B1A7A">
        <w:rPr>
          <w:rFonts w:ascii="Times New Roman" w:hAnsi="Times New Roman" w:cs="Times New Roman"/>
          <w:sz w:val="24"/>
          <w:szCs w:val="24"/>
        </w:rPr>
        <w:t>м</w:t>
      </w:r>
      <w:r w:rsidR="000B1A7A" w:rsidRPr="004218CE">
        <w:rPr>
          <w:rFonts w:ascii="Times New Roman" w:hAnsi="Times New Roman" w:cs="Times New Roman"/>
          <w:sz w:val="24"/>
          <w:szCs w:val="24"/>
        </w:rPr>
        <w:t>, научно</w:t>
      </w:r>
      <w:r w:rsidR="000B1A7A">
        <w:rPr>
          <w:rFonts w:ascii="Times New Roman" w:hAnsi="Times New Roman" w:cs="Times New Roman"/>
          <w:sz w:val="24"/>
          <w:szCs w:val="24"/>
        </w:rPr>
        <w:t>м</w:t>
      </w:r>
      <w:r w:rsidR="000B1A7A" w:rsidRPr="004218CE">
        <w:rPr>
          <w:rFonts w:ascii="Times New Roman" w:hAnsi="Times New Roman" w:cs="Times New Roman"/>
          <w:sz w:val="24"/>
          <w:szCs w:val="24"/>
        </w:rPr>
        <w:t xml:space="preserve"> и социально</w:t>
      </w:r>
      <w:r w:rsidR="000B1A7A">
        <w:rPr>
          <w:rFonts w:ascii="Times New Roman" w:hAnsi="Times New Roman" w:cs="Times New Roman"/>
          <w:sz w:val="24"/>
          <w:szCs w:val="24"/>
        </w:rPr>
        <w:t>м</w:t>
      </w:r>
      <w:r w:rsidR="000B1A7A" w:rsidRPr="004218CE">
        <w:rPr>
          <w:rFonts w:ascii="Times New Roman" w:hAnsi="Times New Roman" w:cs="Times New Roman"/>
          <w:sz w:val="24"/>
          <w:szCs w:val="24"/>
        </w:rPr>
        <w:t xml:space="preserve"> </w:t>
      </w:r>
      <w:r w:rsidR="000B1A7A">
        <w:rPr>
          <w:rFonts w:ascii="Times New Roman" w:hAnsi="Times New Roman" w:cs="Times New Roman"/>
          <w:sz w:val="24"/>
          <w:szCs w:val="24"/>
        </w:rPr>
        <w:t>аспектах</w:t>
      </w:r>
      <w:r w:rsidR="000B1A7A" w:rsidRPr="004218CE">
        <w:rPr>
          <w:rFonts w:ascii="Times New Roman" w:hAnsi="Times New Roman" w:cs="Times New Roman"/>
          <w:sz w:val="24"/>
          <w:szCs w:val="24"/>
        </w:rPr>
        <w:t xml:space="preserve"> </w:t>
      </w:r>
      <w:r w:rsidR="003448E8" w:rsidRPr="003448E8">
        <w:rPr>
          <w:rFonts w:ascii="Times New Roman" w:eastAsia="Times New Roman" w:hAnsi="Times New Roman" w:cs="Times New Roman"/>
          <w:sz w:val="24"/>
          <w:szCs w:val="24"/>
          <w:lang w:eastAsia="ru-RU"/>
        </w:rPr>
        <w:t>[</w:t>
      </w:r>
      <w:r w:rsidR="003448E8">
        <w:rPr>
          <w:rFonts w:ascii="Times New Roman" w:eastAsia="Times New Roman" w:hAnsi="Times New Roman" w:cs="Times New Roman"/>
          <w:sz w:val="24"/>
          <w:szCs w:val="24"/>
          <w:lang w:eastAsia="ru-RU"/>
        </w:rPr>
        <w:t>4</w:t>
      </w:r>
      <w:r w:rsidR="003448E8" w:rsidRPr="003448E8">
        <w:rPr>
          <w:rFonts w:ascii="Times New Roman" w:eastAsia="Times New Roman" w:hAnsi="Times New Roman" w:cs="Times New Roman"/>
          <w:sz w:val="24"/>
          <w:szCs w:val="24"/>
          <w:lang w:eastAsia="ru-RU"/>
        </w:rPr>
        <w:t>]</w:t>
      </w:r>
      <w:r w:rsidR="0043360A">
        <w:rPr>
          <w:rFonts w:ascii="Times New Roman" w:hAnsi="Times New Roman" w:cs="Times New Roman"/>
          <w:sz w:val="24"/>
          <w:szCs w:val="24"/>
        </w:rPr>
        <w:t>.</w:t>
      </w:r>
      <w:proofErr w:type="gramEnd"/>
      <w:r w:rsidR="0043360A">
        <w:rPr>
          <w:rFonts w:ascii="Times New Roman" w:hAnsi="Times New Roman" w:cs="Times New Roman"/>
          <w:sz w:val="24"/>
          <w:szCs w:val="24"/>
        </w:rPr>
        <w:t xml:space="preserve"> Более ощутимой становится </w:t>
      </w:r>
      <w:r w:rsidRPr="004218CE">
        <w:rPr>
          <w:rFonts w:ascii="Times New Roman" w:hAnsi="Times New Roman" w:cs="Times New Roman"/>
          <w:sz w:val="24"/>
          <w:szCs w:val="24"/>
        </w:rPr>
        <w:t>государственн</w:t>
      </w:r>
      <w:r w:rsidR="0043360A">
        <w:rPr>
          <w:rFonts w:ascii="Times New Roman" w:hAnsi="Times New Roman" w:cs="Times New Roman"/>
          <w:sz w:val="24"/>
          <w:szCs w:val="24"/>
        </w:rPr>
        <w:t>ая</w:t>
      </w:r>
      <w:r w:rsidRPr="004218CE">
        <w:rPr>
          <w:rFonts w:ascii="Times New Roman" w:hAnsi="Times New Roman" w:cs="Times New Roman"/>
          <w:sz w:val="24"/>
          <w:szCs w:val="24"/>
        </w:rPr>
        <w:t xml:space="preserve"> </w:t>
      </w:r>
      <w:proofErr w:type="gramStart"/>
      <w:r w:rsidRPr="004218CE">
        <w:rPr>
          <w:rFonts w:ascii="Times New Roman" w:hAnsi="Times New Roman" w:cs="Times New Roman"/>
          <w:sz w:val="24"/>
          <w:szCs w:val="24"/>
        </w:rPr>
        <w:t>поддержк</w:t>
      </w:r>
      <w:r w:rsidR="0043360A">
        <w:rPr>
          <w:rFonts w:ascii="Times New Roman" w:hAnsi="Times New Roman" w:cs="Times New Roman"/>
          <w:sz w:val="24"/>
          <w:szCs w:val="24"/>
        </w:rPr>
        <w:t>а</w:t>
      </w:r>
      <w:proofErr w:type="gramEnd"/>
      <w:r w:rsidRPr="004218CE">
        <w:rPr>
          <w:rFonts w:ascii="Times New Roman" w:hAnsi="Times New Roman" w:cs="Times New Roman"/>
          <w:sz w:val="24"/>
          <w:szCs w:val="24"/>
        </w:rPr>
        <w:t xml:space="preserve"> как на </w:t>
      </w:r>
      <w:r w:rsidR="0043360A">
        <w:rPr>
          <w:rFonts w:ascii="Times New Roman" w:hAnsi="Times New Roman" w:cs="Times New Roman"/>
          <w:sz w:val="24"/>
          <w:szCs w:val="24"/>
        </w:rPr>
        <w:t xml:space="preserve">уровне страны, </w:t>
      </w:r>
      <w:r w:rsidRPr="004218CE">
        <w:rPr>
          <w:rFonts w:ascii="Times New Roman" w:hAnsi="Times New Roman" w:cs="Times New Roman"/>
          <w:sz w:val="24"/>
          <w:szCs w:val="24"/>
        </w:rPr>
        <w:t xml:space="preserve">так и региона. </w:t>
      </w:r>
      <w:r w:rsidR="0043360A">
        <w:rPr>
          <w:rFonts w:ascii="Times New Roman" w:hAnsi="Times New Roman" w:cs="Times New Roman"/>
          <w:sz w:val="24"/>
          <w:szCs w:val="24"/>
        </w:rPr>
        <w:t xml:space="preserve">Одним из первых ключевых проектов в этой сфере стал национальный проект «Культура», реализация которого началась </w:t>
      </w:r>
      <w:r w:rsidRPr="004218CE">
        <w:rPr>
          <w:rFonts w:ascii="Times New Roman" w:hAnsi="Times New Roman" w:cs="Times New Roman"/>
          <w:sz w:val="24"/>
          <w:szCs w:val="24"/>
        </w:rPr>
        <w:t>в 2018 году</w:t>
      </w:r>
      <w:r w:rsidR="0043360A">
        <w:rPr>
          <w:rFonts w:ascii="Times New Roman" w:hAnsi="Times New Roman" w:cs="Times New Roman"/>
          <w:sz w:val="24"/>
          <w:szCs w:val="24"/>
        </w:rPr>
        <w:t xml:space="preserve"> и</w:t>
      </w:r>
      <w:r w:rsidRPr="004218CE">
        <w:rPr>
          <w:rFonts w:ascii="Times New Roman" w:hAnsi="Times New Roman" w:cs="Times New Roman"/>
          <w:sz w:val="24"/>
          <w:szCs w:val="24"/>
        </w:rPr>
        <w:t xml:space="preserve"> направлен</w:t>
      </w:r>
      <w:r w:rsidR="0043360A">
        <w:rPr>
          <w:rFonts w:ascii="Times New Roman" w:hAnsi="Times New Roman" w:cs="Times New Roman"/>
          <w:sz w:val="24"/>
          <w:szCs w:val="24"/>
        </w:rPr>
        <w:t>а</w:t>
      </w:r>
      <w:r w:rsidRPr="004218CE">
        <w:rPr>
          <w:rFonts w:ascii="Times New Roman" w:hAnsi="Times New Roman" w:cs="Times New Roman"/>
          <w:sz w:val="24"/>
          <w:szCs w:val="24"/>
        </w:rPr>
        <w:t xml:space="preserve"> </w:t>
      </w:r>
      <w:r w:rsidR="0043360A">
        <w:rPr>
          <w:rFonts w:ascii="Times New Roman" w:hAnsi="Times New Roman" w:cs="Times New Roman"/>
          <w:sz w:val="24"/>
          <w:szCs w:val="24"/>
        </w:rPr>
        <w:t xml:space="preserve">на развитие </w:t>
      </w:r>
      <w:r w:rsidRPr="004218CE">
        <w:rPr>
          <w:rFonts w:ascii="Times New Roman" w:hAnsi="Times New Roman" w:cs="Times New Roman"/>
          <w:sz w:val="24"/>
          <w:szCs w:val="24"/>
        </w:rPr>
        <w:t>посещаемости</w:t>
      </w:r>
      <w:r w:rsidR="0043360A">
        <w:rPr>
          <w:rFonts w:ascii="Times New Roman" w:hAnsi="Times New Roman" w:cs="Times New Roman"/>
          <w:sz w:val="24"/>
          <w:szCs w:val="24"/>
        </w:rPr>
        <w:t xml:space="preserve"> учреждений культуры</w:t>
      </w:r>
      <w:r w:rsidRPr="004218CE">
        <w:rPr>
          <w:rFonts w:ascii="Times New Roman" w:hAnsi="Times New Roman" w:cs="Times New Roman"/>
          <w:sz w:val="24"/>
          <w:szCs w:val="24"/>
        </w:rPr>
        <w:t xml:space="preserve">, </w:t>
      </w:r>
      <w:r w:rsidR="0043360A">
        <w:rPr>
          <w:rFonts w:ascii="Times New Roman" w:hAnsi="Times New Roman" w:cs="Times New Roman"/>
          <w:sz w:val="24"/>
          <w:szCs w:val="24"/>
        </w:rPr>
        <w:t xml:space="preserve">совершенствование </w:t>
      </w:r>
      <w:r w:rsidR="0043360A" w:rsidRPr="004218CE">
        <w:rPr>
          <w:rFonts w:ascii="Times New Roman" w:hAnsi="Times New Roman" w:cs="Times New Roman"/>
          <w:sz w:val="24"/>
          <w:szCs w:val="24"/>
        </w:rPr>
        <w:t>условий для творческой реализации</w:t>
      </w:r>
      <w:r w:rsidR="00A1125D">
        <w:rPr>
          <w:rFonts w:ascii="Times New Roman" w:hAnsi="Times New Roman" w:cs="Times New Roman"/>
          <w:sz w:val="24"/>
          <w:szCs w:val="24"/>
        </w:rPr>
        <w:t xml:space="preserve"> и</w:t>
      </w:r>
      <w:r w:rsidR="0043360A">
        <w:rPr>
          <w:rFonts w:ascii="Times New Roman" w:hAnsi="Times New Roman" w:cs="Times New Roman"/>
          <w:sz w:val="24"/>
          <w:szCs w:val="24"/>
        </w:rPr>
        <w:t xml:space="preserve"> усиление</w:t>
      </w:r>
      <w:r w:rsidRPr="004218CE">
        <w:rPr>
          <w:rFonts w:ascii="Times New Roman" w:hAnsi="Times New Roman" w:cs="Times New Roman"/>
          <w:sz w:val="24"/>
          <w:szCs w:val="24"/>
        </w:rPr>
        <w:t xml:space="preserve"> цифровых ресурсов</w:t>
      </w:r>
      <w:r w:rsidRPr="004218CE">
        <w:rPr>
          <w:rFonts w:ascii="Times New Roman" w:hAnsi="Times New Roman" w:cs="Times New Roman"/>
          <w:sz w:val="24"/>
          <w:szCs w:val="24"/>
          <w:vertAlign w:val="superscript"/>
        </w:rPr>
        <w:footnoteReference w:id="1"/>
      </w:r>
      <w:r w:rsidRPr="004218CE">
        <w:rPr>
          <w:rFonts w:ascii="Times New Roman" w:hAnsi="Times New Roman" w:cs="Times New Roman"/>
          <w:sz w:val="24"/>
          <w:szCs w:val="24"/>
        </w:rPr>
        <w:t xml:space="preserve">. </w:t>
      </w:r>
      <w:r w:rsidR="009222A2">
        <w:rPr>
          <w:rFonts w:ascii="Times New Roman" w:hAnsi="Times New Roman" w:cs="Times New Roman"/>
          <w:sz w:val="24"/>
          <w:szCs w:val="24"/>
        </w:rPr>
        <w:t>Оценка реализации нацпроекта рассматрива</w:t>
      </w:r>
      <w:r w:rsidR="001947B8">
        <w:rPr>
          <w:rFonts w:ascii="Times New Roman" w:hAnsi="Times New Roman" w:cs="Times New Roman"/>
          <w:sz w:val="24"/>
          <w:szCs w:val="24"/>
        </w:rPr>
        <w:t>лась ранее и</w:t>
      </w:r>
      <w:r w:rsidR="009222A2">
        <w:rPr>
          <w:rFonts w:ascii="Times New Roman" w:hAnsi="Times New Roman" w:cs="Times New Roman"/>
          <w:sz w:val="24"/>
          <w:szCs w:val="24"/>
        </w:rPr>
        <w:t xml:space="preserve"> в научной литературе </w:t>
      </w:r>
      <w:r w:rsidR="003448E8">
        <w:rPr>
          <w:rFonts w:ascii="Times New Roman" w:eastAsia="Times New Roman" w:hAnsi="Times New Roman" w:cs="Times New Roman"/>
          <w:sz w:val="24"/>
          <w:szCs w:val="24"/>
          <w:lang w:val="en-GB" w:eastAsia="ru-RU"/>
        </w:rPr>
        <w:t>[</w:t>
      </w:r>
      <w:r w:rsidR="003448E8">
        <w:rPr>
          <w:rFonts w:ascii="Times New Roman" w:eastAsia="Times New Roman" w:hAnsi="Times New Roman" w:cs="Times New Roman"/>
          <w:sz w:val="24"/>
          <w:szCs w:val="24"/>
          <w:lang w:eastAsia="ru-RU"/>
        </w:rPr>
        <w:t>2,3</w:t>
      </w:r>
      <w:r w:rsidR="003448E8">
        <w:rPr>
          <w:rFonts w:ascii="Times New Roman" w:eastAsia="Times New Roman" w:hAnsi="Times New Roman" w:cs="Times New Roman"/>
          <w:sz w:val="24"/>
          <w:szCs w:val="24"/>
          <w:lang w:val="en-GB" w:eastAsia="ru-RU"/>
        </w:rPr>
        <w:t>]</w:t>
      </w:r>
      <w:r w:rsidR="003448E8">
        <w:rPr>
          <w:rFonts w:ascii="Times New Roman" w:eastAsia="Times New Roman" w:hAnsi="Times New Roman" w:cs="Times New Roman"/>
          <w:sz w:val="24"/>
          <w:szCs w:val="24"/>
          <w:lang w:eastAsia="ru-RU"/>
        </w:rPr>
        <w:t>.</w:t>
      </w:r>
    </w:p>
    <w:p w:rsidR="002E0B2D" w:rsidRDefault="0099616A" w:rsidP="00A1125D">
      <w:pPr>
        <w:spacing w:after="0" w:line="240" w:lineRule="auto"/>
        <w:ind w:firstLine="709"/>
        <w:jc w:val="both"/>
        <w:rPr>
          <w:rFonts w:ascii="Times New Roman" w:hAnsi="Times New Roman" w:cs="Times New Roman"/>
          <w:sz w:val="24"/>
          <w:szCs w:val="24"/>
        </w:rPr>
      </w:pPr>
      <w:r w:rsidRPr="0099616A">
        <w:rPr>
          <w:rFonts w:ascii="Times New Roman" w:hAnsi="Times New Roman" w:cs="Times New Roman"/>
          <w:sz w:val="24"/>
          <w:szCs w:val="24"/>
        </w:rPr>
        <w:t xml:space="preserve">В рамках </w:t>
      </w:r>
      <w:r w:rsidR="00A1125D">
        <w:rPr>
          <w:rFonts w:ascii="Times New Roman" w:hAnsi="Times New Roman" w:cs="Times New Roman"/>
          <w:sz w:val="24"/>
          <w:szCs w:val="24"/>
        </w:rPr>
        <w:t xml:space="preserve">данной </w:t>
      </w:r>
      <w:r w:rsidRPr="0099616A">
        <w:rPr>
          <w:rFonts w:ascii="Times New Roman" w:hAnsi="Times New Roman" w:cs="Times New Roman"/>
          <w:sz w:val="24"/>
          <w:szCs w:val="24"/>
        </w:rPr>
        <w:t xml:space="preserve">работы </w:t>
      </w:r>
      <w:r w:rsidR="00A1125D">
        <w:rPr>
          <w:rFonts w:ascii="Times New Roman" w:hAnsi="Times New Roman" w:cs="Times New Roman"/>
          <w:sz w:val="24"/>
          <w:szCs w:val="24"/>
        </w:rPr>
        <w:t>оценка реализации</w:t>
      </w:r>
      <w:r w:rsidRPr="0099616A">
        <w:rPr>
          <w:rFonts w:ascii="Times New Roman" w:hAnsi="Times New Roman" w:cs="Times New Roman"/>
          <w:sz w:val="24"/>
          <w:szCs w:val="24"/>
        </w:rPr>
        <w:t xml:space="preserve"> </w:t>
      </w:r>
      <w:r w:rsidR="00A1125D">
        <w:rPr>
          <w:rFonts w:ascii="Times New Roman" w:hAnsi="Times New Roman" w:cs="Times New Roman"/>
          <w:sz w:val="24"/>
          <w:szCs w:val="24"/>
        </w:rPr>
        <w:t xml:space="preserve">нацпроекта «Культура» осуществляется на примере </w:t>
      </w:r>
      <w:r w:rsidRPr="0099616A">
        <w:rPr>
          <w:rFonts w:ascii="Times New Roman" w:hAnsi="Times New Roman" w:cs="Times New Roman"/>
          <w:sz w:val="24"/>
          <w:szCs w:val="24"/>
        </w:rPr>
        <w:t xml:space="preserve">деятельности музеев </w:t>
      </w:r>
      <w:r w:rsidR="00A1125D">
        <w:rPr>
          <w:rFonts w:ascii="Times New Roman" w:hAnsi="Times New Roman" w:cs="Times New Roman"/>
          <w:sz w:val="24"/>
          <w:szCs w:val="24"/>
        </w:rPr>
        <w:t>Вологодской области</w:t>
      </w:r>
      <w:r w:rsidRPr="0099616A">
        <w:rPr>
          <w:rFonts w:ascii="Times New Roman" w:hAnsi="Times New Roman" w:cs="Times New Roman"/>
          <w:sz w:val="24"/>
          <w:szCs w:val="24"/>
        </w:rPr>
        <w:t xml:space="preserve">. </w:t>
      </w:r>
      <w:r w:rsidR="00A1125D" w:rsidRPr="005D6D4D">
        <w:rPr>
          <w:rFonts w:ascii="Times New Roman" w:eastAsia="Times New Roman" w:hAnsi="Times New Roman" w:cs="Times New Roman"/>
          <w:color w:val="000000"/>
          <w:sz w:val="24"/>
          <w:szCs w:val="24"/>
          <w:lang w:eastAsia="ru-RU"/>
        </w:rPr>
        <w:t>Целью</w:t>
      </w:r>
      <w:r w:rsidR="00A1125D">
        <w:rPr>
          <w:rFonts w:ascii="Times New Roman" w:eastAsia="Times New Roman" w:hAnsi="Times New Roman" w:cs="Times New Roman"/>
          <w:color w:val="000000"/>
          <w:sz w:val="24"/>
          <w:szCs w:val="24"/>
          <w:lang w:eastAsia="ru-RU"/>
        </w:rPr>
        <w:t xml:space="preserve"> исследования</w:t>
      </w:r>
      <w:r w:rsidR="00A1125D" w:rsidRPr="005D6D4D">
        <w:rPr>
          <w:rFonts w:ascii="Times New Roman" w:eastAsia="Times New Roman" w:hAnsi="Times New Roman" w:cs="Times New Roman"/>
          <w:color w:val="000000"/>
          <w:sz w:val="24"/>
          <w:szCs w:val="24"/>
          <w:lang w:eastAsia="ru-RU"/>
        </w:rPr>
        <w:t xml:space="preserve"> </w:t>
      </w:r>
      <w:r w:rsidR="00A1125D">
        <w:rPr>
          <w:rFonts w:ascii="Times New Roman" w:eastAsia="Times New Roman" w:hAnsi="Times New Roman" w:cs="Times New Roman"/>
          <w:color w:val="000000"/>
          <w:sz w:val="24"/>
          <w:szCs w:val="24"/>
          <w:lang w:eastAsia="ru-RU"/>
        </w:rPr>
        <w:t xml:space="preserve">стало </w:t>
      </w:r>
      <w:r w:rsidR="00A1125D" w:rsidRPr="005D6D4D">
        <w:rPr>
          <w:rFonts w:ascii="Times New Roman" w:eastAsia="Times New Roman" w:hAnsi="Times New Roman" w:cs="Times New Roman"/>
          <w:color w:val="000000"/>
          <w:sz w:val="24"/>
          <w:szCs w:val="24"/>
          <w:lang w:eastAsia="ru-RU"/>
        </w:rPr>
        <w:t xml:space="preserve">изучение </w:t>
      </w:r>
      <w:r w:rsidR="00A1125D">
        <w:rPr>
          <w:rFonts w:ascii="Times New Roman" w:eastAsia="Times New Roman" w:hAnsi="Times New Roman" w:cs="Times New Roman"/>
          <w:color w:val="000000"/>
          <w:sz w:val="24"/>
          <w:szCs w:val="24"/>
          <w:lang w:eastAsia="ru-RU"/>
        </w:rPr>
        <w:t>посещаемости музеев региона как главного индикатора указанного проекта</w:t>
      </w:r>
      <w:r w:rsidR="00A1125D" w:rsidRPr="005D6D4D">
        <w:rPr>
          <w:rFonts w:ascii="Times New Roman" w:eastAsia="Times New Roman" w:hAnsi="Times New Roman" w:cs="Times New Roman"/>
          <w:color w:val="000000"/>
          <w:sz w:val="24"/>
          <w:szCs w:val="24"/>
          <w:lang w:eastAsia="ru-RU"/>
        </w:rPr>
        <w:t>.</w:t>
      </w:r>
      <w:r w:rsidR="00A1125D" w:rsidRPr="00A1125D">
        <w:rPr>
          <w:rFonts w:ascii="Times New Roman" w:hAnsi="Times New Roman" w:cs="Times New Roman"/>
          <w:sz w:val="24"/>
          <w:szCs w:val="24"/>
        </w:rPr>
        <w:t xml:space="preserve"> </w:t>
      </w:r>
    </w:p>
    <w:p w:rsidR="00A1125D" w:rsidRDefault="00A1125D" w:rsidP="00A1125D">
      <w:pPr>
        <w:spacing w:after="0" w:line="240" w:lineRule="auto"/>
        <w:ind w:firstLine="709"/>
        <w:jc w:val="both"/>
        <w:rPr>
          <w:rFonts w:ascii="Times New Roman" w:eastAsia="Times New Roman" w:hAnsi="Times New Roman" w:cs="Times New Roman"/>
          <w:color w:val="000000"/>
          <w:sz w:val="24"/>
          <w:szCs w:val="24"/>
          <w:lang w:eastAsia="ru-RU"/>
        </w:rPr>
      </w:pPr>
      <w:r w:rsidRPr="0099616A">
        <w:rPr>
          <w:rFonts w:ascii="Times New Roman" w:hAnsi="Times New Roman" w:cs="Times New Roman"/>
          <w:sz w:val="24"/>
          <w:szCs w:val="24"/>
        </w:rPr>
        <w:t>Частота посещений учреждений сферы культуры, свидетельствует о процессах культурной активности населения и влияет на финансовые возможности учреждений, поскольку с ростом числа посетителей увеличиваются поступления от оказания услуг на платной основе.</w:t>
      </w:r>
    </w:p>
    <w:p w:rsidR="0099616A" w:rsidRDefault="00855E75" w:rsidP="0046477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Главной </w:t>
      </w:r>
      <w:proofErr w:type="spellStart"/>
      <w:r>
        <w:rPr>
          <w:rFonts w:ascii="Times New Roman" w:hAnsi="Times New Roman" w:cs="Times New Roman"/>
          <w:sz w:val="24"/>
          <w:szCs w:val="24"/>
        </w:rPr>
        <w:t>и</w:t>
      </w:r>
      <w:r w:rsidR="0099616A" w:rsidRPr="0099616A">
        <w:rPr>
          <w:rFonts w:ascii="Times New Roman" w:hAnsi="Times New Roman" w:cs="Times New Roman"/>
          <w:sz w:val="24"/>
          <w:szCs w:val="24"/>
        </w:rPr>
        <w:t>сточнико</w:t>
      </w:r>
      <w:r w:rsidR="00A1125D">
        <w:rPr>
          <w:rFonts w:ascii="Times New Roman" w:hAnsi="Times New Roman" w:cs="Times New Roman"/>
          <w:sz w:val="24"/>
          <w:szCs w:val="24"/>
        </w:rPr>
        <w:t>вой</w:t>
      </w:r>
      <w:proofErr w:type="spellEnd"/>
      <w:r w:rsidR="0099616A" w:rsidRPr="0099616A">
        <w:rPr>
          <w:rFonts w:ascii="Times New Roman" w:hAnsi="Times New Roman" w:cs="Times New Roman"/>
          <w:sz w:val="24"/>
          <w:szCs w:val="24"/>
        </w:rPr>
        <w:t xml:space="preserve"> баз</w:t>
      </w:r>
      <w:r w:rsidR="00A1125D">
        <w:rPr>
          <w:rFonts w:ascii="Times New Roman" w:hAnsi="Times New Roman" w:cs="Times New Roman"/>
          <w:sz w:val="24"/>
          <w:szCs w:val="24"/>
        </w:rPr>
        <w:t>ой</w:t>
      </w:r>
      <w:r w:rsidR="0099616A" w:rsidRPr="0099616A">
        <w:rPr>
          <w:rFonts w:ascii="Times New Roman" w:hAnsi="Times New Roman" w:cs="Times New Roman"/>
          <w:sz w:val="24"/>
          <w:szCs w:val="24"/>
        </w:rPr>
        <w:t xml:space="preserve"> </w:t>
      </w:r>
      <w:r w:rsidR="00A1125D">
        <w:rPr>
          <w:rFonts w:ascii="Times New Roman" w:hAnsi="Times New Roman" w:cs="Times New Roman"/>
          <w:sz w:val="24"/>
          <w:szCs w:val="24"/>
        </w:rPr>
        <w:t>послужили</w:t>
      </w:r>
      <w:r w:rsidR="0099616A" w:rsidRPr="0099616A">
        <w:rPr>
          <w:rFonts w:ascii="Times New Roman" w:hAnsi="Times New Roman" w:cs="Times New Roman"/>
          <w:sz w:val="24"/>
          <w:szCs w:val="24"/>
        </w:rPr>
        <w:t xml:space="preserve"> </w:t>
      </w:r>
      <w:r w:rsidR="00A1125D">
        <w:rPr>
          <w:rFonts w:ascii="Times New Roman" w:hAnsi="Times New Roman" w:cs="Times New Roman"/>
          <w:sz w:val="24"/>
          <w:szCs w:val="24"/>
        </w:rPr>
        <w:t>сведения из</w:t>
      </w:r>
      <w:r w:rsidR="0099616A" w:rsidRPr="0099616A">
        <w:rPr>
          <w:rFonts w:ascii="Times New Roman" w:hAnsi="Times New Roman" w:cs="Times New Roman"/>
          <w:sz w:val="24"/>
          <w:szCs w:val="24"/>
        </w:rPr>
        <w:t xml:space="preserve"> автоматизированной информационной системы «Статистическая отчетность отрасли»</w:t>
      </w:r>
      <w:r>
        <w:rPr>
          <w:rStyle w:val="a5"/>
          <w:rFonts w:ascii="Times New Roman" w:hAnsi="Times New Roman" w:cs="Times New Roman"/>
          <w:sz w:val="24"/>
          <w:szCs w:val="24"/>
        </w:rPr>
        <w:footnoteReference w:id="2"/>
      </w:r>
      <w:r w:rsidR="0099616A" w:rsidRPr="0099616A">
        <w:rPr>
          <w:rFonts w:ascii="Times New Roman" w:hAnsi="Times New Roman" w:cs="Times New Roman"/>
          <w:sz w:val="24"/>
          <w:szCs w:val="24"/>
        </w:rPr>
        <w:t xml:space="preserve">, которая </w:t>
      </w:r>
      <w:r w:rsidRPr="00855E75">
        <w:rPr>
          <w:rFonts w:ascii="Times New Roman" w:hAnsi="Times New Roman" w:cs="Times New Roman"/>
          <w:sz w:val="24"/>
          <w:szCs w:val="24"/>
        </w:rPr>
        <w:t xml:space="preserve">содержит обширную информацию по ключевым показателям деятельности организаций культуры, статистические данные по всем видам учреждений культуры, искусства и образования. </w:t>
      </w:r>
      <w:proofErr w:type="gramStart"/>
      <w:r>
        <w:rPr>
          <w:rFonts w:ascii="Times New Roman" w:hAnsi="Times New Roman" w:cs="Times New Roman"/>
          <w:sz w:val="24"/>
          <w:szCs w:val="24"/>
        </w:rPr>
        <w:t xml:space="preserve">Дополнительно привлекались данные из </w:t>
      </w:r>
      <w:r w:rsidRPr="00855E75">
        <w:rPr>
          <w:rFonts w:ascii="Times New Roman" w:hAnsi="Times New Roman" w:cs="Times New Roman"/>
          <w:sz w:val="24"/>
          <w:szCs w:val="24"/>
        </w:rPr>
        <w:t>Един</w:t>
      </w:r>
      <w:r>
        <w:rPr>
          <w:rFonts w:ascii="Times New Roman" w:hAnsi="Times New Roman" w:cs="Times New Roman"/>
          <w:sz w:val="24"/>
          <w:szCs w:val="24"/>
        </w:rPr>
        <w:t>ой</w:t>
      </w:r>
      <w:r w:rsidRPr="00855E75">
        <w:rPr>
          <w:rFonts w:ascii="Times New Roman" w:hAnsi="Times New Roman" w:cs="Times New Roman"/>
          <w:sz w:val="24"/>
          <w:szCs w:val="24"/>
        </w:rPr>
        <w:t xml:space="preserve"> межведомственн</w:t>
      </w:r>
      <w:r>
        <w:rPr>
          <w:rFonts w:ascii="Times New Roman" w:hAnsi="Times New Roman" w:cs="Times New Roman"/>
          <w:sz w:val="24"/>
          <w:szCs w:val="24"/>
        </w:rPr>
        <w:t>ой</w:t>
      </w:r>
      <w:r w:rsidRPr="00855E75">
        <w:rPr>
          <w:rFonts w:ascii="Times New Roman" w:hAnsi="Times New Roman" w:cs="Times New Roman"/>
          <w:sz w:val="24"/>
          <w:szCs w:val="24"/>
        </w:rPr>
        <w:t xml:space="preserve"> информационно-статистическ</w:t>
      </w:r>
      <w:r>
        <w:rPr>
          <w:rFonts w:ascii="Times New Roman" w:hAnsi="Times New Roman" w:cs="Times New Roman"/>
          <w:sz w:val="24"/>
          <w:szCs w:val="24"/>
        </w:rPr>
        <w:t>ой</w:t>
      </w:r>
      <w:r w:rsidRPr="00855E75">
        <w:rPr>
          <w:rFonts w:ascii="Times New Roman" w:hAnsi="Times New Roman" w:cs="Times New Roman"/>
          <w:sz w:val="24"/>
          <w:szCs w:val="24"/>
        </w:rPr>
        <w:t xml:space="preserve"> систем</w:t>
      </w:r>
      <w:r>
        <w:rPr>
          <w:rFonts w:ascii="Times New Roman" w:hAnsi="Times New Roman" w:cs="Times New Roman"/>
          <w:sz w:val="24"/>
          <w:szCs w:val="24"/>
        </w:rPr>
        <w:t>ы</w:t>
      </w:r>
      <w:r w:rsidRPr="00855E75">
        <w:rPr>
          <w:rFonts w:ascii="Times New Roman" w:hAnsi="Times New Roman" w:cs="Times New Roman"/>
          <w:sz w:val="24"/>
          <w:szCs w:val="24"/>
        </w:rPr>
        <w:t xml:space="preserve"> (ЕМИСС)</w:t>
      </w:r>
      <w:r w:rsidR="002B5462">
        <w:rPr>
          <w:rFonts w:ascii="Times New Roman" w:hAnsi="Times New Roman" w:cs="Times New Roman"/>
          <w:sz w:val="24"/>
          <w:szCs w:val="24"/>
        </w:rPr>
        <w:t xml:space="preserve">, а также сведения из </w:t>
      </w:r>
      <w:r w:rsidR="00B9445B" w:rsidRPr="00B9445B">
        <w:rPr>
          <w:rFonts w:ascii="Times New Roman" w:hAnsi="Times New Roman" w:cs="Times New Roman"/>
          <w:sz w:val="24"/>
          <w:szCs w:val="24"/>
        </w:rPr>
        <w:t>экспертного целевого опроса «О развитии деятельности музейных учреждений региона»</w:t>
      </w:r>
      <w:r w:rsidR="00B9445B">
        <w:rPr>
          <w:rFonts w:ascii="Times New Roman" w:hAnsi="Times New Roman" w:cs="Times New Roman"/>
          <w:sz w:val="24"/>
          <w:szCs w:val="24"/>
        </w:rPr>
        <w:t>, который был</w:t>
      </w:r>
      <w:r w:rsidR="00B9445B" w:rsidRPr="00B9445B">
        <w:rPr>
          <w:rFonts w:ascii="Times New Roman" w:hAnsi="Times New Roman" w:cs="Times New Roman"/>
          <w:sz w:val="28"/>
          <w:szCs w:val="28"/>
        </w:rPr>
        <w:t xml:space="preserve"> </w:t>
      </w:r>
      <w:r w:rsidR="00B9445B" w:rsidRPr="00B9445B">
        <w:rPr>
          <w:rFonts w:ascii="Times New Roman" w:hAnsi="Times New Roman" w:cs="Times New Roman"/>
          <w:sz w:val="24"/>
          <w:szCs w:val="24"/>
        </w:rPr>
        <w:t xml:space="preserve">проведен </w:t>
      </w:r>
      <w:r w:rsidR="00B9445B" w:rsidRPr="00B9445B">
        <w:rPr>
          <w:rFonts w:ascii="Times New Roman" w:hAnsi="Times New Roman" w:cs="Times New Roman"/>
          <w:sz w:val="24"/>
          <w:szCs w:val="24"/>
        </w:rPr>
        <w:t>в октябре 2024 года</w:t>
      </w:r>
      <w:r w:rsidR="00B9445B" w:rsidRPr="00B9445B">
        <w:rPr>
          <w:rFonts w:ascii="Times New Roman" w:hAnsi="Times New Roman" w:cs="Times New Roman"/>
          <w:sz w:val="24"/>
          <w:szCs w:val="24"/>
        </w:rPr>
        <w:t xml:space="preserve"> по разработанному авторскому инструментарию</w:t>
      </w:r>
      <w:r w:rsidR="003F0208">
        <w:rPr>
          <w:rFonts w:ascii="Times New Roman" w:hAnsi="Times New Roman" w:cs="Times New Roman"/>
          <w:sz w:val="24"/>
          <w:szCs w:val="24"/>
        </w:rPr>
        <w:t xml:space="preserve"> и охватил </w:t>
      </w:r>
      <w:r w:rsidR="001947B8">
        <w:rPr>
          <w:rFonts w:ascii="Times New Roman" w:hAnsi="Times New Roman" w:cs="Times New Roman"/>
          <w:sz w:val="24"/>
          <w:szCs w:val="24"/>
        </w:rPr>
        <w:t>музеи</w:t>
      </w:r>
      <w:r w:rsidR="003F0208">
        <w:rPr>
          <w:rFonts w:ascii="Times New Roman" w:hAnsi="Times New Roman" w:cs="Times New Roman"/>
          <w:sz w:val="24"/>
          <w:szCs w:val="24"/>
        </w:rPr>
        <w:t xml:space="preserve"> </w:t>
      </w:r>
      <w:r w:rsidR="003F0208" w:rsidRPr="003F0208">
        <w:rPr>
          <w:rFonts w:ascii="Times New Roman" w:hAnsi="Times New Roman" w:cs="Times New Roman"/>
          <w:sz w:val="24"/>
          <w:szCs w:val="24"/>
        </w:rPr>
        <w:t xml:space="preserve">городов </w:t>
      </w:r>
      <w:r w:rsidR="003F0208" w:rsidRPr="003F0208">
        <w:rPr>
          <w:rFonts w:ascii="Times New Roman" w:hAnsi="Times New Roman" w:cs="Times New Roman"/>
          <w:sz w:val="24"/>
          <w:szCs w:val="24"/>
        </w:rPr>
        <w:lastRenderedPageBreak/>
        <w:t xml:space="preserve">Вологды и Череповца, Кириллова, Вытегры, Устюжны, </w:t>
      </w:r>
      <w:proofErr w:type="spellStart"/>
      <w:r w:rsidR="003F0208" w:rsidRPr="003F0208">
        <w:rPr>
          <w:rFonts w:ascii="Times New Roman" w:hAnsi="Times New Roman" w:cs="Times New Roman"/>
          <w:sz w:val="24"/>
          <w:szCs w:val="24"/>
        </w:rPr>
        <w:t>Харовска</w:t>
      </w:r>
      <w:proofErr w:type="spellEnd"/>
      <w:r w:rsidR="003F0208" w:rsidRPr="003F0208">
        <w:rPr>
          <w:rFonts w:ascii="Times New Roman" w:hAnsi="Times New Roman" w:cs="Times New Roman"/>
          <w:sz w:val="24"/>
          <w:szCs w:val="24"/>
        </w:rPr>
        <w:t xml:space="preserve">, а также сел Шуйское и </w:t>
      </w:r>
      <w:proofErr w:type="spellStart"/>
      <w:r w:rsidR="003F0208" w:rsidRPr="003F0208">
        <w:rPr>
          <w:rFonts w:ascii="Times New Roman" w:hAnsi="Times New Roman" w:cs="Times New Roman"/>
          <w:sz w:val="24"/>
          <w:szCs w:val="24"/>
        </w:rPr>
        <w:t>Тарногский</w:t>
      </w:r>
      <w:proofErr w:type="spellEnd"/>
      <w:r w:rsidR="003F0208" w:rsidRPr="003F0208">
        <w:rPr>
          <w:rFonts w:ascii="Times New Roman" w:hAnsi="Times New Roman" w:cs="Times New Roman"/>
          <w:sz w:val="24"/>
          <w:szCs w:val="24"/>
        </w:rPr>
        <w:t xml:space="preserve"> Городок</w:t>
      </w:r>
      <w:r w:rsidR="0099616A" w:rsidRPr="0099616A">
        <w:rPr>
          <w:rFonts w:ascii="Times New Roman" w:hAnsi="Times New Roman" w:cs="Times New Roman"/>
          <w:sz w:val="24"/>
          <w:szCs w:val="24"/>
        </w:rPr>
        <w:t>.</w:t>
      </w:r>
      <w:proofErr w:type="gramEnd"/>
    </w:p>
    <w:p w:rsidR="00FA3AC7" w:rsidRDefault="00FA3AC7" w:rsidP="00777340">
      <w:pPr>
        <w:tabs>
          <w:tab w:val="left" w:pos="1050"/>
        </w:tabs>
        <w:spacing w:after="0" w:line="240" w:lineRule="auto"/>
        <w:ind w:firstLine="709"/>
        <w:jc w:val="both"/>
        <w:rPr>
          <w:rFonts w:ascii="Times New Roman" w:hAnsi="Times New Roman" w:cs="Times New Roman"/>
          <w:sz w:val="24"/>
          <w:szCs w:val="24"/>
        </w:rPr>
      </w:pPr>
      <w:r w:rsidRPr="00FA3AC7">
        <w:rPr>
          <w:rFonts w:ascii="Times New Roman" w:hAnsi="Times New Roman" w:cs="Times New Roman"/>
          <w:sz w:val="24"/>
          <w:szCs w:val="24"/>
        </w:rPr>
        <w:t xml:space="preserve">Сбор о посещаемости культурных мероприятий по Российской Федерации в целом </w:t>
      </w:r>
      <w:r>
        <w:rPr>
          <w:rFonts w:ascii="Times New Roman" w:hAnsi="Times New Roman" w:cs="Times New Roman"/>
          <w:sz w:val="24"/>
          <w:szCs w:val="24"/>
        </w:rPr>
        <w:t>осуществляется в ЕМИСС</w:t>
      </w:r>
      <w:r w:rsidRPr="00FA3AC7">
        <w:rPr>
          <w:rFonts w:ascii="Times New Roman" w:hAnsi="Times New Roman" w:cs="Times New Roman"/>
          <w:sz w:val="28"/>
          <w:szCs w:val="28"/>
        </w:rPr>
        <w:t xml:space="preserve"> </w:t>
      </w:r>
      <w:r w:rsidRPr="00FA3AC7">
        <w:rPr>
          <w:rFonts w:ascii="Times New Roman" w:hAnsi="Times New Roman" w:cs="Times New Roman"/>
          <w:sz w:val="24"/>
          <w:szCs w:val="24"/>
        </w:rPr>
        <w:t>с 2022</w:t>
      </w:r>
      <w:r>
        <w:rPr>
          <w:rFonts w:ascii="Times New Roman" w:hAnsi="Times New Roman" w:cs="Times New Roman"/>
          <w:sz w:val="24"/>
          <w:szCs w:val="24"/>
        </w:rPr>
        <w:t xml:space="preserve"> года,</w:t>
      </w:r>
      <w:r w:rsidRPr="00FA3AC7">
        <w:rPr>
          <w:rFonts w:ascii="Times New Roman" w:hAnsi="Times New Roman" w:cs="Times New Roman"/>
          <w:sz w:val="24"/>
          <w:szCs w:val="24"/>
          <w:vertAlign w:val="superscript"/>
        </w:rPr>
        <w:footnoteReference w:id="3"/>
      </w:r>
      <w:r>
        <w:rPr>
          <w:rFonts w:ascii="Times New Roman" w:hAnsi="Times New Roman" w:cs="Times New Roman"/>
          <w:sz w:val="24"/>
          <w:szCs w:val="24"/>
        </w:rPr>
        <w:t xml:space="preserve"> при этом в</w:t>
      </w:r>
      <w:r w:rsidRPr="00FA3AC7">
        <w:rPr>
          <w:rFonts w:ascii="Times New Roman" w:hAnsi="Times New Roman" w:cs="Times New Roman"/>
          <w:sz w:val="24"/>
          <w:szCs w:val="24"/>
        </w:rPr>
        <w:t xml:space="preserve"> число посещений входят </w:t>
      </w:r>
      <w:r>
        <w:rPr>
          <w:rFonts w:ascii="Times New Roman" w:hAnsi="Times New Roman" w:cs="Times New Roman"/>
          <w:sz w:val="24"/>
          <w:szCs w:val="24"/>
        </w:rPr>
        <w:t xml:space="preserve">и </w:t>
      </w:r>
      <w:r w:rsidRPr="00FA3AC7">
        <w:rPr>
          <w:rFonts w:ascii="Times New Roman" w:hAnsi="Times New Roman" w:cs="Times New Roman"/>
          <w:sz w:val="24"/>
          <w:szCs w:val="24"/>
        </w:rPr>
        <w:t>сведения о цифровых посещениях интернет ресурсов учреждений культуры</w:t>
      </w:r>
      <w:r>
        <w:rPr>
          <w:rFonts w:ascii="Times New Roman" w:hAnsi="Times New Roman" w:cs="Times New Roman"/>
          <w:sz w:val="24"/>
          <w:szCs w:val="24"/>
        </w:rPr>
        <w:t>.</w:t>
      </w:r>
      <w:r w:rsidR="00D57C17">
        <w:rPr>
          <w:rFonts w:ascii="Times New Roman" w:hAnsi="Times New Roman" w:cs="Times New Roman"/>
          <w:sz w:val="24"/>
          <w:szCs w:val="24"/>
        </w:rPr>
        <w:t xml:space="preserve"> Так, согласно данным системы, </w:t>
      </w:r>
      <w:r w:rsidR="00D57C17" w:rsidRPr="00D57C17">
        <w:rPr>
          <w:rFonts w:ascii="Times New Roman" w:hAnsi="Times New Roman" w:cs="Times New Roman"/>
          <w:sz w:val="24"/>
          <w:szCs w:val="24"/>
        </w:rPr>
        <w:t xml:space="preserve">число посещений культурных мероприятий по стране в 2024 году увеличилось в 8 раз по сравнению с 2022 годом и составило 19 398,8 </w:t>
      </w:r>
      <w:proofErr w:type="gramStart"/>
      <w:r w:rsidR="00D57C17" w:rsidRPr="00D57C17">
        <w:rPr>
          <w:rFonts w:ascii="Times New Roman" w:hAnsi="Times New Roman" w:cs="Times New Roman"/>
          <w:sz w:val="24"/>
          <w:szCs w:val="24"/>
        </w:rPr>
        <w:t>млн</w:t>
      </w:r>
      <w:proofErr w:type="gramEnd"/>
      <w:r w:rsidR="00D57C17" w:rsidRPr="00D57C17">
        <w:rPr>
          <w:rFonts w:ascii="Times New Roman" w:hAnsi="Times New Roman" w:cs="Times New Roman"/>
          <w:sz w:val="24"/>
          <w:szCs w:val="24"/>
        </w:rPr>
        <w:t xml:space="preserve"> человек.</w:t>
      </w:r>
    </w:p>
    <w:p w:rsidR="00FA3AC7" w:rsidRDefault="002E0B2D"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основе сведений из АИС «Статистическая отчетность отрасли» более пристально были рассмотрены значения посещаемости музеев по стране в целом, Северо-Западному федеральному округу и Вологодской области за период 2018-2023 гг. (табл. 1).</w:t>
      </w:r>
    </w:p>
    <w:p w:rsidR="002E0B2D" w:rsidRDefault="002E0B2D" w:rsidP="00777340">
      <w:pPr>
        <w:tabs>
          <w:tab w:val="left" w:pos="1050"/>
        </w:tabs>
        <w:spacing w:after="0" w:line="240" w:lineRule="auto"/>
        <w:ind w:firstLine="709"/>
        <w:jc w:val="both"/>
        <w:rPr>
          <w:rFonts w:ascii="Times New Roman" w:hAnsi="Times New Roman" w:cs="Times New Roman"/>
          <w:sz w:val="24"/>
          <w:szCs w:val="24"/>
        </w:rPr>
      </w:pPr>
    </w:p>
    <w:p w:rsidR="002E0B2D" w:rsidRPr="002E0B2D" w:rsidRDefault="002E0B2D" w:rsidP="002E0B2D">
      <w:pPr>
        <w:spacing w:after="0" w:line="240" w:lineRule="auto"/>
        <w:jc w:val="right"/>
        <w:rPr>
          <w:rFonts w:ascii="Times New Roman" w:hAnsi="Times New Roman" w:cs="Times New Roman"/>
          <w:sz w:val="24"/>
          <w:szCs w:val="24"/>
        </w:rPr>
      </w:pPr>
      <w:r w:rsidRPr="002E0B2D">
        <w:rPr>
          <w:rFonts w:ascii="Times New Roman" w:hAnsi="Times New Roman" w:cs="Times New Roman"/>
          <w:sz w:val="24"/>
          <w:szCs w:val="24"/>
        </w:rPr>
        <w:t>Таблица 1</w:t>
      </w:r>
    </w:p>
    <w:p w:rsidR="002E0B2D" w:rsidRPr="002E0B2D" w:rsidRDefault="002E0B2D" w:rsidP="002E0B2D">
      <w:pPr>
        <w:spacing w:after="0" w:line="240" w:lineRule="auto"/>
        <w:jc w:val="center"/>
        <w:rPr>
          <w:rFonts w:ascii="Times New Roman" w:hAnsi="Times New Roman" w:cs="Times New Roman"/>
          <w:sz w:val="24"/>
          <w:szCs w:val="24"/>
        </w:rPr>
      </w:pPr>
      <w:r w:rsidRPr="002E0B2D">
        <w:rPr>
          <w:rFonts w:ascii="Times New Roman" w:hAnsi="Times New Roman" w:cs="Times New Roman"/>
          <w:sz w:val="24"/>
          <w:szCs w:val="24"/>
        </w:rPr>
        <w:t xml:space="preserve">Число посещений музеев всего, </w:t>
      </w:r>
      <w:proofErr w:type="spellStart"/>
      <w:r w:rsidRPr="002E0B2D">
        <w:rPr>
          <w:rFonts w:ascii="Times New Roman" w:hAnsi="Times New Roman" w:cs="Times New Roman"/>
          <w:sz w:val="24"/>
          <w:szCs w:val="24"/>
        </w:rPr>
        <w:t>тыс</w:t>
      </w:r>
      <w:proofErr w:type="gramStart"/>
      <w:r w:rsidRPr="002E0B2D">
        <w:rPr>
          <w:rFonts w:ascii="Times New Roman" w:hAnsi="Times New Roman" w:cs="Times New Roman"/>
          <w:sz w:val="24"/>
          <w:szCs w:val="24"/>
        </w:rPr>
        <w:t>.ч</w:t>
      </w:r>
      <w:proofErr w:type="gramEnd"/>
      <w:r w:rsidRPr="002E0B2D">
        <w:rPr>
          <w:rFonts w:ascii="Times New Roman" w:hAnsi="Times New Roman" w:cs="Times New Roman"/>
          <w:sz w:val="24"/>
          <w:szCs w:val="24"/>
        </w:rPr>
        <w:t>ел</w:t>
      </w:r>
      <w:proofErr w:type="spellEnd"/>
      <w:r w:rsidRPr="002E0B2D">
        <w:rPr>
          <w:rFonts w:ascii="Times New Roman" w:hAnsi="Times New Roman" w:cs="Times New Roman"/>
          <w:sz w:val="24"/>
          <w:szCs w:val="24"/>
        </w:rPr>
        <w:t>.</w:t>
      </w:r>
    </w:p>
    <w:tbl>
      <w:tblPr>
        <w:tblStyle w:val="a7"/>
        <w:tblW w:w="0" w:type="auto"/>
        <w:jc w:val="center"/>
        <w:tblLook w:val="04A0" w:firstRow="1" w:lastRow="0" w:firstColumn="1" w:lastColumn="0" w:noHBand="0" w:noVBand="1"/>
      </w:tblPr>
      <w:tblGrid>
        <w:gridCol w:w="960"/>
        <w:gridCol w:w="960"/>
        <w:gridCol w:w="960"/>
        <w:gridCol w:w="960"/>
        <w:gridCol w:w="960"/>
        <w:gridCol w:w="960"/>
        <w:gridCol w:w="960"/>
        <w:gridCol w:w="960"/>
        <w:gridCol w:w="960"/>
      </w:tblGrid>
      <w:tr w:rsidR="002E0B2D" w:rsidRPr="002E0B2D" w:rsidTr="002E0B2D">
        <w:trPr>
          <w:trHeight w:val="600"/>
          <w:jc w:val="center"/>
        </w:trPr>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 Годы</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2018</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2019</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2020</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2022</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2023</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2023 к 2018 темпы роста</w:t>
            </w:r>
            <w:r>
              <w:rPr>
                <w:rFonts w:ascii="Times New Roman" w:hAnsi="Times New Roman" w:cs="Times New Roman"/>
                <w:sz w:val="18"/>
                <w:szCs w:val="18"/>
              </w:rPr>
              <w:t>, %</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2023 к 2019 темпы роста</w:t>
            </w:r>
            <w:r>
              <w:rPr>
                <w:rFonts w:ascii="Times New Roman" w:hAnsi="Times New Roman" w:cs="Times New Roman"/>
                <w:sz w:val="18"/>
                <w:szCs w:val="18"/>
              </w:rPr>
              <w:t>, %</w:t>
            </w:r>
          </w:p>
        </w:tc>
      </w:tr>
      <w:tr w:rsidR="002E0B2D" w:rsidRPr="002E0B2D" w:rsidTr="002E0B2D">
        <w:trPr>
          <w:trHeight w:val="315"/>
          <w:jc w:val="center"/>
        </w:trPr>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РФ</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148953,0</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149748,6</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66348,2</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108616,0</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141065,8</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153502,1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103,1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102,5</w:t>
            </w:r>
          </w:p>
        </w:tc>
      </w:tr>
      <w:tr w:rsidR="002E0B2D" w:rsidRPr="002E0B2D" w:rsidTr="002E0B2D">
        <w:trPr>
          <w:trHeight w:val="315"/>
          <w:jc w:val="center"/>
        </w:trPr>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СЗФО</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34918,6</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38030,7</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15166,5</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26316,7</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34369,8</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39851,3</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114,1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104,8</w:t>
            </w:r>
          </w:p>
        </w:tc>
      </w:tr>
      <w:tr w:rsidR="002E0B2D" w:rsidRPr="002E0B2D" w:rsidTr="002E0B2D">
        <w:trPr>
          <w:trHeight w:val="315"/>
          <w:jc w:val="center"/>
        </w:trPr>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ВО</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1415,1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1411,8</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755,6</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1171,9</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1369,4</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1513,1</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106,9</w:t>
            </w:r>
          </w:p>
        </w:tc>
        <w:tc>
          <w:tcPr>
            <w:tcW w:w="960" w:type="dxa"/>
            <w:noWrap/>
            <w:hideMark/>
          </w:tcPr>
          <w:p w:rsidR="002E0B2D" w:rsidRPr="002E0B2D" w:rsidRDefault="002E0B2D" w:rsidP="002B5462">
            <w:pPr>
              <w:jc w:val="center"/>
              <w:rPr>
                <w:rFonts w:ascii="Times New Roman" w:hAnsi="Times New Roman" w:cs="Times New Roman"/>
                <w:sz w:val="18"/>
                <w:szCs w:val="18"/>
              </w:rPr>
            </w:pPr>
            <w:r w:rsidRPr="002E0B2D">
              <w:rPr>
                <w:rFonts w:ascii="Times New Roman" w:hAnsi="Times New Roman" w:cs="Times New Roman"/>
                <w:sz w:val="18"/>
                <w:szCs w:val="18"/>
              </w:rPr>
              <w:t>107,2</w:t>
            </w:r>
          </w:p>
        </w:tc>
      </w:tr>
      <w:tr w:rsidR="002B5462" w:rsidRPr="002B5462" w:rsidTr="002B5462">
        <w:trPr>
          <w:trHeight w:val="315"/>
          <w:jc w:val="center"/>
        </w:trPr>
        <w:tc>
          <w:tcPr>
            <w:tcW w:w="8640" w:type="dxa"/>
            <w:gridSpan w:val="9"/>
            <w:noWrap/>
          </w:tcPr>
          <w:p w:rsidR="002B5462" w:rsidRPr="002B5462" w:rsidRDefault="002B5462" w:rsidP="002B5462">
            <w:pPr>
              <w:jc w:val="center"/>
              <w:rPr>
                <w:rFonts w:ascii="Times New Roman" w:hAnsi="Times New Roman" w:cs="Times New Roman"/>
                <w:sz w:val="18"/>
                <w:szCs w:val="18"/>
                <w:lang w:val="en-GB"/>
              </w:rPr>
            </w:pPr>
            <w:r w:rsidRPr="002B5462">
              <w:rPr>
                <w:rFonts w:ascii="Times New Roman" w:hAnsi="Times New Roman" w:cs="Times New Roman"/>
                <w:sz w:val="18"/>
                <w:szCs w:val="18"/>
              </w:rPr>
              <w:t xml:space="preserve">Источник: данные АИС «Статистическая отчетность отрасли». </w:t>
            </w:r>
            <w:r w:rsidRPr="002B5462">
              <w:rPr>
                <w:rFonts w:ascii="Times New Roman" w:hAnsi="Times New Roman" w:cs="Times New Roman"/>
                <w:sz w:val="18"/>
                <w:szCs w:val="18"/>
                <w:lang w:val="en-GB"/>
              </w:rPr>
              <w:t>URL: https://stat.mkrf.ru/indicators/</w:t>
            </w:r>
          </w:p>
        </w:tc>
      </w:tr>
    </w:tbl>
    <w:p w:rsidR="005F3418" w:rsidRPr="002B5462" w:rsidRDefault="005F3418" w:rsidP="00777340">
      <w:pPr>
        <w:tabs>
          <w:tab w:val="left" w:pos="1050"/>
        </w:tabs>
        <w:spacing w:after="0" w:line="240" w:lineRule="auto"/>
        <w:ind w:firstLine="709"/>
        <w:jc w:val="both"/>
        <w:rPr>
          <w:rFonts w:ascii="Times New Roman" w:hAnsi="Times New Roman" w:cs="Times New Roman"/>
          <w:sz w:val="24"/>
          <w:szCs w:val="24"/>
          <w:lang w:val="en-GB"/>
        </w:rPr>
      </w:pPr>
    </w:p>
    <w:p w:rsidR="002E0B2D" w:rsidRDefault="002E0B2D" w:rsidP="00C74FE6">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целом, </w:t>
      </w:r>
      <w:r w:rsidR="00C74FE6">
        <w:rPr>
          <w:rFonts w:ascii="Times New Roman" w:hAnsi="Times New Roman" w:cs="Times New Roman"/>
          <w:sz w:val="24"/>
          <w:szCs w:val="24"/>
        </w:rPr>
        <w:t xml:space="preserve">на протяжении всего рассматриваемого периода </w:t>
      </w:r>
      <w:r>
        <w:rPr>
          <w:rFonts w:ascii="Times New Roman" w:hAnsi="Times New Roman" w:cs="Times New Roman"/>
          <w:sz w:val="24"/>
          <w:szCs w:val="24"/>
        </w:rPr>
        <w:t>отмечается положительная динамика на всех уровнях. Так, темпы роста по отношению</w:t>
      </w:r>
      <w:r w:rsidR="005F3418">
        <w:rPr>
          <w:rFonts w:ascii="Times New Roman" w:hAnsi="Times New Roman" w:cs="Times New Roman"/>
          <w:sz w:val="24"/>
          <w:szCs w:val="24"/>
        </w:rPr>
        <w:t xml:space="preserve"> </w:t>
      </w:r>
      <w:r>
        <w:rPr>
          <w:rFonts w:ascii="Times New Roman" w:hAnsi="Times New Roman" w:cs="Times New Roman"/>
          <w:sz w:val="24"/>
          <w:szCs w:val="24"/>
        </w:rPr>
        <w:t xml:space="preserve">к значениям 2018 года по Российской Федерации составили </w:t>
      </w:r>
      <w:r w:rsidRPr="002E0B2D">
        <w:rPr>
          <w:rFonts w:ascii="Times New Roman" w:hAnsi="Times New Roman" w:cs="Times New Roman"/>
          <w:sz w:val="24"/>
          <w:szCs w:val="24"/>
        </w:rPr>
        <w:t>103,1</w:t>
      </w:r>
      <w:r>
        <w:rPr>
          <w:rFonts w:ascii="Times New Roman" w:hAnsi="Times New Roman" w:cs="Times New Roman"/>
          <w:sz w:val="24"/>
          <w:szCs w:val="24"/>
        </w:rPr>
        <w:t xml:space="preserve">, по СЗФО - </w:t>
      </w:r>
      <w:r w:rsidRPr="002E0B2D">
        <w:rPr>
          <w:rFonts w:ascii="Times New Roman" w:hAnsi="Times New Roman" w:cs="Times New Roman"/>
          <w:sz w:val="24"/>
          <w:szCs w:val="24"/>
        </w:rPr>
        <w:t>114,1</w:t>
      </w:r>
      <w:r>
        <w:rPr>
          <w:rFonts w:ascii="Times New Roman" w:hAnsi="Times New Roman" w:cs="Times New Roman"/>
          <w:sz w:val="24"/>
          <w:szCs w:val="24"/>
        </w:rPr>
        <w:t xml:space="preserve">, по региону - </w:t>
      </w:r>
      <w:r w:rsidRPr="002E0B2D">
        <w:rPr>
          <w:rFonts w:ascii="Times New Roman" w:hAnsi="Times New Roman" w:cs="Times New Roman"/>
          <w:sz w:val="24"/>
          <w:szCs w:val="24"/>
        </w:rPr>
        <w:t>106,9</w:t>
      </w:r>
      <w:r>
        <w:rPr>
          <w:rFonts w:ascii="Times New Roman" w:hAnsi="Times New Roman" w:cs="Times New Roman"/>
          <w:sz w:val="24"/>
          <w:szCs w:val="24"/>
        </w:rPr>
        <w:t xml:space="preserve">. </w:t>
      </w:r>
      <w:proofErr w:type="gramStart"/>
      <w:r w:rsidR="00B9445B">
        <w:rPr>
          <w:rFonts w:ascii="Times New Roman" w:hAnsi="Times New Roman" w:cs="Times New Roman"/>
          <w:sz w:val="24"/>
          <w:szCs w:val="24"/>
        </w:rPr>
        <w:t>Это же подтверждают и р</w:t>
      </w:r>
      <w:r w:rsidR="00B9445B" w:rsidRPr="00B9445B">
        <w:rPr>
          <w:rFonts w:ascii="Times New Roman" w:hAnsi="Times New Roman" w:cs="Times New Roman"/>
          <w:sz w:val="24"/>
          <w:szCs w:val="24"/>
        </w:rPr>
        <w:t>езультаты экспертного опроса музеев Вологодской области</w:t>
      </w:r>
      <w:r w:rsidR="00B9445B">
        <w:rPr>
          <w:rFonts w:ascii="Times New Roman" w:hAnsi="Times New Roman" w:cs="Times New Roman"/>
          <w:sz w:val="24"/>
          <w:szCs w:val="24"/>
        </w:rPr>
        <w:t>:</w:t>
      </w:r>
      <w:r w:rsidR="00B9445B" w:rsidRPr="00B9445B">
        <w:rPr>
          <w:rFonts w:ascii="Times New Roman" w:hAnsi="Times New Roman" w:cs="Times New Roman"/>
          <w:sz w:val="24"/>
          <w:szCs w:val="24"/>
        </w:rPr>
        <w:t xml:space="preserve"> 85 % респондентов отмечают увеличение потока посетителей</w:t>
      </w:r>
      <w:r w:rsidR="00B9445B">
        <w:rPr>
          <w:rFonts w:ascii="Times New Roman" w:hAnsi="Times New Roman" w:cs="Times New Roman"/>
          <w:sz w:val="24"/>
          <w:szCs w:val="24"/>
        </w:rPr>
        <w:t xml:space="preserve"> за последние 5 лет</w:t>
      </w:r>
      <w:r w:rsidR="00B9445B" w:rsidRPr="00B9445B">
        <w:rPr>
          <w:rFonts w:ascii="Times New Roman" w:hAnsi="Times New Roman" w:cs="Times New Roman"/>
          <w:sz w:val="24"/>
          <w:szCs w:val="24"/>
        </w:rPr>
        <w:t>.</w:t>
      </w:r>
      <w:proofErr w:type="gramEnd"/>
      <w:r w:rsidR="00B9445B">
        <w:rPr>
          <w:rFonts w:ascii="Times New Roman" w:hAnsi="Times New Roman" w:cs="Times New Roman"/>
          <w:sz w:val="24"/>
          <w:szCs w:val="24"/>
        </w:rPr>
        <w:t xml:space="preserve"> Оценивая популярность </w:t>
      </w:r>
      <w:r w:rsidR="00B9445B" w:rsidRPr="00B9445B">
        <w:rPr>
          <w:rFonts w:ascii="Times New Roman" w:hAnsi="Times New Roman" w:cs="Times New Roman"/>
          <w:sz w:val="24"/>
          <w:szCs w:val="24"/>
        </w:rPr>
        <w:t>музеев в стране</w:t>
      </w:r>
      <w:r w:rsidR="00B9445B">
        <w:rPr>
          <w:rFonts w:ascii="Times New Roman" w:hAnsi="Times New Roman" w:cs="Times New Roman"/>
          <w:sz w:val="24"/>
          <w:szCs w:val="24"/>
        </w:rPr>
        <w:t>,</w:t>
      </w:r>
      <w:r w:rsidR="00B9445B" w:rsidRPr="00B9445B">
        <w:rPr>
          <w:rFonts w:ascii="Times New Roman" w:hAnsi="Times New Roman" w:cs="Times New Roman"/>
          <w:sz w:val="24"/>
          <w:szCs w:val="24"/>
        </w:rPr>
        <w:t xml:space="preserve"> 95 %</w:t>
      </w:r>
      <w:r w:rsidR="00B9445B">
        <w:rPr>
          <w:rFonts w:ascii="Times New Roman" w:hAnsi="Times New Roman" w:cs="Times New Roman"/>
          <w:sz w:val="24"/>
          <w:szCs w:val="24"/>
        </w:rPr>
        <w:t xml:space="preserve"> экспертов</w:t>
      </w:r>
      <w:r w:rsidR="00B9445B" w:rsidRPr="00B9445B">
        <w:rPr>
          <w:rFonts w:ascii="Times New Roman" w:hAnsi="Times New Roman" w:cs="Times New Roman"/>
          <w:sz w:val="24"/>
          <w:szCs w:val="24"/>
        </w:rPr>
        <w:t xml:space="preserve"> </w:t>
      </w:r>
      <w:r w:rsidR="00B9445B">
        <w:rPr>
          <w:rFonts w:ascii="Times New Roman" w:hAnsi="Times New Roman" w:cs="Times New Roman"/>
          <w:sz w:val="24"/>
          <w:szCs w:val="24"/>
        </w:rPr>
        <w:t>заявляют о положительных тенденциях</w:t>
      </w:r>
      <w:r w:rsidR="008B2FB2">
        <w:rPr>
          <w:rStyle w:val="a5"/>
          <w:rFonts w:ascii="Times New Roman" w:hAnsi="Times New Roman" w:cs="Times New Roman"/>
          <w:sz w:val="24"/>
          <w:szCs w:val="24"/>
        </w:rPr>
        <w:footnoteReference w:id="4"/>
      </w:r>
      <w:r w:rsidR="00B9445B">
        <w:rPr>
          <w:rFonts w:ascii="Times New Roman" w:hAnsi="Times New Roman" w:cs="Times New Roman"/>
          <w:sz w:val="24"/>
          <w:szCs w:val="24"/>
        </w:rPr>
        <w:t>.</w:t>
      </w:r>
      <w:r w:rsidR="00B9445B" w:rsidRPr="00B9445B">
        <w:rPr>
          <w:rFonts w:ascii="Times New Roman" w:hAnsi="Times New Roman" w:cs="Times New Roman"/>
          <w:sz w:val="24"/>
          <w:szCs w:val="24"/>
        </w:rPr>
        <w:t xml:space="preserve"> </w:t>
      </w:r>
      <w:r w:rsidR="005F3418">
        <w:rPr>
          <w:rFonts w:ascii="Times New Roman" w:hAnsi="Times New Roman" w:cs="Times New Roman"/>
          <w:sz w:val="24"/>
          <w:szCs w:val="24"/>
        </w:rPr>
        <w:t xml:space="preserve">Примечательно, что </w:t>
      </w:r>
      <w:r w:rsidR="005F3418" w:rsidRPr="005F3418">
        <w:rPr>
          <w:rFonts w:ascii="Times New Roman" w:hAnsi="Times New Roman" w:cs="Times New Roman"/>
          <w:sz w:val="24"/>
          <w:szCs w:val="24"/>
        </w:rPr>
        <w:t>рост числа посещений наблюдался до 2020 года</w:t>
      </w:r>
      <w:r w:rsidR="00C74FE6">
        <w:rPr>
          <w:rFonts w:ascii="Times New Roman" w:hAnsi="Times New Roman" w:cs="Times New Roman"/>
          <w:sz w:val="24"/>
          <w:szCs w:val="24"/>
        </w:rPr>
        <w:t xml:space="preserve">, затем мы видим существенное снижение. Это показывают и темпы роста 2020-2019 гг.: </w:t>
      </w:r>
      <w:r w:rsidR="00C74FE6" w:rsidRPr="00C74FE6">
        <w:rPr>
          <w:rFonts w:ascii="Times New Roman" w:hAnsi="Times New Roman" w:cs="Times New Roman"/>
          <w:sz w:val="24"/>
          <w:szCs w:val="24"/>
        </w:rPr>
        <w:t>44,3</w:t>
      </w:r>
      <w:r w:rsidR="00C74FE6">
        <w:rPr>
          <w:rFonts w:ascii="Times New Roman" w:hAnsi="Times New Roman" w:cs="Times New Roman"/>
          <w:sz w:val="24"/>
          <w:szCs w:val="24"/>
        </w:rPr>
        <w:t xml:space="preserve">; </w:t>
      </w:r>
      <w:r w:rsidR="00C74FE6" w:rsidRPr="00C74FE6">
        <w:rPr>
          <w:rFonts w:ascii="Times New Roman" w:hAnsi="Times New Roman" w:cs="Times New Roman"/>
          <w:sz w:val="24"/>
          <w:szCs w:val="24"/>
        </w:rPr>
        <w:t>39,9</w:t>
      </w:r>
      <w:r w:rsidR="00C74FE6">
        <w:rPr>
          <w:rFonts w:ascii="Times New Roman" w:hAnsi="Times New Roman" w:cs="Times New Roman"/>
          <w:sz w:val="24"/>
          <w:szCs w:val="24"/>
        </w:rPr>
        <w:t xml:space="preserve"> и </w:t>
      </w:r>
      <w:r w:rsidR="00C74FE6" w:rsidRPr="00C74FE6">
        <w:rPr>
          <w:rFonts w:ascii="Times New Roman" w:hAnsi="Times New Roman" w:cs="Times New Roman"/>
          <w:sz w:val="24"/>
          <w:szCs w:val="24"/>
        </w:rPr>
        <w:t>53,5</w:t>
      </w:r>
      <w:r w:rsidR="00C74FE6">
        <w:rPr>
          <w:rFonts w:ascii="Times New Roman" w:hAnsi="Times New Roman" w:cs="Times New Roman"/>
          <w:sz w:val="24"/>
          <w:szCs w:val="24"/>
        </w:rPr>
        <w:t xml:space="preserve">, соответственно. Данная ситуация объясняется </w:t>
      </w:r>
      <w:r w:rsidR="00C74FE6" w:rsidRPr="00C74FE6">
        <w:rPr>
          <w:rFonts w:ascii="Times New Roman" w:hAnsi="Times New Roman" w:cs="Times New Roman"/>
          <w:sz w:val="24"/>
          <w:szCs w:val="24"/>
        </w:rPr>
        <w:t>отрицательн</w:t>
      </w:r>
      <w:r w:rsidR="00C74FE6">
        <w:rPr>
          <w:rFonts w:ascii="Times New Roman" w:hAnsi="Times New Roman" w:cs="Times New Roman"/>
          <w:sz w:val="24"/>
          <w:szCs w:val="24"/>
        </w:rPr>
        <w:t>ым</w:t>
      </w:r>
      <w:r w:rsidR="00C74FE6" w:rsidRPr="00C74FE6">
        <w:rPr>
          <w:rFonts w:ascii="Times New Roman" w:hAnsi="Times New Roman" w:cs="Times New Roman"/>
          <w:sz w:val="24"/>
          <w:szCs w:val="24"/>
        </w:rPr>
        <w:t xml:space="preserve"> влияни</w:t>
      </w:r>
      <w:r w:rsidR="00C74FE6">
        <w:rPr>
          <w:rFonts w:ascii="Times New Roman" w:hAnsi="Times New Roman" w:cs="Times New Roman"/>
          <w:sz w:val="24"/>
          <w:szCs w:val="24"/>
        </w:rPr>
        <w:t>ем</w:t>
      </w:r>
      <w:r w:rsidR="00C74FE6" w:rsidRPr="00C74FE6">
        <w:rPr>
          <w:rFonts w:ascii="Times New Roman" w:hAnsi="Times New Roman" w:cs="Times New Roman"/>
          <w:sz w:val="24"/>
          <w:szCs w:val="24"/>
        </w:rPr>
        <w:t xml:space="preserve"> ограничений пандемии COVID-19</w:t>
      </w:r>
      <w:r w:rsidR="00567FBF">
        <w:rPr>
          <w:rFonts w:ascii="Times New Roman" w:hAnsi="Times New Roman" w:cs="Times New Roman"/>
          <w:sz w:val="24"/>
          <w:szCs w:val="24"/>
        </w:rPr>
        <w:t xml:space="preserve">, которые сказались и на сфере культуры в целом </w:t>
      </w:r>
      <w:r w:rsidR="003448E8" w:rsidRPr="003448E8">
        <w:rPr>
          <w:rFonts w:ascii="Times New Roman" w:eastAsia="Times New Roman" w:hAnsi="Times New Roman" w:cs="Times New Roman"/>
          <w:sz w:val="24"/>
          <w:szCs w:val="24"/>
          <w:lang w:eastAsia="ru-RU"/>
        </w:rPr>
        <w:t>[</w:t>
      </w:r>
      <w:r w:rsidR="003448E8">
        <w:rPr>
          <w:rFonts w:ascii="Times New Roman" w:eastAsia="Times New Roman" w:hAnsi="Times New Roman" w:cs="Times New Roman"/>
          <w:sz w:val="24"/>
          <w:szCs w:val="24"/>
          <w:lang w:eastAsia="ru-RU"/>
        </w:rPr>
        <w:t>5</w:t>
      </w:r>
      <w:r w:rsidR="003448E8" w:rsidRPr="003448E8">
        <w:rPr>
          <w:rFonts w:ascii="Times New Roman" w:eastAsia="Times New Roman" w:hAnsi="Times New Roman" w:cs="Times New Roman"/>
          <w:sz w:val="24"/>
          <w:szCs w:val="24"/>
          <w:lang w:eastAsia="ru-RU"/>
        </w:rPr>
        <w:t>]</w:t>
      </w:r>
      <w:r w:rsidR="00C74FE6">
        <w:rPr>
          <w:rFonts w:ascii="Times New Roman" w:hAnsi="Times New Roman" w:cs="Times New Roman"/>
          <w:sz w:val="24"/>
          <w:szCs w:val="24"/>
        </w:rPr>
        <w:t xml:space="preserve">. При этом с 2021 года начинается стремительный рост: посещаемость увеличивается </w:t>
      </w:r>
      <w:r w:rsidR="00EB02D9">
        <w:rPr>
          <w:rFonts w:ascii="Times New Roman" w:hAnsi="Times New Roman" w:cs="Times New Roman"/>
          <w:sz w:val="24"/>
          <w:szCs w:val="24"/>
        </w:rPr>
        <w:t xml:space="preserve">в </w:t>
      </w:r>
      <w:r w:rsidR="001947B8">
        <w:rPr>
          <w:rFonts w:ascii="Times New Roman" w:hAnsi="Times New Roman" w:cs="Times New Roman"/>
          <w:sz w:val="24"/>
          <w:szCs w:val="24"/>
        </w:rPr>
        <w:t xml:space="preserve">среднем в </w:t>
      </w:r>
      <w:r w:rsidR="00EB02D9">
        <w:rPr>
          <w:rFonts w:ascii="Times New Roman" w:hAnsi="Times New Roman" w:cs="Times New Roman"/>
          <w:sz w:val="24"/>
          <w:szCs w:val="24"/>
        </w:rPr>
        <w:t>1,6</w:t>
      </w:r>
      <w:r w:rsidR="001947B8">
        <w:rPr>
          <w:rFonts w:ascii="Times New Roman" w:hAnsi="Times New Roman" w:cs="Times New Roman"/>
          <w:sz w:val="24"/>
          <w:szCs w:val="24"/>
        </w:rPr>
        <w:t xml:space="preserve"> </w:t>
      </w:r>
      <w:r w:rsidR="00EB02D9">
        <w:rPr>
          <w:rFonts w:ascii="Times New Roman" w:hAnsi="Times New Roman" w:cs="Times New Roman"/>
          <w:sz w:val="24"/>
          <w:szCs w:val="24"/>
        </w:rPr>
        <w:t xml:space="preserve">раза. Показатели практически стабилизируются к 2022 году, но вернуться к </w:t>
      </w:r>
      <w:proofErr w:type="spellStart"/>
      <w:r w:rsidR="00EB02D9">
        <w:rPr>
          <w:rFonts w:ascii="Times New Roman" w:hAnsi="Times New Roman" w:cs="Times New Roman"/>
          <w:sz w:val="24"/>
          <w:szCs w:val="24"/>
        </w:rPr>
        <w:t>допандемийным</w:t>
      </w:r>
      <w:proofErr w:type="spellEnd"/>
      <w:r w:rsidR="00EB02D9">
        <w:rPr>
          <w:rFonts w:ascii="Times New Roman" w:hAnsi="Times New Roman" w:cs="Times New Roman"/>
          <w:sz w:val="24"/>
          <w:szCs w:val="24"/>
        </w:rPr>
        <w:t xml:space="preserve"> значениям еще не удается. 2023 год, наконец, стал переломным моментом, когда </w:t>
      </w:r>
      <w:proofErr w:type="spellStart"/>
      <w:r w:rsidR="00EB02D9">
        <w:rPr>
          <w:rFonts w:ascii="Times New Roman" w:hAnsi="Times New Roman" w:cs="Times New Roman"/>
          <w:sz w:val="24"/>
          <w:szCs w:val="24"/>
        </w:rPr>
        <w:t>допандемийные</w:t>
      </w:r>
      <w:proofErr w:type="spellEnd"/>
      <w:r w:rsidR="00EB02D9">
        <w:rPr>
          <w:rFonts w:ascii="Times New Roman" w:hAnsi="Times New Roman" w:cs="Times New Roman"/>
          <w:sz w:val="24"/>
          <w:szCs w:val="24"/>
        </w:rPr>
        <w:t xml:space="preserve"> показатели были вн</w:t>
      </w:r>
      <w:r w:rsidR="004B7D14">
        <w:rPr>
          <w:rFonts w:ascii="Times New Roman" w:hAnsi="Times New Roman" w:cs="Times New Roman"/>
          <w:sz w:val="24"/>
          <w:szCs w:val="24"/>
        </w:rPr>
        <w:t>овь достигнуты и даже превышены, что свидетельствует о постепенном росте популярности музеев.</w:t>
      </w:r>
    </w:p>
    <w:p w:rsidR="0089354C" w:rsidRDefault="00250A81" w:rsidP="00C74FE6">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Немалую роль в повышении посещаемости музейных учреждений играет позиция государства по предоставлению льгот на посещение. </w:t>
      </w:r>
      <w:r w:rsidR="00AD6721">
        <w:rPr>
          <w:rFonts w:ascii="Times New Roman" w:hAnsi="Times New Roman" w:cs="Times New Roman"/>
          <w:sz w:val="24"/>
          <w:szCs w:val="24"/>
        </w:rPr>
        <w:t>Например,</w:t>
      </w:r>
      <w:r>
        <w:rPr>
          <w:rFonts w:ascii="Times New Roman" w:hAnsi="Times New Roman" w:cs="Times New Roman"/>
          <w:sz w:val="24"/>
          <w:szCs w:val="24"/>
        </w:rPr>
        <w:t xml:space="preserve"> </w:t>
      </w:r>
      <w:r w:rsidR="00AD6721">
        <w:rPr>
          <w:rFonts w:ascii="Times New Roman" w:hAnsi="Times New Roman" w:cs="Times New Roman"/>
          <w:sz w:val="24"/>
          <w:szCs w:val="24"/>
        </w:rPr>
        <w:t xml:space="preserve">новой мерой стало </w:t>
      </w:r>
      <w:r w:rsidR="00AD6721">
        <w:rPr>
          <w:rFonts w:ascii="Times New Roman" w:hAnsi="Times New Roman" w:cs="Times New Roman"/>
          <w:sz w:val="24"/>
          <w:szCs w:val="24"/>
        </w:rPr>
        <w:t>введен</w:t>
      </w:r>
      <w:r w:rsidR="00AD6721">
        <w:rPr>
          <w:rFonts w:ascii="Times New Roman" w:hAnsi="Times New Roman" w:cs="Times New Roman"/>
          <w:sz w:val="24"/>
          <w:szCs w:val="24"/>
        </w:rPr>
        <w:t>ие</w:t>
      </w:r>
      <w:r w:rsidR="00AD6721">
        <w:rPr>
          <w:rFonts w:ascii="Times New Roman" w:hAnsi="Times New Roman" w:cs="Times New Roman"/>
          <w:sz w:val="24"/>
          <w:szCs w:val="24"/>
        </w:rPr>
        <w:t xml:space="preserve"> </w:t>
      </w:r>
      <w:r>
        <w:rPr>
          <w:rFonts w:ascii="Times New Roman" w:hAnsi="Times New Roman" w:cs="Times New Roman"/>
          <w:sz w:val="24"/>
          <w:szCs w:val="24"/>
        </w:rPr>
        <w:t xml:space="preserve">в 2021 году </w:t>
      </w:r>
      <w:r w:rsidRPr="00250A81">
        <w:rPr>
          <w:rFonts w:ascii="Times New Roman" w:hAnsi="Times New Roman" w:cs="Times New Roman"/>
          <w:sz w:val="24"/>
          <w:szCs w:val="24"/>
        </w:rPr>
        <w:t>Постановление</w:t>
      </w:r>
      <w:r>
        <w:rPr>
          <w:rFonts w:ascii="Times New Roman" w:hAnsi="Times New Roman" w:cs="Times New Roman"/>
          <w:sz w:val="24"/>
          <w:szCs w:val="24"/>
        </w:rPr>
        <w:t>м</w:t>
      </w:r>
      <w:r w:rsidRPr="00250A81">
        <w:rPr>
          <w:rFonts w:ascii="Times New Roman" w:hAnsi="Times New Roman" w:cs="Times New Roman"/>
          <w:sz w:val="24"/>
          <w:szCs w:val="24"/>
        </w:rPr>
        <w:t xml:space="preserve"> Правительства РФ от 8 сентября 2021 г. </w:t>
      </w:r>
      <w:r>
        <w:rPr>
          <w:rFonts w:ascii="Times New Roman" w:hAnsi="Times New Roman" w:cs="Times New Roman"/>
          <w:sz w:val="24"/>
          <w:szCs w:val="24"/>
        </w:rPr>
        <w:t>№</w:t>
      </w:r>
      <w:r w:rsidRPr="00250A81">
        <w:rPr>
          <w:rFonts w:ascii="Times New Roman" w:hAnsi="Times New Roman" w:cs="Times New Roman"/>
          <w:sz w:val="24"/>
          <w:szCs w:val="24"/>
        </w:rPr>
        <w:t xml:space="preserve"> 1521 </w:t>
      </w:r>
      <w:r>
        <w:rPr>
          <w:rFonts w:ascii="Times New Roman" w:hAnsi="Times New Roman" w:cs="Times New Roman"/>
          <w:sz w:val="24"/>
          <w:szCs w:val="24"/>
        </w:rPr>
        <w:t>«</w:t>
      </w:r>
      <w:r w:rsidRPr="00250A81">
        <w:rPr>
          <w:rFonts w:ascii="Times New Roman" w:hAnsi="Times New Roman" w:cs="Times New Roman"/>
          <w:sz w:val="24"/>
          <w:szCs w:val="24"/>
        </w:rPr>
        <w:t>О социальной поддержке молодежи в возрасте от 14 до 22 лет для повышения доступности организаций культуры</w:t>
      </w:r>
      <w:r>
        <w:rPr>
          <w:rFonts w:ascii="Times New Roman" w:hAnsi="Times New Roman" w:cs="Times New Roman"/>
          <w:sz w:val="24"/>
          <w:szCs w:val="24"/>
        </w:rPr>
        <w:t>» программ</w:t>
      </w:r>
      <w:r w:rsidR="00AD6721">
        <w:rPr>
          <w:rFonts w:ascii="Times New Roman" w:hAnsi="Times New Roman" w:cs="Times New Roman"/>
          <w:sz w:val="24"/>
          <w:szCs w:val="24"/>
        </w:rPr>
        <w:t>ы</w:t>
      </w:r>
      <w:r>
        <w:rPr>
          <w:rFonts w:ascii="Times New Roman" w:hAnsi="Times New Roman" w:cs="Times New Roman"/>
          <w:sz w:val="24"/>
          <w:szCs w:val="24"/>
        </w:rPr>
        <w:t xml:space="preserve"> «Пушкинская карта», позволяющ</w:t>
      </w:r>
      <w:r w:rsidR="00AD6721">
        <w:rPr>
          <w:rFonts w:ascii="Times New Roman" w:hAnsi="Times New Roman" w:cs="Times New Roman"/>
          <w:sz w:val="24"/>
          <w:szCs w:val="24"/>
        </w:rPr>
        <w:t>ей</w:t>
      </w:r>
      <w:r>
        <w:rPr>
          <w:rFonts w:ascii="Times New Roman" w:hAnsi="Times New Roman" w:cs="Times New Roman"/>
          <w:sz w:val="24"/>
          <w:szCs w:val="24"/>
        </w:rPr>
        <w:t xml:space="preserve"> молодежи бесплатно посещать </w:t>
      </w:r>
      <w:r w:rsidRPr="00250A81">
        <w:rPr>
          <w:rFonts w:ascii="Times New Roman" w:hAnsi="Times New Roman" w:cs="Times New Roman"/>
          <w:sz w:val="24"/>
          <w:szCs w:val="24"/>
        </w:rPr>
        <w:t>мероприяти</w:t>
      </w:r>
      <w:r>
        <w:rPr>
          <w:rFonts w:ascii="Times New Roman" w:hAnsi="Times New Roman" w:cs="Times New Roman"/>
          <w:sz w:val="24"/>
          <w:szCs w:val="24"/>
        </w:rPr>
        <w:t>я</w:t>
      </w:r>
      <w:r w:rsidRPr="00250A81">
        <w:rPr>
          <w:rFonts w:ascii="Times New Roman" w:hAnsi="Times New Roman" w:cs="Times New Roman"/>
          <w:sz w:val="24"/>
          <w:szCs w:val="24"/>
        </w:rPr>
        <w:t>, проводимы</w:t>
      </w:r>
      <w:r>
        <w:rPr>
          <w:rFonts w:ascii="Times New Roman" w:hAnsi="Times New Roman" w:cs="Times New Roman"/>
          <w:sz w:val="24"/>
          <w:szCs w:val="24"/>
        </w:rPr>
        <w:t>е</w:t>
      </w:r>
      <w:r w:rsidRPr="00250A81">
        <w:rPr>
          <w:rFonts w:ascii="Times New Roman" w:hAnsi="Times New Roman" w:cs="Times New Roman"/>
          <w:sz w:val="24"/>
          <w:szCs w:val="24"/>
        </w:rPr>
        <w:t xml:space="preserve"> организациями культуры</w:t>
      </w:r>
      <w:r>
        <w:rPr>
          <w:rFonts w:ascii="Times New Roman" w:hAnsi="Times New Roman" w:cs="Times New Roman"/>
          <w:sz w:val="24"/>
          <w:szCs w:val="24"/>
        </w:rPr>
        <w:t>, в том числе музеями</w:t>
      </w:r>
      <w:r>
        <w:rPr>
          <w:rStyle w:val="a5"/>
          <w:rFonts w:ascii="Times New Roman" w:hAnsi="Times New Roman" w:cs="Times New Roman"/>
          <w:sz w:val="24"/>
          <w:szCs w:val="24"/>
        </w:rPr>
        <w:footnoteReference w:id="5"/>
      </w:r>
      <w:r>
        <w:rPr>
          <w:rFonts w:ascii="Times New Roman" w:hAnsi="Times New Roman" w:cs="Times New Roman"/>
          <w:sz w:val="24"/>
          <w:szCs w:val="24"/>
        </w:rPr>
        <w:t>.</w:t>
      </w:r>
      <w:r w:rsidR="00AD6721">
        <w:rPr>
          <w:rFonts w:ascii="Times New Roman" w:hAnsi="Times New Roman" w:cs="Times New Roman"/>
          <w:sz w:val="24"/>
          <w:szCs w:val="24"/>
        </w:rPr>
        <w:t xml:space="preserve"> </w:t>
      </w:r>
    </w:p>
    <w:p w:rsidR="00250A81" w:rsidRDefault="00B66C10" w:rsidP="00C74FE6">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целом, информация о ч</w:t>
      </w:r>
      <w:r w:rsidRPr="00B66C10">
        <w:rPr>
          <w:rFonts w:ascii="Times New Roman" w:hAnsi="Times New Roman" w:cs="Times New Roman"/>
          <w:sz w:val="24"/>
          <w:szCs w:val="24"/>
        </w:rPr>
        <w:t>исл</w:t>
      </w:r>
      <w:r>
        <w:rPr>
          <w:rFonts w:ascii="Times New Roman" w:hAnsi="Times New Roman" w:cs="Times New Roman"/>
          <w:sz w:val="24"/>
          <w:szCs w:val="24"/>
        </w:rPr>
        <w:t>е</w:t>
      </w:r>
      <w:r w:rsidRPr="00B66C10">
        <w:rPr>
          <w:rFonts w:ascii="Times New Roman" w:hAnsi="Times New Roman" w:cs="Times New Roman"/>
          <w:sz w:val="24"/>
          <w:szCs w:val="24"/>
        </w:rPr>
        <w:t xml:space="preserve"> посетителей музеев, имеющих льготы</w:t>
      </w:r>
      <w:r>
        <w:rPr>
          <w:rFonts w:ascii="Times New Roman" w:hAnsi="Times New Roman" w:cs="Times New Roman"/>
          <w:sz w:val="24"/>
          <w:szCs w:val="24"/>
        </w:rPr>
        <w:t>, представлена в таблице 2.</w:t>
      </w:r>
    </w:p>
    <w:p w:rsidR="00B66C10" w:rsidRDefault="00B66C10" w:rsidP="00B66C10">
      <w:pPr>
        <w:jc w:val="right"/>
        <w:rPr>
          <w:rFonts w:ascii="Times New Roman" w:hAnsi="Times New Roman" w:cs="Times New Roman"/>
          <w:sz w:val="24"/>
          <w:szCs w:val="24"/>
        </w:rPr>
      </w:pPr>
    </w:p>
    <w:p w:rsidR="00B66C10" w:rsidRPr="00B66C10" w:rsidRDefault="00B66C10" w:rsidP="00B66C10">
      <w:pPr>
        <w:spacing w:after="0" w:line="240" w:lineRule="auto"/>
        <w:jc w:val="right"/>
        <w:rPr>
          <w:rFonts w:ascii="Times New Roman" w:hAnsi="Times New Roman" w:cs="Times New Roman"/>
          <w:sz w:val="24"/>
          <w:szCs w:val="24"/>
        </w:rPr>
      </w:pPr>
      <w:r w:rsidRPr="00B66C10">
        <w:rPr>
          <w:rFonts w:ascii="Times New Roman" w:hAnsi="Times New Roman" w:cs="Times New Roman"/>
          <w:sz w:val="24"/>
          <w:szCs w:val="24"/>
        </w:rPr>
        <w:lastRenderedPageBreak/>
        <w:t>Таблица 2</w:t>
      </w:r>
    </w:p>
    <w:p w:rsidR="00B66C10" w:rsidRDefault="00B66C10" w:rsidP="00B66C10">
      <w:pPr>
        <w:spacing w:after="0" w:line="240" w:lineRule="auto"/>
        <w:jc w:val="center"/>
        <w:rPr>
          <w:rFonts w:ascii="Times New Roman" w:hAnsi="Times New Roman" w:cs="Times New Roman"/>
          <w:sz w:val="24"/>
          <w:szCs w:val="24"/>
        </w:rPr>
      </w:pPr>
      <w:r w:rsidRPr="00B66C10">
        <w:rPr>
          <w:rFonts w:ascii="Times New Roman" w:hAnsi="Times New Roman" w:cs="Times New Roman"/>
          <w:sz w:val="24"/>
          <w:szCs w:val="24"/>
        </w:rPr>
        <w:t xml:space="preserve">Число посетителей музеев, имеющих льготы, </w:t>
      </w:r>
      <w:proofErr w:type="spellStart"/>
      <w:r w:rsidRPr="00B66C10">
        <w:rPr>
          <w:rFonts w:ascii="Times New Roman" w:hAnsi="Times New Roman" w:cs="Times New Roman"/>
          <w:sz w:val="24"/>
          <w:szCs w:val="24"/>
        </w:rPr>
        <w:t>тыс</w:t>
      </w:r>
      <w:proofErr w:type="gramStart"/>
      <w:r w:rsidRPr="00B66C10">
        <w:rPr>
          <w:rFonts w:ascii="Times New Roman" w:hAnsi="Times New Roman" w:cs="Times New Roman"/>
          <w:sz w:val="24"/>
          <w:szCs w:val="24"/>
        </w:rPr>
        <w:t>.ч</w:t>
      </w:r>
      <w:proofErr w:type="gramEnd"/>
      <w:r w:rsidRPr="00B66C10">
        <w:rPr>
          <w:rFonts w:ascii="Times New Roman" w:hAnsi="Times New Roman" w:cs="Times New Roman"/>
          <w:sz w:val="24"/>
          <w:szCs w:val="24"/>
        </w:rPr>
        <w:t>ел</w:t>
      </w:r>
      <w:proofErr w:type="spellEnd"/>
      <w:r w:rsidRPr="00B66C10">
        <w:rPr>
          <w:rFonts w:ascii="Times New Roman" w:hAnsi="Times New Roman" w:cs="Times New Roman"/>
          <w:sz w:val="24"/>
          <w:szCs w:val="24"/>
        </w:rPr>
        <w:t>.</w:t>
      </w:r>
    </w:p>
    <w:p w:rsidR="00B66C10" w:rsidRPr="00B66C10" w:rsidRDefault="00B66C10" w:rsidP="00B66C10">
      <w:pPr>
        <w:spacing w:after="0" w:line="240" w:lineRule="auto"/>
        <w:jc w:val="center"/>
        <w:rPr>
          <w:rFonts w:ascii="Times New Roman" w:hAnsi="Times New Roman" w:cs="Times New Roman"/>
          <w:sz w:val="24"/>
          <w:szCs w:val="24"/>
        </w:rPr>
      </w:pPr>
    </w:p>
    <w:tbl>
      <w:tblPr>
        <w:tblStyle w:val="a7"/>
        <w:tblW w:w="0" w:type="auto"/>
        <w:tblLook w:val="04A0" w:firstRow="1" w:lastRow="0" w:firstColumn="1" w:lastColumn="0" w:noHBand="0" w:noVBand="1"/>
      </w:tblPr>
      <w:tblGrid>
        <w:gridCol w:w="967"/>
        <w:gridCol w:w="1126"/>
        <w:gridCol w:w="1126"/>
        <w:gridCol w:w="1126"/>
        <w:gridCol w:w="1126"/>
        <w:gridCol w:w="1126"/>
        <w:gridCol w:w="1126"/>
        <w:gridCol w:w="1220"/>
      </w:tblGrid>
      <w:tr w:rsidR="00B66C10" w:rsidRPr="00B66C10" w:rsidTr="00782C9A">
        <w:trPr>
          <w:trHeight w:val="900"/>
        </w:trPr>
        <w:tc>
          <w:tcPr>
            <w:tcW w:w="967"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 </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2018</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2019</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2020</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2021</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2022</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2023</w:t>
            </w:r>
          </w:p>
        </w:tc>
        <w:tc>
          <w:tcPr>
            <w:tcW w:w="1220"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2023 к 2018 темпы роста</w:t>
            </w:r>
          </w:p>
        </w:tc>
      </w:tr>
      <w:tr w:rsidR="00B66C10" w:rsidRPr="00B66C10" w:rsidTr="00782C9A">
        <w:trPr>
          <w:trHeight w:val="300"/>
        </w:trPr>
        <w:tc>
          <w:tcPr>
            <w:tcW w:w="967"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РФ</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43932,7</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49427,6</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24935,9</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39938,4</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50314,7</w:t>
            </w:r>
          </w:p>
        </w:tc>
        <w:tc>
          <w:tcPr>
            <w:tcW w:w="1126" w:type="dxa"/>
            <w:noWrap/>
            <w:hideMark/>
          </w:tcPr>
          <w:p w:rsidR="00B66C10" w:rsidRPr="00B66C10" w:rsidRDefault="00B66C10" w:rsidP="00782C9A">
            <w:pPr>
              <w:rPr>
                <w:rFonts w:ascii="Times New Roman" w:hAnsi="Times New Roman" w:cs="Times New Roman"/>
                <w:bCs/>
                <w:sz w:val="18"/>
                <w:szCs w:val="18"/>
              </w:rPr>
            </w:pPr>
            <w:r w:rsidRPr="00B66C10">
              <w:rPr>
                <w:rFonts w:ascii="Times New Roman" w:hAnsi="Times New Roman" w:cs="Times New Roman"/>
                <w:bCs/>
                <w:sz w:val="18"/>
                <w:szCs w:val="18"/>
              </w:rPr>
              <w:t>53387,7</w:t>
            </w:r>
          </w:p>
        </w:tc>
        <w:tc>
          <w:tcPr>
            <w:tcW w:w="1220"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121,5</w:t>
            </w:r>
          </w:p>
        </w:tc>
      </w:tr>
      <w:tr w:rsidR="00B66C10" w:rsidRPr="00B66C10" w:rsidTr="00782C9A">
        <w:trPr>
          <w:trHeight w:val="300"/>
        </w:trPr>
        <w:tc>
          <w:tcPr>
            <w:tcW w:w="967"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СЗФО</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10202,9</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11763,8</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5558,6</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8771,8</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12387,2</w:t>
            </w:r>
          </w:p>
        </w:tc>
        <w:tc>
          <w:tcPr>
            <w:tcW w:w="1126" w:type="dxa"/>
            <w:noWrap/>
            <w:hideMark/>
          </w:tcPr>
          <w:p w:rsidR="00B66C10" w:rsidRPr="00B66C10" w:rsidRDefault="00B66C10" w:rsidP="00782C9A">
            <w:pPr>
              <w:rPr>
                <w:rFonts w:ascii="Times New Roman" w:hAnsi="Times New Roman" w:cs="Times New Roman"/>
                <w:bCs/>
                <w:sz w:val="18"/>
                <w:szCs w:val="18"/>
              </w:rPr>
            </w:pPr>
            <w:r w:rsidRPr="00B66C10">
              <w:rPr>
                <w:rFonts w:ascii="Times New Roman" w:hAnsi="Times New Roman" w:cs="Times New Roman"/>
                <w:bCs/>
                <w:sz w:val="18"/>
                <w:szCs w:val="18"/>
              </w:rPr>
              <w:t>12356,0</w:t>
            </w:r>
          </w:p>
        </w:tc>
        <w:tc>
          <w:tcPr>
            <w:tcW w:w="1220"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121,1</w:t>
            </w:r>
          </w:p>
        </w:tc>
      </w:tr>
      <w:tr w:rsidR="00B66C10" w:rsidRPr="00B66C10" w:rsidTr="00782C9A">
        <w:trPr>
          <w:trHeight w:val="300"/>
        </w:trPr>
        <w:tc>
          <w:tcPr>
            <w:tcW w:w="967"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ВО</w:t>
            </w:r>
          </w:p>
        </w:tc>
        <w:tc>
          <w:tcPr>
            <w:tcW w:w="1126" w:type="dxa"/>
            <w:noWrap/>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461,9</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528,6</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372,8</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586,9</w:t>
            </w:r>
          </w:p>
        </w:tc>
        <w:tc>
          <w:tcPr>
            <w:tcW w:w="1126"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580,9</w:t>
            </w:r>
          </w:p>
        </w:tc>
        <w:tc>
          <w:tcPr>
            <w:tcW w:w="1126" w:type="dxa"/>
            <w:noWrap/>
            <w:hideMark/>
          </w:tcPr>
          <w:p w:rsidR="00B66C10" w:rsidRPr="00B66C10" w:rsidRDefault="00B66C10" w:rsidP="00782C9A">
            <w:pPr>
              <w:rPr>
                <w:rFonts w:ascii="Times New Roman" w:hAnsi="Times New Roman" w:cs="Times New Roman"/>
                <w:bCs/>
                <w:sz w:val="18"/>
                <w:szCs w:val="18"/>
              </w:rPr>
            </w:pPr>
            <w:r w:rsidRPr="00B66C10">
              <w:rPr>
                <w:rFonts w:ascii="Times New Roman" w:hAnsi="Times New Roman" w:cs="Times New Roman"/>
                <w:bCs/>
                <w:sz w:val="18"/>
                <w:szCs w:val="18"/>
              </w:rPr>
              <w:t>543,6</w:t>
            </w:r>
          </w:p>
        </w:tc>
        <w:tc>
          <w:tcPr>
            <w:tcW w:w="1220" w:type="dxa"/>
            <w:hideMark/>
          </w:tcPr>
          <w:p w:rsidR="00B66C10" w:rsidRPr="00B66C10" w:rsidRDefault="00B66C10" w:rsidP="00782C9A">
            <w:pPr>
              <w:rPr>
                <w:rFonts w:ascii="Times New Roman" w:hAnsi="Times New Roman" w:cs="Times New Roman"/>
                <w:sz w:val="18"/>
                <w:szCs w:val="18"/>
              </w:rPr>
            </w:pPr>
            <w:r w:rsidRPr="00B66C10">
              <w:rPr>
                <w:rFonts w:ascii="Times New Roman" w:hAnsi="Times New Roman" w:cs="Times New Roman"/>
                <w:sz w:val="18"/>
                <w:szCs w:val="18"/>
              </w:rPr>
              <w:t>117,7</w:t>
            </w:r>
          </w:p>
        </w:tc>
      </w:tr>
      <w:tr w:rsidR="00B66C10" w:rsidRPr="00B66C10" w:rsidTr="00F77C92">
        <w:trPr>
          <w:trHeight w:val="300"/>
        </w:trPr>
        <w:tc>
          <w:tcPr>
            <w:tcW w:w="8943" w:type="dxa"/>
            <w:gridSpan w:val="8"/>
            <w:noWrap/>
          </w:tcPr>
          <w:p w:rsidR="00B66C10" w:rsidRPr="00B66C10" w:rsidRDefault="00B66C10" w:rsidP="00782C9A">
            <w:pPr>
              <w:rPr>
                <w:rFonts w:ascii="Times New Roman" w:hAnsi="Times New Roman" w:cs="Times New Roman"/>
                <w:sz w:val="18"/>
                <w:szCs w:val="18"/>
                <w:lang w:val="en-GB"/>
              </w:rPr>
            </w:pPr>
            <w:r>
              <w:rPr>
                <w:rFonts w:ascii="Times New Roman" w:hAnsi="Times New Roman" w:cs="Times New Roman"/>
                <w:sz w:val="18"/>
                <w:szCs w:val="18"/>
              </w:rPr>
              <w:t xml:space="preserve">Рассчитано по данным: </w:t>
            </w:r>
            <w:r w:rsidRPr="00B66C10">
              <w:rPr>
                <w:rFonts w:ascii="Times New Roman" w:hAnsi="Times New Roman" w:cs="Times New Roman"/>
                <w:sz w:val="18"/>
                <w:szCs w:val="18"/>
              </w:rPr>
              <w:t xml:space="preserve">АИС «Статистическая отчетность отрасли». </w:t>
            </w:r>
            <w:r w:rsidRPr="00B66C10">
              <w:rPr>
                <w:rFonts w:ascii="Times New Roman" w:hAnsi="Times New Roman" w:cs="Times New Roman"/>
                <w:sz w:val="18"/>
                <w:szCs w:val="18"/>
                <w:lang w:val="en-GB"/>
              </w:rPr>
              <w:t>URL: https://stat.mkrf.ru/indicators/</w:t>
            </w:r>
          </w:p>
        </w:tc>
      </w:tr>
    </w:tbl>
    <w:p w:rsidR="0089354C" w:rsidRDefault="0089354C" w:rsidP="00C74FE6">
      <w:pPr>
        <w:tabs>
          <w:tab w:val="left" w:pos="1050"/>
        </w:tabs>
        <w:spacing w:after="0" w:line="240" w:lineRule="auto"/>
        <w:ind w:firstLine="709"/>
        <w:jc w:val="both"/>
        <w:rPr>
          <w:rFonts w:ascii="Times New Roman" w:hAnsi="Times New Roman" w:cs="Times New Roman"/>
          <w:sz w:val="24"/>
          <w:szCs w:val="24"/>
        </w:rPr>
      </w:pPr>
    </w:p>
    <w:p w:rsidR="00B66C10" w:rsidRPr="00B66C10" w:rsidRDefault="00B66C10" w:rsidP="00C74FE6">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Число посетителей музеев, имеющих льготы, на протяжении всего периода растет, темпы роста составили 121,5 по стране в целом, 121,1 </w:t>
      </w:r>
      <w:r w:rsidR="0089354C">
        <w:rPr>
          <w:rFonts w:ascii="Times New Roman" w:hAnsi="Times New Roman" w:cs="Times New Roman"/>
          <w:sz w:val="24"/>
          <w:szCs w:val="24"/>
        </w:rPr>
        <w:t xml:space="preserve">- </w:t>
      </w:r>
      <w:r>
        <w:rPr>
          <w:rFonts w:ascii="Times New Roman" w:hAnsi="Times New Roman" w:cs="Times New Roman"/>
          <w:sz w:val="24"/>
          <w:szCs w:val="24"/>
        </w:rPr>
        <w:t>по СЗФО, 117,7</w:t>
      </w:r>
      <w:r w:rsidR="0089354C">
        <w:rPr>
          <w:rFonts w:ascii="Times New Roman" w:hAnsi="Times New Roman" w:cs="Times New Roman"/>
          <w:sz w:val="24"/>
          <w:szCs w:val="24"/>
        </w:rPr>
        <w:t xml:space="preserve"> -</w:t>
      </w:r>
      <w:r>
        <w:rPr>
          <w:rFonts w:ascii="Times New Roman" w:hAnsi="Times New Roman" w:cs="Times New Roman"/>
          <w:sz w:val="24"/>
          <w:szCs w:val="24"/>
        </w:rPr>
        <w:t xml:space="preserve"> по региону.</w:t>
      </w:r>
      <w:r w:rsidR="004718AF">
        <w:rPr>
          <w:rFonts w:ascii="Times New Roman" w:hAnsi="Times New Roman" w:cs="Times New Roman"/>
          <w:sz w:val="24"/>
          <w:szCs w:val="24"/>
        </w:rPr>
        <w:t xml:space="preserve"> Таким образом, пред</w:t>
      </w:r>
      <w:r w:rsidR="0089354C">
        <w:rPr>
          <w:rFonts w:ascii="Times New Roman" w:hAnsi="Times New Roman" w:cs="Times New Roman"/>
          <w:sz w:val="24"/>
          <w:szCs w:val="24"/>
        </w:rPr>
        <w:t>о</w:t>
      </w:r>
      <w:r w:rsidR="004718AF">
        <w:rPr>
          <w:rFonts w:ascii="Times New Roman" w:hAnsi="Times New Roman" w:cs="Times New Roman"/>
          <w:sz w:val="24"/>
          <w:szCs w:val="24"/>
        </w:rPr>
        <w:t>ставление льгот определенным категориям граждан страны также положительно влияет на посещаемость музейных учреждений.</w:t>
      </w:r>
    </w:p>
    <w:p w:rsidR="002B5462" w:rsidRDefault="002B5462" w:rsidP="00C74FE6">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АИС «Статистическая отчетность отрасли» позволяет получить данные о посещаемости в разрезе типов мероприятий</w:t>
      </w:r>
      <w:r w:rsidR="00D0424C">
        <w:rPr>
          <w:rFonts w:ascii="Times New Roman" w:hAnsi="Times New Roman" w:cs="Times New Roman"/>
          <w:sz w:val="24"/>
          <w:szCs w:val="24"/>
        </w:rPr>
        <w:t>, проводимых музеями</w:t>
      </w:r>
      <w:r>
        <w:rPr>
          <w:rFonts w:ascii="Times New Roman" w:hAnsi="Times New Roman" w:cs="Times New Roman"/>
          <w:sz w:val="24"/>
          <w:szCs w:val="24"/>
        </w:rPr>
        <w:t>. Так, выделя</w:t>
      </w:r>
      <w:r w:rsidR="00D0424C">
        <w:rPr>
          <w:rFonts w:ascii="Times New Roman" w:hAnsi="Times New Roman" w:cs="Times New Roman"/>
          <w:sz w:val="24"/>
          <w:szCs w:val="24"/>
        </w:rPr>
        <w:t>ю</w:t>
      </w:r>
      <w:r>
        <w:rPr>
          <w:rFonts w:ascii="Times New Roman" w:hAnsi="Times New Roman" w:cs="Times New Roman"/>
          <w:sz w:val="24"/>
          <w:szCs w:val="24"/>
        </w:rPr>
        <w:t xml:space="preserve">тся индивидуальные и экскурсионные посещения, массовые мероприятия и культурно-образовательные программы (табл. </w:t>
      </w:r>
      <w:r w:rsidR="00B66C10">
        <w:rPr>
          <w:rFonts w:ascii="Times New Roman" w:hAnsi="Times New Roman" w:cs="Times New Roman"/>
          <w:sz w:val="24"/>
          <w:szCs w:val="24"/>
        </w:rPr>
        <w:t>3</w:t>
      </w:r>
      <w:r>
        <w:rPr>
          <w:rFonts w:ascii="Times New Roman" w:hAnsi="Times New Roman" w:cs="Times New Roman"/>
          <w:sz w:val="24"/>
          <w:szCs w:val="24"/>
        </w:rPr>
        <w:t>).</w:t>
      </w:r>
    </w:p>
    <w:p w:rsidR="002B5462" w:rsidRDefault="002B5462" w:rsidP="00C74FE6">
      <w:pPr>
        <w:tabs>
          <w:tab w:val="left" w:pos="1050"/>
        </w:tabs>
        <w:spacing w:after="0" w:line="240" w:lineRule="auto"/>
        <w:ind w:firstLine="709"/>
        <w:jc w:val="both"/>
        <w:rPr>
          <w:rFonts w:ascii="Times New Roman" w:hAnsi="Times New Roman" w:cs="Times New Roman"/>
          <w:sz w:val="24"/>
          <w:szCs w:val="24"/>
        </w:rPr>
      </w:pPr>
    </w:p>
    <w:p w:rsidR="002B5462" w:rsidRDefault="002B5462" w:rsidP="002B546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B66C10">
        <w:rPr>
          <w:rFonts w:ascii="Times New Roman" w:hAnsi="Times New Roman" w:cs="Times New Roman"/>
          <w:sz w:val="24"/>
          <w:szCs w:val="24"/>
        </w:rPr>
        <w:t>3</w:t>
      </w:r>
    </w:p>
    <w:p w:rsidR="002B5462" w:rsidRDefault="002B5462" w:rsidP="002B5462">
      <w:pPr>
        <w:spacing w:after="0" w:line="240" w:lineRule="auto"/>
        <w:jc w:val="center"/>
        <w:rPr>
          <w:rFonts w:ascii="Times New Roman" w:hAnsi="Times New Roman" w:cs="Times New Roman"/>
          <w:sz w:val="24"/>
          <w:szCs w:val="24"/>
        </w:rPr>
      </w:pPr>
      <w:r w:rsidRPr="002B5462">
        <w:rPr>
          <w:rFonts w:ascii="Times New Roman" w:hAnsi="Times New Roman" w:cs="Times New Roman"/>
          <w:sz w:val="24"/>
          <w:szCs w:val="24"/>
        </w:rPr>
        <w:t>Посещаемость по типам мероприятий, тыс. чел.</w:t>
      </w:r>
    </w:p>
    <w:p w:rsidR="002B5462" w:rsidRPr="002B5462" w:rsidRDefault="002B5462" w:rsidP="002B5462">
      <w:pPr>
        <w:spacing w:after="0" w:line="240" w:lineRule="auto"/>
        <w:jc w:val="center"/>
        <w:rPr>
          <w:rFonts w:ascii="Times New Roman" w:hAnsi="Times New Roman" w:cs="Times New Roman"/>
          <w:sz w:val="24"/>
          <w:szCs w:val="24"/>
        </w:rPr>
      </w:pPr>
    </w:p>
    <w:tbl>
      <w:tblPr>
        <w:tblStyle w:val="a7"/>
        <w:tblW w:w="4962" w:type="pct"/>
        <w:tblLayout w:type="fixed"/>
        <w:tblLook w:val="04A0" w:firstRow="1" w:lastRow="0" w:firstColumn="1" w:lastColumn="0" w:noHBand="0" w:noVBand="1"/>
      </w:tblPr>
      <w:tblGrid>
        <w:gridCol w:w="994"/>
        <w:gridCol w:w="1417"/>
        <w:gridCol w:w="1417"/>
        <w:gridCol w:w="1417"/>
        <w:gridCol w:w="1419"/>
        <w:gridCol w:w="1417"/>
        <w:gridCol w:w="1417"/>
      </w:tblGrid>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Годы</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Число индивидуальных посещений</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Число экскурсионных посещений</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Численность участников массовых мероприятий</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Численность участников культурно-образовательных программ</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Разница  числа индивидуальных и экскурсионных посещений</w:t>
            </w:r>
          </w:p>
        </w:tc>
        <w:tc>
          <w:tcPr>
            <w:tcW w:w="746" w:type="pct"/>
            <w:noWrap/>
            <w:hideMark/>
          </w:tcPr>
          <w:p w:rsidR="002B5462" w:rsidRPr="002B5462" w:rsidRDefault="002B5462" w:rsidP="002B5462">
            <w:pPr>
              <w:ind w:right="141"/>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Разница числа  массовых и культурно-образовательных мероприятий</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2018</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645,7</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572,3</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107,7</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89,4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+73,4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+18,3</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2019</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661,5</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576,4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95,3</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78,6</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+85,1</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+16,7</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2020</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460,2</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226,9</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40,1</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28,4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+233,3</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+11,7</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2021</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726,7</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394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20,5</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30,7</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+332,7</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-10,2</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2022</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782,1</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459</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85,9</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42,4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+323,1</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+43,5</w:t>
            </w:r>
          </w:p>
        </w:tc>
      </w:tr>
      <w:tr w:rsidR="002B5462" w:rsidRPr="002B5462" w:rsidTr="002B5462">
        <w:trPr>
          <w:trHeight w:val="300"/>
        </w:trPr>
        <w:tc>
          <w:tcPr>
            <w:tcW w:w="523"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2023</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846,6</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498,5</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116,6</w:t>
            </w:r>
          </w:p>
        </w:tc>
        <w:tc>
          <w:tcPr>
            <w:tcW w:w="747"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51,4</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+348,1</w:t>
            </w:r>
          </w:p>
        </w:tc>
        <w:tc>
          <w:tcPr>
            <w:tcW w:w="746" w:type="pct"/>
            <w:noWrap/>
            <w:hideMark/>
          </w:tcPr>
          <w:p w:rsidR="002B5462" w:rsidRPr="002B5462" w:rsidRDefault="002B5462" w:rsidP="002B5462">
            <w:pPr>
              <w:jc w:val="center"/>
              <w:rPr>
                <w:rFonts w:ascii="Times New Roman" w:eastAsia="Times New Roman" w:hAnsi="Times New Roman" w:cs="Times New Roman"/>
                <w:color w:val="000000"/>
                <w:sz w:val="18"/>
                <w:szCs w:val="18"/>
                <w:lang w:eastAsia="ru-RU"/>
              </w:rPr>
            </w:pPr>
            <w:r w:rsidRPr="002B5462">
              <w:rPr>
                <w:rFonts w:ascii="Times New Roman" w:eastAsia="Times New Roman" w:hAnsi="Times New Roman" w:cs="Times New Roman"/>
                <w:color w:val="000000"/>
                <w:sz w:val="18"/>
                <w:szCs w:val="18"/>
                <w:lang w:eastAsia="ru-RU"/>
              </w:rPr>
              <w:t>+65,2</w:t>
            </w:r>
          </w:p>
        </w:tc>
      </w:tr>
      <w:tr w:rsidR="002B5462" w:rsidRPr="002B5462" w:rsidTr="002B5462">
        <w:trPr>
          <w:trHeight w:val="300"/>
        </w:trPr>
        <w:tc>
          <w:tcPr>
            <w:tcW w:w="5000" w:type="pct"/>
            <w:gridSpan w:val="7"/>
            <w:noWrap/>
          </w:tcPr>
          <w:p w:rsidR="002B5462" w:rsidRPr="002B5462" w:rsidRDefault="002B5462" w:rsidP="002B5462">
            <w:pPr>
              <w:jc w:val="center"/>
              <w:rPr>
                <w:rFonts w:ascii="Times New Roman" w:eastAsia="Times New Roman" w:hAnsi="Times New Roman" w:cs="Times New Roman"/>
                <w:color w:val="000000"/>
                <w:sz w:val="18"/>
                <w:szCs w:val="18"/>
                <w:lang w:val="en-GB" w:eastAsia="ru-RU"/>
              </w:rPr>
            </w:pPr>
            <w:r w:rsidRPr="002B5462">
              <w:rPr>
                <w:rFonts w:ascii="Times New Roman" w:eastAsia="Times New Roman" w:hAnsi="Times New Roman" w:cs="Times New Roman"/>
                <w:color w:val="000000"/>
                <w:sz w:val="18"/>
                <w:szCs w:val="18"/>
                <w:lang w:eastAsia="ru-RU"/>
              </w:rPr>
              <w:t xml:space="preserve">Источник: данные АИС «Статистическая отчетность отрасли». </w:t>
            </w:r>
            <w:r w:rsidRPr="002B5462">
              <w:rPr>
                <w:rFonts w:ascii="Times New Roman" w:eastAsia="Times New Roman" w:hAnsi="Times New Roman" w:cs="Times New Roman"/>
                <w:color w:val="000000"/>
                <w:sz w:val="18"/>
                <w:szCs w:val="18"/>
                <w:lang w:val="en-GB" w:eastAsia="ru-RU"/>
              </w:rPr>
              <w:t>URL: https://stat.mkrf.ru/indicators/</w:t>
            </w:r>
          </w:p>
        </w:tc>
      </w:tr>
    </w:tbl>
    <w:p w:rsidR="002E0B2D" w:rsidRDefault="002E0B2D" w:rsidP="00777340">
      <w:pPr>
        <w:tabs>
          <w:tab w:val="left" w:pos="1050"/>
        </w:tabs>
        <w:spacing w:after="0" w:line="240" w:lineRule="auto"/>
        <w:ind w:firstLine="709"/>
        <w:jc w:val="both"/>
        <w:rPr>
          <w:rFonts w:ascii="Times New Roman" w:hAnsi="Times New Roman" w:cs="Times New Roman"/>
          <w:sz w:val="24"/>
          <w:szCs w:val="24"/>
        </w:rPr>
      </w:pPr>
    </w:p>
    <w:p w:rsidR="002B5462" w:rsidRPr="002B5462" w:rsidRDefault="002B5462"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Показательно, </w:t>
      </w:r>
      <w:r w:rsidR="00B9445B">
        <w:rPr>
          <w:rFonts w:ascii="Times New Roman" w:hAnsi="Times New Roman" w:cs="Times New Roman"/>
          <w:sz w:val="24"/>
          <w:szCs w:val="24"/>
        </w:rPr>
        <w:t>что ч</w:t>
      </w:r>
      <w:r w:rsidR="00B9445B" w:rsidRPr="00B9445B">
        <w:rPr>
          <w:rFonts w:ascii="Times New Roman" w:hAnsi="Times New Roman" w:cs="Times New Roman"/>
          <w:sz w:val="24"/>
          <w:szCs w:val="24"/>
        </w:rPr>
        <w:t>исло индивидуальных посещений значительно выше</w:t>
      </w:r>
      <w:r w:rsidR="00B9445B">
        <w:rPr>
          <w:rFonts w:ascii="Times New Roman" w:hAnsi="Times New Roman" w:cs="Times New Roman"/>
          <w:sz w:val="24"/>
          <w:szCs w:val="24"/>
        </w:rPr>
        <w:t xml:space="preserve"> на всех уровнях</w:t>
      </w:r>
      <w:r w:rsidR="00B9445B" w:rsidRPr="00B9445B">
        <w:rPr>
          <w:rFonts w:ascii="Times New Roman" w:hAnsi="Times New Roman" w:cs="Times New Roman"/>
          <w:sz w:val="24"/>
          <w:szCs w:val="24"/>
        </w:rPr>
        <w:t xml:space="preserve">. </w:t>
      </w:r>
      <w:r w:rsidR="00D0424C">
        <w:rPr>
          <w:rFonts w:ascii="Times New Roman" w:hAnsi="Times New Roman" w:cs="Times New Roman"/>
          <w:sz w:val="24"/>
          <w:szCs w:val="24"/>
        </w:rPr>
        <w:t>По всей видимости</w:t>
      </w:r>
      <w:r w:rsidR="00B9445B" w:rsidRPr="00B9445B">
        <w:rPr>
          <w:rFonts w:ascii="Times New Roman" w:hAnsi="Times New Roman" w:cs="Times New Roman"/>
          <w:sz w:val="24"/>
          <w:szCs w:val="24"/>
        </w:rPr>
        <w:t>, это связано с более высокой стоимостью экскурсионного обслуживания.</w:t>
      </w:r>
      <w:r w:rsidR="00076661">
        <w:rPr>
          <w:rFonts w:ascii="Times New Roman" w:hAnsi="Times New Roman" w:cs="Times New Roman"/>
          <w:sz w:val="24"/>
          <w:szCs w:val="24"/>
        </w:rPr>
        <w:t xml:space="preserve"> </w:t>
      </w:r>
      <w:r w:rsidR="00076661" w:rsidRPr="004459AD">
        <w:rPr>
          <w:rFonts w:ascii="Times New Roman" w:hAnsi="Times New Roman" w:cs="Times New Roman"/>
          <w:sz w:val="24"/>
          <w:szCs w:val="24"/>
        </w:rPr>
        <w:t xml:space="preserve">На протяжении всего рассматриваемого периода число индивидуальных посещений превышает </w:t>
      </w:r>
      <w:proofErr w:type="gramStart"/>
      <w:r w:rsidR="00076661" w:rsidRPr="004459AD">
        <w:rPr>
          <w:rFonts w:ascii="Times New Roman" w:hAnsi="Times New Roman" w:cs="Times New Roman"/>
          <w:sz w:val="24"/>
          <w:szCs w:val="24"/>
        </w:rPr>
        <w:t>экскурсионные</w:t>
      </w:r>
      <w:proofErr w:type="gramEnd"/>
      <w:r w:rsidR="00076661" w:rsidRPr="004459AD">
        <w:rPr>
          <w:rFonts w:ascii="Times New Roman" w:hAnsi="Times New Roman" w:cs="Times New Roman"/>
          <w:sz w:val="24"/>
          <w:szCs w:val="24"/>
        </w:rPr>
        <w:t xml:space="preserve"> в среднем в </w:t>
      </w:r>
      <w:r w:rsidR="004459AD" w:rsidRPr="004459AD">
        <w:rPr>
          <w:rFonts w:ascii="Times New Roman" w:hAnsi="Times New Roman" w:cs="Times New Roman"/>
          <w:sz w:val="24"/>
          <w:szCs w:val="24"/>
        </w:rPr>
        <w:t>1,6 раза. При этом пик значений приходится на 2020 год</w:t>
      </w:r>
      <w:r w:rsidR="004459AD">
        <w:rPr>
          <w:rFonts w:ascii="Times New Roman" w:hAnsi="Times New Roman" w:cs="Times New Roman"/>
          <w:sz w:val="24"/>
          <w:szCs w:val="24"/>
        </w:rPr>
        <w:t xml:space="preserve"> – в 2 раза, что вероятно, также связано с отрицательными последствиями </w:t>
      </w:r>
      <w:r w:rsidR="004459AD" w:rsidRPr="004459AD">
        <w:rPr>
          <w:rFonts w:ascii="Times New Roman" w:hAnsi="Times New Roman" w:cs="Times New Roman"/>
          <w:sz w:val="24"/>
          <w:szCs w:val="24"/>
        </w:rPr>
        <w:t xml:space="preserve">пандемии COVID-19. </w:t>
      </w:r>
      <w:r w:rsidR="00076661">
        <w:rPr>
          <w:rFonts w:ascii="Times New Roman" w:hAnsi="Times New Roman" w:cs="Times New Roman"/>
          <w:sz w:val="24"/>
          <w:szCs w:val="24"/>
        </w:rPr>
        <w:t>Анализируя ч</w:t>
      </w:r>
      <w:r w:rsidR="00076661" w:rsidRPr="00076661">
        <w:rPr>
          <w:rFonts w:ascii="Times New Roman" w:hAnsi="Times New Roman" w:cs="Times New Roman"/>
          <w:sz w:val="24"/>
          <w:szCs w:val="24"/>
        </w:rPr>
        <w:t>исленность участников массовых мероприятий</w:t>
      </w:r>
      <w:r w:rsidR="00076661">
        <w:rPr>
          <w:rFonts w:ascii="Times New Roman" w:hAnsi="Times New Roman" w:cs="Times New Roman"/>
          <w:sz w:val="24"/>
          <w:szCs w:val="24"/>
        </w:rPr>
        <w:t xml:space="preserve"> и</w:t>
      </w:r>
      <w:r w:rsidR="00076661" w:rsidRPr="00076661">
        <w:rPr>
          <w:rFonts w:ascii="Times New Roman" w:hAnsi="Times New Roman" w:cs="Times New Roman"/>
          <w:sz w:val="24"/>
          <w:szCs w:val="24"/>
        </w:rPr>
        <w:t xml:space="preserve"> культурно-образовательных программ</w:t>
      </w:r>
      <w:r w:rsidR="00076661">
        <w:rPr>
          <w:rFonts w:ascii="Times New Roman" w:hAnsi="Times New Roman" w:cs="Times New Roman"/>
          <w:sz w:val="24"/>
          <w:szCs w:val="24"/>
        </w:rPr>
        <w:t>, можно прийти к выводу о большей популярности массовых мероприятий</w:t>
      </w:r>
      <w:r w:rsidR="004025C5">
        <w:rPr>
          <w:rFonts w:ascii="Times New Roman" w:hAnsi="Times New Roman" w:cs="Times New Roman"/>
          <w:sz w:val="24"/>
          <w:szCs w:val="24"/>
        </w:rPr>
        <w:t>: число их посетителей</w:t>
      </w:r>
      <w:r w:rsidR="00076661">
        <w:rPr>
          <w:rFonts w:ascii="Times New Roman" w:hAnsi="Times New Roman" w:cs="Times New Roman"/>
          <w:sz w:val="24"/>
          <w:szCs w:val="24"/>
        </w:rPr>
        <w:t xml:space="preserve"> </w:t>
      </w:r>
      <w:r w:rsidR="004025C5">
        <w:rPr>
          <w:rFonts w:ascii="Times New Roman" w:hAnsi="Times New Roman" w:cs="Times New Roman"/>
          <w:sz w:val="24"/>
          <w:szCs w:val="24"/>
        </w:rPr>
        <w:t>в среднем выше в 1,5 раза.</w:t>
      </w:r>
      <w:r w:rsidR="00B7035A" w:rsidRPr="00B7035A">
        <w:rPr>
          <w:rFonts w:ascii="Times New Roman" w:hAnsi="Times New Roman" w:cs="Times New Roman"/>
          <w:sz w:val="28"/>
          <w:szCs w:val="28"/>
        </w:rPr>
        <w:t xml:space="preserve"> </w:t>
      </w:r>
      <w:proofErr w:type="gramStart"/>
      <w:r w:rsidR="00B7035A" w:rsidRPr="00B7035A">
        <w:rPr>
          <w:rFonts w:ascii="Times New Roman" w:hAnsi="Times New Roman" w:cs="Times New Roman"/>
          <w:sz w:val="24"/>
          <w:szCs w:val="24"/>
        </w:rPr>
        <w:t>Для увеличения посещаемости, от которой зависит конкурентоспособность и финансовое положение, целесообразно развивать именно это направление деятельности музеев</w:t>
      </w:r>
      <w:r w:rsidR="00B7035A">
        <w:rPr>
          <w:rFonts w:ascii="Times New Roman" w:hAnsi="Times New Roman" w:cs="Times New Roman"/>
          <w:sz w:val="24"/>
          <w:szCs w:val="24"/>
        </w:rPr>
        <w:t xml:space="preserve">, однако при этом необходимо тщательно продумывать тематическую нагрузку таких мероприятий </w:t>
      </w:r>
      <w:r w:rsidR="00D0424C">
        <w:rPr>
          <w:rFonts w:ascii="Times New Roman" w:hAnsi="Times New Roman" w:cs="Times New Roman"/>
          <w:sz w:val="24"/>
          <w:szCs w:val="24"/>
        </w:rPr>
        <w:t xml:space="preserve">с </w:t>
      </w:r>
      <w:r w:rsidR="00B7035A">
        <w:rPr>
          <w:rFonts w:ascii="Times New Roman" w:hAnsi="Times New Roman" w:cs="Times New Roman"/>
          <w:sz w:val="24"/>
          <w:szCs w:val="24"/>
        </w:rPr>
        <w:t>тем, чтобы они имели не только и не столько развлекательный характер, но и соответствовали современным задачам развития страны, таким как развитие патриотизма, интереса к истории и культуре.</w:t>
      </w:r>
      <w:proofErr w:type="gramEnd"/>
    </w:p>
    <w:p w:rsidR="00777340" w:rsidRPr="006F4253" w:rsidRDefault="00B456A8" w:rsidP="00E26BD7">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 работе</w:t>
      </w:r>
      <w:r w:rsidR="00777340" w:rsidRPr="00777340">
        <w:rPr>
          <w:rFonts w:ascii="Times New Roman" w:hAnsi="Times New Roman" w:cs="Times New Roman"/>
          <w:sz w:val="24"/>
          <w:szCs w:val="24"/>
        </w:rPr>
        <w:t xml:space="preserve"> рассмотре</w:t>
      </w:r>
      <w:r>
        <w:rPr>
          <w:rFonts w:ascii="Times New Roman" w:hAnsi="Times New Roman" w:cs="Times New Roman"/>
          <w:sz w:val="24"/>
          <w:szCs w:val="24"/>
        </w:rPr>
        <w:t xml:space="preserve">н один из главных индикаторов нацпроекта «Культура» - посещаемость учреждений культуры. Анализ проведен на примере музеев Вологодской области. </w:t>
      </w:r>
      <w:r w:rsidRPr="00B456A8">
        <w:rPr>
          <w:rFonts w:ascii="Times New Roman" w:hAnsi="Times New Roman" w:cs="Times New Roman"/>
          <w:sz w:val="24"/>
          <w:szCs w:val="24"/>
        </w:rPr>
        <w:t xml:space="preserve">Отмечена положительная динамика посещаемости музеев </w:t>
      </w:r>
      <w:r w:rsidR="00557C5A">
        <w:rPr>
          <w:rFonts w:ascii="Times New Roman" w:hAnsi="Times New Roman" w:cs="Times New Roman"/>
          <w:sz w:val="24"/>
          <w:szCs w:val="24"/>
        </w:rPr>
        <w:t xml:space="preserve">страны, округа и </w:t>
      </w:r>
      <w:r w:rsidRPr="00B456A8">
        <w:rPr>
          <w:rFonts w:ascii="Times New Roman" w:hAnsi="Times New Roman" w:cs="Times New Roman"/>
          <w:sz w:val="24"/>
          <w:szCs w:val="24"/>
        </w:rPr>
        <w:t>региона,</w:t>
      </w:r>
      <w:r w:rsidR="00890CAF">
        <w:rPr>
          <w:rFonts w:ascii="Times New Roman" w:hAnsi="Times New Roman" w:cs="Times New Roman"/>
          <w:sz w:val="24"/>
          <w:szCs w:val="24"/>
        </w:rPr>
        <w:t xml:space="preserve"> в том числе и за счет граждан льготных категорий,</w:t>
      </w:r>
      <w:r w:rsidRPr="00B456A8">
        <w:rPr>
          <w:rFonts w:ascii="Times New Roman" w:hAnsi="Times New Roman" w:cs="Times New Roman"/>
          <w:sz w:val="24"/>
          <w:szCs w:val="24"/>
        </w:rPr>
        <w:t xml:space="preserve"> что свидетельствует о популярности классических учреждений культуры, а также </w:t>
      </w:r>
      <w:r w:rsidR="00557C5A">
        <w:rPr>
          <w:rFonts w:ascii="Times New Roman" w:hAnsi="Times New Roman" w:cs="Times New Roman"/>
          <w:sz w:val="24"/>
          <w:szCs w:val="24"/>
        </w:rPr>
        <w:t xml:space="preserve">возможности </w:t>
      </w:r>
      <w:r w:rsidRPr="00B456A8">
        <w:rPr>
          <w:rFonts w:ascii="Times New Roman" w:hAnsi="Times New Roman" w:cs="Times New Roman"/>
          <w:sz w:val="24"/>
          <w:szCs w:val="24"/>
        </w:rPr>
        <w:t>достижени</w:t>
      </w:r>
      <w:r w:rsidR="00557C5A">
        <w:rPr>
          <w:rFonts w:ascii="Times New Roman" w:hAnsi="Times New Roman" w:cs="Times New Roman"/>
          <w:sz w:val="24"/>
          <w:szCs w:val="24"/>
        </w:rPr>
        <w:t>я</w:t>
      </w:r>
      <w:r w:rsidRPr="00B456A8">
        <w:rPr>
          <w:rFonts w:ascii="Times New Roman" w:hAnsi="Times New Roman" w:cs="Times New Roman"/>
          <w:sz w:val="24"/>
          <w:szCs w:val="24"/>
        </w:rPr>
        <w:t xml:space="preserve"> заявленных </w:t>
      </w:r>
      <w:r w:rsidR="00557C5A">
        <w:rPr>
          <w:rFonts w:ascii="Times New Roman" w:hAnsi="Times New Roman" w:cs="Times New Roman"/>
          <w:sz w:val="24"/>
          <w:szCs w:val="24"/>
        </w:rPr>
        <w:t xml:space="preserve">в нацпроекте </w:t>
      </w:r>
      <w:r w:rsidRPr="00B456A8">
        <w:rPr>
          <w:rFonts w:ascii="Times New Roman" w:hAnsi="Times New Roman" w:cs="Times New Roman"/>
          <w:sz w:val="24"/>
          <w:szCs w:val="24"/>
        </w:rPr>
        <w:t>показателей.</w:t>
      </w:r>
      <w:r>
        <w:rPr>
          <w:rFonts w:ascii="Times New Roman" w:hAnsi="Times New Roman" w:cs="Times New Roman"/>
          <w:sz w:val="24"/>
          <w:szCs w:val="24"/>
        </w:rPr>
        <w:t xml:space="preserve"> </w:t>
      </w:r>
      <w:r w:rsidR="00557C5A">
        <w:rPr>
          <w:rFonts w:ascii="Times New Roman" w:hAnsi="Times New Roman" w:cs="Times New Roman"/>
          <w:sz w:val="24"/>
          <w:szCs w:val="24"/>
        </w:rPr>
        <w:t xml:space="preserve">Наблюдается приоритетность индивидуальных посещений над </w:t>
      </w:r>
      <w:proofErr w:type="gramStart"/>
      <w:r w:rsidR="00557C5A">
        <w:rPr>
          <w:rFonts w:ascii="Times New Roman" w:hAnsi="Times New Roman" w:cs="Times New Roman"/>
          <w:sz w:val="24"/>
          <w:szCs w:val="24"/>
        </w:rPr>
        <w:t>экскурсионными</w:t>
      </w:r>
      <w:proofErr w:type="gramEnd"/>
      <w:r w:rsidR="00557C5A">
        <w:rPr>
          <w:rFonts w:ascii="Times New Roman" w:hAnsi="Times New Roman" w:cs="Times New Roman"/>
          <w:sz w:val="24"/>
          <w:szCs w:val="24"/>
        </w:rPr>
        <w:t xml:space="preserve">, а также преобладание числа посетителей </w:t>
      </w:r>
      <w:r w:rsidR="00557C5A" w:rsidRPr="00557C5A">
        <w:rPr>
          <w:rFonts w:ascii="Times New Roman" w:hAnsi="Times New Roman" w:cs="Times New Roman"/>
          <w:sz w:val="24"/>
          <w:szCs w:val="24"/>
        </w:rPr>
        <w:t xml:space="preserve">массовых мероприятий </w:t>
      </w:r>
      <w:r w:rsidR="00557C5A">
        <w:rPr>
          <w:rFonts w:ascii="Times New Roman" w:hAnsi="Times New Roman" w:cs="Times New Roman"/>
          <w:sz w:val="24"/>
          <w:szCs w:val="24"/>
        </w:rPr>
        <w:t>над числом участн</w:t>
      </w:r>
      <w:r w:rsidR="00557C5A">
        <w:rPr>
          <w:rFonts w:ascii="Times New Roman" w:hAnsi="Times New Roman" w:cs="Times New Roman"/>
          <w:sz w:val="24"/>
          <w:szCs w:val="24"/>
        </w:rPr>
        <w:t>и</w:t>
      </w:r>
      <w:r w:rsidR="00557C5A">
        <w:rPr>
          <w:rFonts w:ascii="Times New Roman" w:hAnsi="Times New Roman" w:cs="Times New Roman"/>
          <w:sz w:val="24"/>
          <w:szCs w:val="24"/>
        </w:rPr>
        <w:t>ков</w:t>
      </w:r>
      <w:r w:rsidR="00557C5A" w:rsidRPr="00557C5A">
        <w:rPr>
          <w:rFonts w:ascii="Times New Roman" w:hAnsi="Times New Roman" w:cs="Times New Roman"/>
          <w:sz w:val="24"/>
          <w:szCs w:val="24"/>
        </w:rPr>
        <w:t xml:space="preserve"> культурно-образовательных программ</w:t>
      </w:r>
      <w:r w:rsidR="00557C5A">
        <w:rPr>
          <w:rFonts w:ascii="Times New Roman" w:hAnsi="Times New Roman" w:cs="Times New Roman"/>
          <w:sz w:val="24"/>
          <w:szCs w:val="24"/>
        </w:rPr>
        <w:t>. Увеличение числа массовых мероприятий с целенаправленной работой над их культурно-исторической и патриотической тематикой позволят усилить рост посещений музейных учреждений, а также способствовать развитию ценностных ориентиров граждан страны.</w:t>
      </w:r>
    </w:p>
    <w:p w:rsidR="00A54BD0" w:rsidRDefault="00A54BD0" w:rsidP="00E26BD7">
      <w:pPr>
        <w:spacing w:after="0" w:line="240" w:lineRule="auto"/>
        <w:jc w:val="center"/>
        <w:rPr>
          <w:rFonts w:ascii="Times New Roman" w:eastAsia="Times New Roman" w:hAnsi="Times New Roman" w:cs="Times New Roman"/>
          <w:b/>
          <w:bCs/>
          <w:color w:val="000000"/>
          <w:sz w:val="24"/>
          <w:szCs w:val="24"/>
          <w:lang w:eastAsia="ru-RU"/>
        </w:rPr>
      </w:pPr>
    </w:p>
    <w:p w:rsidR="00464776" w:rsidRPr="00464776" w:rsidRDefault="00464776" w:rsidP="00E26BD7">
      <w:pPr>
        <w:spacing w:after="0" w:line="240" w:lineRule="auto"/>
        <w:jc w:val="center"/>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t>Библиографический список</w:t>
      </w:r>
    </w:p>
    <w:p w:rsidR="003A4BF7" w:rsidRDefault="003448E8" w:rsidP="00535EA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1. </w:t>
      </w:r>
      <w:r w:rsidR="00567FBF" w:rsidRPr="00567FBF">
        <w:rPr>
          <w:rFonts w:ascii="Times New Roman" w:eastAsia="Times New Roman" w:hAnsi="Times New Roman" w:cs="Times New Roman"/>
          <w:color w:val="000000"/>
          <w:sz w:val="24"/>
          <w:szCs w:val="24"/>
          <w:lang w:eastAsia="ru-RU"/>
        </w:rPr>
        <w:t>Горшков М.</w:t>
      </w:r>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 xml:space="preserve">К. </w:t>
      </w:r>
      <w:proofErr w:type="spellStart"/>
      <w:r w:rsidR="00567FBF" w:rsidRPr="00567FBF">
        <w:rPr>
          <w:rFonts w:ascii="Times New Roman" w:eastAsia="Times New Roman" w:hAnsi="Times New Roman" w:cs="Times New Roman"/>
          <w:color w:val="000000"/>
          <w:sz w:val="24"/>
          <w:szCs w:val="24"/>
          <w:lang w:eastAsia="ru-RU"/>
        </w:rPr>
        <w:t>И</w:t>
      </w:r>
      <w:proofErr w:type="gramStart"/>
      <w:r w:rsidR="00567FBF" w:rsidRPr="00567FBF">
        <w:rPr>
          <w:rFonts w:ascii="Times New Roman" w:eastAsia="Times New Roman" w:hAnsi="Times New Roman" w:cs="Times New Roman"/>
          <w:color w:val="000000"/>
          <w:sz w:val="24"/>
          <w:szCs w:val="24"/>
          <w:lang w:eastAsia="ru-RU"/>
        </w:rPr>
        <w:t>c</w:t>
      </w:r>
      <w:proofErr w:type="gramEnd"/>
      <w:r w:rsidR="00567FBF" w:rsidRPr="00567FBF">
        <w:rPr>
          <w:rFonts w:ascii="Times New Roman" w:eastAsia="Times New Roman" w:hAnsi="Times New Roman" w:cs="Times New Roman"/>
          <w:color w:val="000000"/>
          <w:sz w:val="24"/>
          <w:szCs w:val="24"/>
          <w:lang w:eastAsia="ru-RU"/>
        </w:rPr>
        <w:t>торическое</w:t>
      </w:r>
      <w:proofErr w:type="spellEnd"/>
      <w:r w:rsidR="00567FBF" w:rsidRPr="00567FBF">
        <w:rPr>
          <w:rFonts w:ascii="Times New Roman" w:eastAsia="Times New Roman" w:hAnsi="Times New Roman" w:cs="Times New Roman"/>
          <w:color w:val="000000"/>
          <w:sz w:val="24"/>
          <w:szCs w:val="24"/>
          <w:lang w:eastAsia="ru-RU"/>
        </w:rPr>
        <w:t xml:space="preserve"> сознание россиян: оценки прошлого, память, символы (опыт социологического измерения) / под ред. М.К. Горшкова. Москва</w:t>
      </w:r>
      <w:proofErr w:type="gramStart"/>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w:t>
      </w:r>
      <w:proofErr w:type="gramEnd"/>
      <w:r w:rsidR="00567FBF" w:rsidRPr="00567FBF">
        <w:rPr>
          <w:rFonts w:ascii="Times New Roman" w:eastAsia="Times New Roman" w:hAnsi="Times New Roman" w:cs="Times New Roman"/>
          <w:color w:val="000000"/>
          <w:sz w:val="24"/>
          <w:szCs w:val="24"/>
          <w:lang w:eastAsia="ru-RU"/>
        </w:rPr>
        <w:t xml:space="preserve"> Весь Мир</w:t>
      </w:r>
      <w:r w:rsidR="008B2FB2">
        <w:rPr>
          <w:rFonts w:ascii="Times New Roman" w:eastAsia="Times New Roman" w:hAnsi="Times New Roman" w:cs="Times New Roman"/>
          <w:color w:val="000000"/>
          <w:sz w:val="24"/>
          <w:szCs w:val="24"/>
          <w:lang w:eastAsia="ru-RU"/>
        </w:rPr>
        <w:t>,</w:t>
      </w:r>
      <w:r w:rsidR="00567FBF" w:rsidRPr="00567FBF">
        <w:rPr>
          <w:rFonts w:ascii="Times New Roman" w:eastAsia="Times New Roman" w:hAnsi="Times New Roman" w:cs="Times New Roman"/>
          <w:color w:val="000000"/>
          <w:sz w:val="24"/>
          <w:szCs w:val="24"/>
          <w:lang w:eastAsia="ru-RU"/>
        </w:rPr>
        <w:t xml:space="preserve"> </w:t>
      </w:r>
      <w:r w:rsidR="008B2FB2" w:rsidRPr="00567FBF">
        <w:rPr>
          <w:rFonts w:ascii="Times New Roman" w:eastAsia="Times New Roman" w:hAnsi="Times New Roman" w:cs="Times New Roman"/>
          <w:color w:val="000000"/>
          <w:sz w:val="24"/>
          <w:szCs w:val="24"/>
          <w:lang w:eastAsia="ru-RU"/>
        </w:rPr>
        <w:t>2022</w:t>
      </w:r>
      <w:r w:rsidR="008B2FB2">
        <w:rPr>
          <w:rFonts w:ascii="Times New Roman" w:eastAsia="Times New Roman" w:hAnsi="Times New Roman" w:cs="Times New Roman"/>
          <w:color w:val="000000"/>
          <w:sz w:val="24"/>
          <w:szCs w:val="24"/>
          <w:lang w:eastAsia="ru-RU"/>
        </w:rPr>
        <w:t>.</w:t>
      </w:r>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248 с</w:t>
      </w:r>
      <w:r w:rsidR="008B2FB2">
        <w:rPr>
          <w:rFonts w:ascii="Times New Roman" w:eastAsia="Times New Roman" w:hAnsi="Times New Roman" w:cs="Times New Roman"/>
          <w:color w:val="000000"/>
          <w:sz w:val="24"/>
          <w:szCs w:val="24"/>
          <w:lang w:eastAsia="ru-RU"/>
        </w:rPr>
        <w:t>.</w:t>
      </w:r>
    </w:p>
    <w:p w:rsidR="009222A2" w:rsidRDefault="003448E8" w:rsidP="00535EA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2. </w:t>
      </w:r>
      <w:r w:rsidR="009222A2" w:rsidRPr="009222A2">
        <w:rPr>
          <w:rFonts w:ascii="Times New Roman" w:eastAsia="Times New Roman" w:hAnsi="Times New Roman" w:cs="Times New Roman"/>
          <w:color w:val="000000"/>
          <w:sz w:val="24"/>
          <w:szCs w:val="24"/>
          <w:lang w:eastAsia="ru-RU"/>
        </w:rPr>
        <w:t>Груздева М.</w:t>
      </w:r>
      <w:r w:rsidR="009222A2">
        <w:rPr>
          <w:rFonts w:ascii="Times New Roman" w:eastAsia="Times New Roman" w:hAnsi="Times New Roman" w:cs="Times New Roman"/>
          <w:color w:val="000000"/>
          <w:sz w:val="24"/>
          <w:szCs w:val="24"/>
          <w:lang w:eastAsia="ru-RU"/>
        </w:rPr>
        <w:t xml:space="preserve"> </w:t>
      </w:r>
      <w:r w:rsidR="009222A2" w:rsidRPr="009222A2">
        <w:rPr>
          <w:rFonts w:ascii="Times New Roman" w:eastAsia="Times New Roman" w:hAnsi="Times New Roman" w:cs="Times New Roman"/>
          <w:color w:val="000000"/>
          <w:sz w:val="24"/>
          <w:szCs w:val="24"/>
          <w:lang w:eastAsia="ru-RU"/>
        </w:rPr>
        <w:t>А., Ипатова С.</w:t>
      </w:r>
      <w:r w:rsidR="009222A2">
        <w:rPr>
          <w:rFonts w:ascii="Times New Roman" w:eastAsia="Times New Roman" w:hAnsi="Times New Roman" w:cs="Times New Roman"/>
          <w:color w:val="000000"/>
          <w:sz w:val="24"/>
          <w:szCs w:val="24"/>
          <w:lang w:eastAsia="ru-RU"/>
        </w:rPr>
        <w:t xml:space="preserve"> </w:t>
      </w:r>
      <w:r w:rsidR="009222A2" w:rsidRPr="009222A2">
        <w:rPr>
          <w:rFonts w:ascii="Times New Roman" w:eastAsia="Times New Roman" w:hAnsi="Times New Roman" w:cs="Times New Roman"/>
          <w:color w:val="000000"/>
          <w:sz w:val="24"/>
          <w:szCs w:val="24"/>
          <w:lang w:eastAsia="ru-RU"/>
        </w:rPr>
        <w:t>С. Развитие региональной сферы культуры в контексте целей национального проекта «Культура» // Социальное пространство. 2019.</w:t>
      </w:r>
      <w:r w:rsidR="009222A2">
        <w:rPr>
          <w:rFonts w:ascii="Times New Roman" w:eastAsia="Times New Roman" w:hAnsi="Times New Roman" w:cs="Times New Roman"/>
          <w:color w:val="000000"/>
          <w:sz w:val="24"/>
          <w:szCs w:val="24"/>
          <w:lang w:eastAsia="ru-RU"/>
        </w:rPr>
        <w:t xml:space="preserve"> №5(22). </w:t>
      </w:r>
    </w:p>
    <w:p w:rsidR="009222A2" w:rsidRPr="00535EA2" w:rsidRDefault="003448E8" w:rsidP="00535EA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3. </w:t>
      </w:r>
      <w:proofErr w:type="spellStart"/>
      <w:r w:rsidR="009222A2" w:rsidRPr="009222A2">
        <w:rPr>
          <w:rFonts w:ascii="Times New Roman" w:eastAsia="Times New Roman" w:hAnsi="Times New Roman" w:cs="Times New Roman"/>
          <w:color w:val="000000"/>
          <w:sz w:val="24"/>
          <w:szCs w:val="24"/>
          <w:lang w:eastAsia="ru-RU"/>
        </w:rPr>
        <w:t>Кондакова</w:t>
      </w:r>
      <w:proofErr w:type="spellEnd"/>
      <w:r w:rsidR="009222A2" w:rsidRPr="009222A2">
        <w:rPr>
          <w:rFonts w:ascii="Times New Roman" w:eastAsia="Times New Roman" w:hAnsi="Times New Roman" w:cs="Times New Roman"/>
          <w:color w:val="000000"/>
          <w:sz w:val="24"/>
          <w:szCs w:val="24"/>
          <w:lang w:eastAsia="ru-RU"/>
        </w:rPr>
        <w:t xml:space="preserve"> Н.А. Региональная составляющая реализации национального проекта «Культура» //Вопросы территор</w:t>
      </w:r>
      <w:r w:rsidR="009222A2">
        <w:rPr>
          <w:rFonts w:ascii="Times New Roman" w:eastAsia="Times New Roman" w:hAnsi="Times New Roman" w:cs="Times New Roman"/>
          <w:color w:val="000000"/>
          <w:sz w:val="24"/>
          <w:szCs w:val="24"/>
          <w:lang w:eastAsia="ru-RU"/>
        </w:rPr>
        <w:t xml:space="preserve">иального развития. 2023.Том 11. </w:t>
      </w:r>
      <w:r w:rsidR="009222A2" w:rsidRPr="009222A2">
        <w:rPr>
          <w:rFonts w:ascii="Times New Roman" w:eastAsia="Times New Roman" w:hAnsi="Times New Roman" w:cs="Times New Roman"/>
          <w:color w:val="000000"/>
          <w:sz w:val="24"/>
          <w:szCs w:val="24"/>
          <w:lang w:eastAsia="ru-RU"/>
        </w:rPr>
        <w:t>№ 1.</w:t>
      </w:r>
    </w:p>
    <w:p w:rsidR="00567FBF" w:rsidRPr="00567FBF" w:rsidRDefault="003448E8" w:rsidP="00567FBF">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4. </w:t>
      </w:r>
      <w:proofErr w:type="spellStart"/>
      <w:r w:rsidR="00567FBF" w:rsidRPr="00567FBF">
        <w:rPr>
          <w:rFonts w:ascii="Times New Roman" w:eastAsia="Times New Roman" w:hAnsi="Times New Roman" w:cs="Times New Roman"/>
          <w:color w:val="000000"/>
          <w:sz w:val="24"/>
          <w:szCs w:val="24"/>
          <w:lang w:eastAsia="ru-RU"/>
        </w:rPr>
        <w:t>Музычук</w:t>
      </w:r>
      <w:proofErr w:type="spellEnd"/>
      <w:r w:rsidR="00567FBF" w:rsidRPr="00567FBF">
        <w:rPr>
          <w:rFonts w:ascii="Times New Roman" w:eastAsia="Times New Roman" w:hAnsi="Times New Roman" w:cs="Times New Roman"/>
          <w:color w:val="000000"/>
          <w:sz w:val="24"/>
          <w:szCs w:val="24"/>
          <w:lang w:eastAsia="ru-RU"/>
        </w:rPr>
        <w:t xml:space="preserve"> В.</w:t>
      </w:r>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 xml:space="preserve">Ю. Экономика культурного наследия в России: особенности и противоречия // Вестник Института экономики Российской академии наук. </w:t>
      </w:r>
      <w:r w:rsidR="008B2FB2" w:rsidRPr="00567FBF">
        <w:rPr>
          <w:rFonts w:ascii="Times New Roman" w:eastAsia="Times New Roman" w:hAnsi="Times New Roman" w:cs="Times New Roman"/>
          <w:color w:val="000000"/>
          <w:sz w:val="24"/>
          <w:szCs w:val="24"/>
          <w:lang w:eastAsia="ru-RU"/>
        </w:rPr>
        <w:t>2022</w:t>
      </w:r>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 6. C. 7–33. DOI: 10.52180/2073-6487_2022_6_7_33</w:t>
      </w:r>
    </w:p>
    <w:p w:rsidR="00567FBF" w:rsidRDefault="003448E8" w:rsidP="00535EA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5. </w:t>
      </w:r>
      <w:proofErr w:type="spellStart"/>
      <w:r w:rsidR="00567FBF" w:rsidRPr="008B2FB2">
        <w:rPr>
          <w:rFonts w:ascii="Times New Roman" w:eastAsia="Times New Roman" w:hAnsi="Times New Roman" w:cs="Times New Roman"/>
          <w:color w:val="000000"/>
          <w:sz w:val="24"/>
          <w:szCs w:val="24"/>
          <w:lang w:eastAsia="ru-RU"/>
        </w:rPr>
        <w:t>Музычук</w:t>
      </w:r>
      <w:proofErr w:type="spellEnd"/>
      <w:r w:rsidR="00567FBF" w:rsidRPr="008B2FB2">
        <w:rPr>
          <w:rFonts w:ascii="Times New Roman" w:eastAsia="Times New Roman" w:hAnsi="Times New Roman" w:cs="Times New Roman"/>
          <w:color w:val="000000"/>
          <w:sz w:val="24"/>
          <w:szCs w:val="24"/>
          <w:lang w:eastAsia="ru-RU"/>
        </w:rPr>
        <w:t xml:space="preserve"> В.</w:t>
      </w:r>
      <w:r w:rsidR="008B2FB2">
        <w:rPr>
          <w:rFonts w:ascii="Times New Roman" w:eastAsia="Times New Roman" w:hAnsi="Times New Roman" w:cs="Times New Roman"/>
          <w:color w:val="000000"/>
          <w:sz w:val="24"/>
          <w:szCs w:val="24"/>
          <w:lang w:eastAsia="ru-RU"/>
        </w:rPr>
        <w:t xml:space="preserve"> </w:t>
      </w:r>
      <w:r w:rsidR="00567FBF" w:rsidRPr="008B2FB2">
        <w:rPr>
          <w:rFonts w:ascii="Times New Roman" w:eastAsia="Times New Roman" w:hAnsi="Times New Roman" w:cs="Times New Roman"/>
          <w:color w:val="000000"/>
          <w:sz w:val="24"/>
          <w:szCs w:val="24"/>
          <w:lang w:eastAsia="ru-RU"/>
        </w:rPr>
        <w:t xml:space="preserve">Ю. Культура в условиях COVID-19: оценка последствий и меры поддержки // Журнал НЭА. 2021. № 1 (49). </w:t>
      </w:r>
      <w:r w:rsidR="008B2FB2" w:rsidRPr="008B2FB2">
        <w:rPr>
          <w:rFonts w:ascii="Times New Roman" w:eastAsia="Times New Roman" w:hAnsi="Times New Roman" w:cs="Times New Roman"/>
          <w:color w:val="000000"/>
          <w:sz w:val="24"/>
          <w:szCs w:val="24"/>
          <w:lang w:eastAsia="ru-RU"/>
        </w:rPr>
        <w:t>С</w:t>
      </w:r>
      <w:r w:rsidR="00567FBF" w:rsidRPr="008B2FB2">
        <w:rPr>
          <w:rFonts w:ascii="Times New Roman" w:eastAsia="Times New Roman" w:hAnsi="Times New Roman" w:cs="Times New Roman"/>
          <w:color w:val="000000"/>
          <w:sz w:val="24"/>
          <w:szCs w:val="24"/>
          <w:lang w:eastAsia="ru-RU"/>
        </w:rPr>
        <w:t>. 217-222.</w:t>
      </w:r>
    </w:p>
    <w:p w:rsidR="00567FBF" w:rsidRPr="00535EA2" w:rsidRDefault="003448E8" w:rsidP="00535EA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6. </w:t>
      </w:r>
      <w:proofErr w:type="spellStart"/>
      <w:r w:rsidR="00567FBF" w:rsidRPr="00567FBF">
        <w:rPr>
          <w:rFonts w:ascii="Times New Roman" w:eastAsia="Times New Roman" w:hAnsi="Times New Roman" w:cs="Times New Roman"/>
          <w:color w:val="000000"/>
          <w:sz w:val="24"/>
          <w:szCs w:val="24"/>
          <w:lang w:eastAsia="ru-RU"/>
        </w:rPr>
        <w:t>Харрисон</w:t>
      </w:r>
      <w:proofErr w:type="spellEnd"/>
      <w:r w:rsidR="00567FBF" w:rsidRPr="00567FBF">
        <w:rPr>
          <w:rFonts w:ascii="Times New Roman" w:eastAsia="Times New Roman" w:hAnsi="Times New Roman" w:cs="Times New Roman"/>
          <w:color w:val="000000"/>
          <w:sz w:val="24"/>
          <w:szCs w:val="24"/>
          <w:lang w:eastAsia="ru-RU"/>
        </w:rPr>
        <w:t xml:space="preserve"> Л., </w:t>
      </w:r>
      <w:proofErr w:type="spellStart"/>
      <w:r w:rsidR="00567FBF" w:rsidRPr="00567FBF">
        <w:rPr>
          <w:rFonts w:ascii="Times New Roman" w:eastAsia="Times New Roman" w:hAnsi="Times New Roman" w:cs="Times New Roman"/>
          <w:color w:val="000000"/>
          <w:sz w:val="24"/>
          <w:szCs w:val="24"/>
          <w:lang w:eastAsia="ru-RU"/>
        </w:rPr>
        <w:t>Хантингтон</w:t>
      </w:r>
      <w:proofErr w:type="spellEnd"/>
      <w:r w:rsidR="00567FBF" w:rsidRPr="00567FBF">
        <w:rPr>
          <w:rFonts w:ascii="Times New Roman" w:eastAsia="Times New Roman" w:hAnsi="Times New Roman" w:cs="Times New Roman"/>
          <w:color w:val="000000"/>
          <w:sz w:val="24"/>
          <w:szCs w:val="24"/>
          <w:lang w:eastAsia="ru-RU"/>
        </w:rPr>
        <w:t xml:space="preserve"> С. Культура имеет значение. Каким образом ценности способствуют общественному прогрессу. Антология.</w:t>
      </w:r>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Москва</w:t>
      </w:r>
      <w:proofErr w:type="gramStart"/>
      <w:r w:rsidR="008B2FB2">
        <w:rPr>
          <w:rFonts w:ascii="Times New Roman" w:eastAsia="Times New Roman" w:hAnsi="Times New Roman" w:cs="Times New Roman"/>
          <w:color w:val="000000"/>
          <w:sz w:val="24"/>
          <w:szCs w:val="24"/>
          <w:lang w:eastAsia="ru-RU"/>
        </w:rPr>
        <w:t xml:space="preserve"> </w:t>
      </w:r>
      <w:r w:rsidR="00567FBF" w:rsidRPr="00567FBF">
        <w:rPr>
          <w:rFonts w:ascii="Times New Roman" w:eastAsia="Times New Roman" w:hAnsi="Times New Roman" w:cs="Times New Roman"/>
          <w:color w:val="000000"/>
          <w:sz w:val="24"/>
          <w:szCs w:val="24"/>
          <w:lang w:eastAsia="ru-RU"/>
        </w:rPr>
        <w:t>:</w:t>
      </w:r>
      <w:proofErr w:type="gramEnd"/>
      <w:r w:rsidR="00567FBF" w:rsidRPr="00567FBF">
        <w:rPr>
          <w:rFonts w:ascii="Times New Roman" w:eastAsia="Times New Roman" w:hAnsi="Times New Roman" w:cs="Times New Roman"/>
          <w:color w:val="000000"/>
          <w:sz w:val="24"/>
          <w:szCs w:val="24"/>
          <w:lang w:eastAsia="ru-RU"/>
        </w:rPr>
        <w:t xml:space="preserve"> Московская школа </w:t>
      </w:r>
      <w:proofErr w:type="gramStart"/>
      <w:r w:rsidR="00567FBF" w:rsidRPr="00567FBF">
        <w:rPr>
          <w:rFonts w:ascii="Times New Roman" w:eastAsia="Times New Roman" w:hAnsi="Times New Roman" w:cs="Times New Roman"/>
          <w:color w:val="000000"/>
          <w:sz w:val="24"/>
          <w:szCs w:val="24"/>
          <w:lang w:eastAsia="ru-RU"/>
        </w:rPr>
        <w:t>полит</w:t>
      </w:r>
      <w:proofErr w:type="gramEnd"/>
      <w:r w:rsidR="00567FBF" w:rsidRPr="00567FBF">
        <w:rPr>
          <w:rFonts w:ascii="Times New Roman" w:eastAsia="Times New Roman" w:hAnsi="Times New Roman" w:cs="Times New Roman"/>
          <w:color w:val="000000"/>
          <w:sz w:val="24"/>
          <w:szCs w:val="24"/>
          <w:lang w:eastAsia="ru-RU"/>
        </w:rPr>
        <w:t xml:space="preserve">. </w:t>
      </w:r>
      <w:r w:rsidR="008B2FB2" w:rsidRPr="00567FBF">
        <w:rPr>
          <w:rFonts w:ascii="Times New Roman" w:eastAsia="Times New Roman" w:hAnsi="Times New Roman" w:cs="Times New Roman"/>
          <w:color w:val="000000"/>
          <w:sz w:val="24"/>
          <w:szCs w:val="24"/>
          <w:lang w:eastAsia="ru-RU"/>
        </w:rPr>
        <w:t>И</w:t>
      </w:r>
      <w:r w:rsidR="00567FBF" w:rsidRPr="00567FBF">
        <w:rPr>
          <w:rFonts w:ascii="Times New Roman" w:eastAsia="Times New Roman" w:hAnsi="Times New Roman" w:cs="Times New Roman"/>
          <w:color w:val="000000"/>
          <w:sz w:val="24"/>
          <w:szCs w:val="24"/>
          <w:lang w:eastAsia="ru-RU"/>
        </w:rPr>
        <w:t>сследований</w:t>
      </w:r>
      <w:r w:rsidR="008B2FB2">
        <w:rPr>
          <w:rFonts w:ascii="Times New Roman" w:eastAsia="Times New Roman" w:hAnsi="Times New Roman" w:cs="Times New Roman"/>
          <w:color w:val="000000"/>
          <w:sz w:val="24"/>
          <w:szCs w:val="24"/>
          <w:lang w:eastAsia="ru-RU"/>
        </w:rPr>
        <w:t>,</w:t>
      </w:r>
      <w:r w:rsidR="008B2FB2" w:rsidRPr="00567FBF">
        <w:rPr>
          <w:rFonts w:ascii="Times New Roman" w:eastAsia="Times New Roman" w:hAnsi="Times New Roman" w:cs="Times New Roman"/>
          <w:color w:val="000000"/>
          <w:sz w:val="24"/>
          <w:szCs w:val="24"/>
          <w:lang w:eastAsia="ru-RU"/>
        </w:rPr>
        <w:t>2002</w:t>
      </w:r>
      <w:r w:rsidR="00567FBF" w:rsidRPr="00567FBF">
        <w:rPr>
          <w:rFonts w:ascii="Times New Roman" w:eastAsia="Times New Roman" w:hAnsi="Times New Roman" w:cs="Times New Roman"/>
          <w:color w:val="000000"/>
          <w:sz w:val="24"/>
          <w:szCs w:val="24"/>
          <w:lang w:eastAsia="ru-RU"/>
        </w:rPr>
        <w:t>. 316 с.</w:t>
      </w:r>
    </w:p>
    <w:p w:rsidR="00464776" w:rsidRPr="00464776" w:rsidRDefault="00464776" w:rsidP="00464776">
      <w:pPr>
        <w:spacing w:after="0" w:line="240" w:lineRule="auto"/>
        <w:ind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sz w:val="24"/>
          <w:szCs w:val="24"/>
          <w:lang w:eastAsia="ru-RU"/>
        </w:rPr>
        <w:t> </w:t>
      </w:r>
    </w:p>
    <w:p w:rsidR="00464776" w:rsidRPr="00464776" w:rsidRDefault="00464776" w:rsidP="00464776">
      <w:pPr>
        <w:spacing w:after="0" w:line="240" w:lineRule="auto"/>
        <w:jc w:val="center"/>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shd w:val="clear" w:color="auto" w:fill="FFFFFF"/>
          <w:lang w:eastAsia="ru-RU"/>
        </w:rPr>
        <w:t>Информация об авторе</w:t>
      </w:r>
    </w:p>
    <w:p w:rsidR="00464776" w:rsidRPr="00625545" w:rsidRDefault="001A4A6E" w:rsidP="00464776">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Pr>
          <w:rFonts w:ascii="Times New Roman" w:eastAsia="Times New Roman" w:hAnsi="Times New Roman" w:cs="Times New Roman"/>
          <w:b/>
          <w:bCs/>
          <w:color w:val="000000"/>
          <w:sz w:val="24"/>
          <w:szCs w:val="24"/>
          <w:lang w:eastAsia="ru-RU"/>
        </w:rPr>
        <w:t>Соколова Татьяна Игоревна</w:t>
      </w:r>
      <w:r w:rsidR="00464776" w:rsidRPr="00464776">
        <w:rPr>
          <w:rFonts w:ascii="Times New Roman" w:eastAsia="Times New Roman" w:hAnsi="Times New Roman" w:cs="Times New Roman"/>
          <w:b/>
          <w:bCs/>
          <w:color w:val="000000"/>
          <w:sz w:val="24"/>
          <w:szCs w:val="24"/>
          <w:lang w:eastAsia="ru-RU"/>
        </w:rPr>
        <w:t xml:space="preserve"> (Россия, Вологда)</w:t>
      </w:r>
      <w:r w:rsidR="00464776" w:rsidRPr="00464776">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кандидат филологических наук, ученый секретарь</w:t>
      </w:r>
      <w:r w:rsidR="00464776" w:rsidRPr="00464776">
        <w:rPr>
          <w:rFonts w:ascii="Times New Roman" w:eastAsia="Times New Roman" w:hAnsi="Times New Roman" w:cs="Times New Roman"/>
          <w:color w:val="000000"/>
          <w:sz w:val="24"/>
          <w:szCs w:val="24"/>
          <w:lang w:eastAsia="ru-RU"/>
        </w:rPr>
        <w:t>, Вологодский научный центр Российской академии наук (160014, Россия, г. Вологда, ул. Горького, д. 56а; e-</w:t>
      </w:r>
      <w:proofErr w:type="spellStart"/>
      <w:r w:rsidR="00464776" w:rsidRPr="00464776">
        <w:rPr>
          <w:rFonts w:ascii="Times New Roman" w:eastAsia="Times New Roman" w:hAnsi="Times New Roman" w:cs="Times New Roman"/>
          <w:color w:val="000000"/>
          <w:sz w:val="24"/>
          <w:szCs w:val="24"/>
          <w:lang w:eastAsia="ru-RU"/>
        </w:rPr>
        <w:t>mail</w:t>
      </w:r>
      <w:proofErr w:type="spellEnd"/>
      <w:r w:rsidR="00464776" w:rsidRPr="00464776">
        <w:rPr>
          <w:rFonts w:ascii="Times New Roman" w:eastAsia="Times New Roman" w:hAnsi="Times New Roman" w:cs="Times New Roman"/>
          <w:color w:val="000000"/>
          <w:sz w:val="24"/>
          <w:szCs w:val="24"/>
          <w:lang w:eastAsia="ru-RU"/>
        </w:rPr>
        <w:t xml:space="preserve">: </w:t>
      </w:r>
      <w:hyperlink r:id="rId9" w:history="1">
        <w:r w:rsidRPr="00A812B0">
          <w:rPr>
            <w:rStyle w:val="a6"/>
            <w:rFonts w:ascii="Times New Roman" w:eastAsia="Times New Roman" w:hAnsi="Times New Roman" w:cs="Times New Roman"/>
            <w:sz w:val="24"/>
            <w:szCs w:val="24"/>
            <w:lang w:val="en-GB" w:eastAsia="ru-RU"/>
          </w:rPr>
          <w:t>tisokolova</w:t>
        </w:r>
        <w:r w:rsidRPr="001A4A6E">
          <w:rPr>
            <w:rStyle w:val="a6"/>
            <w:rFonts w:ascii="Times New Roman" w:eastAsia="Times New Roman" w:hAnsi="Times New Roman" w:cs="Times New Roman"/>
            <w:sz w:val="24"/>
            <w:szCs w:val="24"/>
            <w:lang w:eastAsia="ru-RU"/>
          </w:rPr>
          <w:t>1983</w:t>
        </w:r>
        <w:r w:rsidRPr="00A812B0">
          <w:rPr>
            <w:rStyle w:val="a6"/>
            <w:rFonts w:ascii="Times New Roman" w:eastAsia="Times New Roman" w:hAnsi="Times New Roman" w:cs="Times New Roman"/>
            <w:sz w:val="24"/>
            <w:szCs w:val="24"/>
            <w:lang w:eastAsia="ru-RU"/>
          </w:rPr>
          <w:t>@mail.ru</w:t>
        </w:r>
      </w:hyperlink>
      <w:r w:rsidR="00464776" w:rsidRPr="00464776">
        <w:rPr>
          <w:rFonts w:ascii="Times New Roman" w:eastAsia="Times New Roman" w:hAnsi="Times New Roman" w:cs="Times New Roman"/>
          <w:color w:val="000000"/>
          <w:sz w:val="24"/>
          <w:szCs w:val="24"/>
          <w:lang w:eastAsia="ru-RU"/>
        </w:rPr>
        <w:t>)</w:t>
      </w:r>
      <w:proofErr w:type="gramEnd"/>
    </w:p>
    <w:p w:rsidR="003407B9" w:rsidRPr="00625545" w:rsidRDefault="003407B9" w:rsidP="00464776">
      <w:pPr>
        <w:spacing w:after="0" w:line="240" w:lineRule="auto"/>
        <w:ind w:firstLine="709"/>
        <w:jc w:val="both"/>
        <w:rPr>
          <w:rFonts w:ascii="Times New Roman" w:eastAsia="Times New Roman" w:hAnsi="Times New Roman" w:cs="Times New Roman"/>
          <w:sz w:val="24"/>
          <w:szCs w:val="24"/>
          <w:lang w:eastAsia="ru-RU"/>
        </w:rPr>
      </w:pPr>
    </w:p>
    <w:p w:rsidR="00464776" w:rsidRPr="00625545" w:rsidRDefault="003407B9" w:rsidP="00464776">
      <w:pPr>
        <w:spacing w:after="0" w:line="240" w:lineRule="auto"/>
        <w:jc w:val="right"/>
        <w:rPr>
          <w:rFonts w:ascii="Times New Roman" w:eastAsia="Times New Roman" w:hAnsi="Times New Roman" w:cs="Times New Roman"/>
          <w:sz w:val="24"/>
          <w:szCs w:val="24"/>
          <w:highlight w:val="yellow"/>
          <w:lang w:eastAsia="ru-RU"/>
        </w:rPr>
      </w:pPr>
      <w:proofErr w:type="spellStart"/>
      <w:r w:rsidRPr="003407B9">
        <w:rPr>
          <w:rFonts w:ascii="Times New Roman" w:eastAsia="Times New Roman" w:hAnsi="Times New Roman" w:cs="Times New Roman"/>
          <w:b/>
          <w:bCs/>
          <w:color w:val="000000"/>
          <w:sz w:val="24"/>
          <w:szCs w:val="24"/>
          <w:shd w:val="clear" w:color="auto" w:fill="FFFFFF"/>
          <w:lang w:val="en-GB" w:eastAsia="ru-RU"/>
        </w:rPr>
        <w:t>Sokolova</w:t>
      </w:r>
      <w:proofErr w:type="spellEnd"/>
      <w:r w:rsidRPr="00625545">
        <w:rPr>
          <w:rFonts w:ascii="Times New Roman" w:eastAsia="Times New Roman" w:hAnsi="Times New Roman" w:cs="Times New Roman"/>
          <w:b/>
          <w:bCs/>
          <w:color w:val="000000"/>
          <w:sz w:val="24"/>
          <w:szCs w:val="24"/>
          <w:shd w:val="clear" w:color="auto" w:fill="FFFFFF"/>
          <w:lang w:eastAsia="ru-RU"/>
        </w:rPr>
        <w:t xml:space="preserve"> </w:t>
      </w:r>
      <w:r w:rsidRPr="003407B9">
        <w:rPr>
          <w:rFonts w:ascii="Times New Roman" w:eastAsia="Times New Roman" w:hAnsi="Times New Roman" w:cs="Times New Roman"/>
          <w:b/>
          <w:bCs/>
          <w:color w:val="000000"/>
          <w:sz w:val="24"/>
          <w:szCs w:val="24"/>
          <w:shd w:val="clear" w:color="auto" w:fill="FFFFFF"/>
          <w:lang w:val="en-GB" w:eastAsia="ru-RU"/>
        </w:rPr>
        <w:t>T</w:t>
      </w:r>
      <w:r w:rsidRPr="00625545">
        <w:rPr>
          <w:rFonts w:ascii="Times New Roman" w:eastAsia="Times New Roman" w:hAnsi="Times New Roman" w:cs="Times New Roman"/>
          <w:b/>
          <w:bCs/>
          <w:color w:val="000000"/>
          <w:sz w:val="24"/>
          <w:szCs w:val="24"/>
          <w:shd w:val="clear" w:color="auto" w:fill="FFFFFF"/>
          <w:lang w:eastAsia="ru-RU"/>
        </w:rPr>
        <w:t>.</w:t>
      </w:r>
      <w:r w:rsidRPr="003407B9">
        <w:rPr>
          <w:rFonts w:ascii="Times New Roman" w:eastAsia="Times New Roman" w:hAnsi="Times New Roman" w:cs="Times New Roman"/>
          <w:b/>
          <w:bCs/>
          <w:color w:val="000000"/>
          <w:sz w:val="24"/>
          <w:szCs w:val="24"/>
          <w:shd w:val="clear" w:color="auto" w:fill="FFFFFF"/>
          <w:lang w:val="en-GB" w:eastAsia="ru-RU"/>
        </w:rPr>
        <w:t>I</w:t>
      </w:r>
      <w:r w:rsidRPr="00625545">
        <w:rPr>
          <w:rFonts w:ascii="Times New Roman" w:eastAsia="Times New Roman" w:hAnsi="Times New Roman" w:cs="Times New Roman"/>
          <w:b/>
          <w:bCs/>
          <w:color w:val="000000"/>
          <w:sz w:val="24"/>
          <w:szCs w:val="24"/>
          <w:shd w:val="clear" w:color="auto" w:fill="FFFFFF"/>
          <w:lang w:eastAsia="ru-RU"/>
        </w:rPr>
        <w:t>.</w:t>
      </w:r>
    </w:p>
    <w:p w:rsidR="004B7D14" w:rsidRDefault="004B7D14" w:rsidP="004B7D14">
      <w:pPr>
        <w:spacing w:after="0" w:line="240" w:lineRule="auto"/>
        <w:ind w:firstLine="709"/>
        <w:jc w:val="center"/>
        <w:rPr>
          <w:rFonts w:ascii="Times New Roman" w:eastAsia="Times New Roman" w:hAnsi="Times New Roman" w:cs="Times New Roman"/>
          <w:b/>
          <w:bCs/>
          <w:color w:val="000000"/>
          <w:sz w:val="24"/>
          <w:szCs w:val="24"/>
          <w:lang w:eastAsia="ru-RU"/>
        </w:rPr>
      </w:pPr>
      <w:r w:rsidRPr="004B7D14">
        <w:rPr>
          <w:rFonts w:ascii="Times New Roman" w:eastAsia="Times New Roman" w:hAnsi="Times New Roman" w:cs="Times New Roman"/>
          <w:b/>
          <w:bCs/>
          <w:color w:val="000000"/>
          <w:sz w:val="24"/>
          <w:szCs w:val="24"/>
          <w:lang w:val="en-GB" w:eastAsia="ru-RU"/>
        </w:rPr>
        <w:t>SOME ASPECTS OF THE IMPLEMENTATION OF THE NATIONAL PROJECT "CULTURE" (ON THE EXAMPLE OF MUSEUMS OF THE VOLOGDA REGION)</w:t>
      </w:r>
    </w:p>
    <w:p w:rsidR="004B7D14" w:rsidRDefault="00464776" w:rsidP="00464776">
      <w:pPr>
        <w:spacing w:after="0" w:line="240" w:lineRule="auto"/>
        <w:ind w:firstLine="709"/>
        <w:jc w:val="both"/>
        <w:rPr>
          <w:rFonts w:ascii="Times New Roman" w:eastAsia="Times New Roman" w:hAnsi="Times New Roman" w:cs="Times New Roman"/>
          <w:color w:val="000000"/>
          <w:sz w:val="24"/>
          <w:szCs w:val="24"/>
          <w:lang w:eastAsia="ru-RU"/>
        </w:rPr>
      </w:pPr>
      <w:r w:rsidRPr="00464776">
        <w:rPr>
          <w:rFonts w:ascii="Times New Roman" w:eastAsia="Times New Roman" w:hAnsi="Times New Roman" w:cs="Times New Roman"/>
          <w:b/>
          <w:bCs/>
          <w:color w:val="000000"/>
          <w:sz w:val="24"/>
          <w:szCs w:val="24"/>
          <w:lang w:val="en-GB" w:eastAsia="ru-RU"/>
        </w:rPr>
        <w:t>Abstract.</w:t>
      </w:r>
      <w:r w:rsidR="004B7D14" w:rsidRPr="004B7D14">
        <w:rPr>
          <w:rFonts w:ascii="Times New Roman" w:eastAsia="Times New Roman" w:hAnsi="Times New Roman" w:cs="Times New Roman"/>
          <w:color w:val="000000"/>
          <w:sz w:val="24"/>
          <w:szCs w:val="24"/>
          <w:lang w:val="en-GB" w:eastAsia="ru-RU"/>
        </w:rPr>
        <w:t xml:space="preserve"> The paper presents an analysis of the implementation of the national project «Culture» using the example of regional museums. The emphasis is on the key indicator of the project - attendance of cultural institutions. The time frame of 2018-2023 was chosen as the period for the study, which allows us to objectively track the dynamics of attendance indicators from the</w:t>
      </w:r>
      <w:r w:rsidR="004B7D14">
        <w:rPr>
          <w:rFonts w:ascii="Times New Roman" w:eastAsia="Times New Roman" w:hAnsi="Times New Roman" w:cs="Times New Roman"/>
          <w:color w:val="000000"/>
          <w:sz w:val="24"/>
          <w:szCs w:val="24"/>
          <w:lang w:val="en-GB" w:eastAsia="ru-RU"/>
        </w:rPr>
        <w:t xml:space="preserve"> start of the national project </w:t>
      </w:r>
      <w:r w:rsidR="004B7D14" w:rsidRPr="004B7D14">
        <w:rPr>
          <w:rFonts w:ascii="Times New Roman" w:eastAsia="Times New Roman" w:hAnsi="Times New Roman" w:cs="Times New Roman"/>
          <w:color w:val="000000"/>
          <w:sz w:val="24"/>
          <w:szCs w:val="24"/>
          <w:lang w:val="en-GB" w:eastAsia="ru-RU"/>
        </w:rPr>
        <w:t xml:space="preserve">«Culture» to the present day. Positive dynamics of attendance of museums in the region is noted, which indicates the popularity of classical cultural institutions, as well as the achievement of the stated indicators. </w:t>
      </w:r>
    </w:p>
    <w:p w:rsidR="00464776" w:rsidRDefault="00464776" w:rsidP="00464776">
      <w:pPr>
        <w:spacing w:after="0" w:line="240" w:lineRule="auto"/>
        <w:ind w:firstLine="709"/>
        <w:jc w:val="both"/>
        <w:rPr>
          <w:rFonts w:ascii="Times New Roman" w:eastAsia="Times New Roman" w:hAnsi="Times New Roman" w:cs="Times New Roman"/>
          <w:color w:val="000000"/>
          <w:sz w:val="24"/>
          <w:szCs w:val="24"/>
          <w:lang w:val="en-GB" w:eastAsia="ru-RU"/>
        </w:rPr>
      </w:pPr>
      <w:r w:rsidRPr="00464776">
        <w:rPr>
          <w:rFonts w:ascii="Times New Roman" w:eastAsia="Times New Roman" w:hAnsi="Times New Roman" w:cs="Times New Roman"/>
          <w:b/>
          <w:bCs/>
          <w:color w:val="000000"/>
          <w:sz w:val="24"/>
          <w:szCs w:val="24"/>
          <w:lang w:val="en-GB" w:eastAsia="ru-RU"/>
        </w:rPr>
        <w:t>Keywords:</w:t>
      </w:r>
      <w:r w:rsidR="004B7D14" w:rsidRPr="004B7D14">
        <w:rPr>
          <w:rFonts w:ascii="Times New Roman" w:eastAsia="Times New Roman" w:hAnsi="Times New Roman" w:cs="Times New Roman"/>
          <w:color w:val="000000"/>
          <w:sz w:val="24"/>
          <w:szCs w:val="24"/>
          <w:lang w:val="en-GB" w:eastAsia="ru-RU"/>
        </w:rPr>
        <w:t xml:space="preserve"> region, culture, national project, cultural sphere, museums, attendance</w:t>
      </w:r>
      <w:r w:rsidRPr="00464776">
        <w:rPr>
          <w:rFonts w:ascii="Times New Roman" w:eastAsia="Times New Roman" w:hAnsi="Times New Roman" w:cs="Times New Roman"/>
          <w:color w:val="000000"/>
          <w:sz w:val="24"/>
          <w:szCs w:val="24"/>
          <w:lang w:val="en-GB" w:eastAsia="ru-RU"/>
        </w:rPr>
        <w:t>.</w:t>
      </w:r>
    </w:p>
    <w:p w:rsidR="003407B9" w:rsidRPr="00464776" w:rsidRDefault="003407B9" w:rsidP="00464776">
      <w:pPr>
        <w:spacing w:after="0" w:line="240" w:lineRule="auto"/>
        <w:ind w:firstLine="709"/>
        <w:jc w:val="both"/>
        <w:rPr>
          <w:rFonts w:ascii="Times New Roman" w:eastAsia="Times New Roman" w:hAnsi="Times New Roman" w:cs="Times New Roman"/>
          <w:sz w:val="24"/>
          <w:szCs w:val="24"/>
          <w:lang w:val="en-GB" w:eastAsia="ru-RU"/>
        </w:rPr>
      </w:pPr>
    </w:p>
    <w:p w:rsidR="00464776" w:rsidRPr="00464776" w:rsidRDefault="00464776" w:rsidP="00464776">
      <w:pPr>
        <w:spacing w:after="0" w:line="240" w:lineRule="auto"/>
        <w:ind w:firstLine="709"/>
        <w:jc w:val="center"/>
        <w:rPr>
          <w:rFonts w:ascii="Times New Roman" w:eastAsia="Times New Roman" w:hAnsi="Times New Roman" w:cs="Times New Roman"/>
          <w:sz w:val="24"/>
          <w:szCs w:val="24"/>
          <w:lang w:val="en-GB" w:eastAsia="ru-RU"/>
        </w:rPr>
      </w:pPr>
      <w:r w:rsidRPr="00464776">
        <w:rPr>
          <w:rFonts w:ascii="Times New Roman" w:eastAsia="Times New Roman" w:hAnsi="Times New Roman" w:cs="Times New Roman"/>
          <w:b/>
          <w:bCs/>
          <w:color w:val="000000"/>
          <w:sz w:val="24"/>
          <w:szCs w:val="24"/>
          <w:lang w:val="en-GB" w:eastAsia="ru-RU"/>
        </w:rPr>
        <w:t>About the author</w:t>
      </w:r>
    </w:p>
    <w:p w:rsidR="00464776" w:rsidRPr="00464776" w:rsidRDefault="001A4A6E" w:rsidP="00464776">
      <w:pPr>
        <w:spacing w:after="0" w:line="240" w:lineRule="auto"/>
        <w:ind w:firstLine="709"/>
        <w:jc w:val="both"/>
        <w:rPr>
          <w:rFonts w:ascii="Times New Roman" w:eastAsia="Times New Roman" w:hAnsi="Times New Roman" w:cs="Times New Roman"/>
          <w:sz w:val="24"/>
          <w:szCs w:val="24"/>
          <w:lang w:val="en-GB" w:eastAsia="ru-RU"/>
        </w:rPr>
      </w:pPr>
      <w:proofErr w:type="spellStart"/>
      <w:r>
        <w:rPr>
          <w:rFonts w:ascii="Times New Roman" w:eastAsia="Times New Roman" w:hAnsi="Times New Roman" w:cs="Times New Roman"/>
          <w:b/>
          <w:bCs/>
          <w:color w:val="000000"/>
          <w:sz w:val="24"/>
          <w:szCs w:val="24"/>
          <w:lang w:val="en-GB" w:eastAsia="ru-RU"/>
        </w:rPr>
        <w:t>Sokolova</w:t>
      </w:r>
      <w:proofErr w:type="spellEnd"/>
      <w:r>
        <w:rPr>
          <w:rFonts w:ascii="Times New Roman" w:eastAsia="Times New Roman" w:hAnsi="Times New Roman" w:cs="Times New Roman"/>
          <w:b/>
          <w:bCs/>
          <w:color w:val="000000"/>
          <w:sz w:val="24"/>
          <w:szCs w:val="24"/>
          <w:lang w:val="en-GB" w:eastAsia="ru-RU"/>
        </w:rPr>
        <w:t xml:space="preserve"> Tatiana </w:t>
      </w:r>
      <w:proofErr w:type="spellStart"/>
      <w:r>
        <w:rPr>
          <w:rFonts w:ascii="Times New Roman" w:eastAsia="Times New Roman" w:hAnsi="Times New Roman" w:cs="Times New Roman"/>
          <w:b/>
          <w:bCs/>
          <w:color w:val="000000"/>
          <w:sz w:val="24"/>
          <w:szCs w:val="24"/>
          <w:lang w:val="en-GB" w:eastAsia="ru-RU"/>
        </w:rPr>
        <w:t>Igorevna</w:t>
      </w:r>
      <w:proofErr w:type="spellEnd"/>
      <w:r w:rsidR="00464776" w:rsidRPr="00464776">
        <w:rPr>
          <w:rFonts w:ascii="Times New Roman" w:eastAsia="Times New Roman" w:hAnsi="Times New Roman" w:cs="Times New Roman"/>
          <w:b/>
          <w:bCs/>
          <w:color w:val="000000"/>
          <w:sz w:val="24"/>
          <w:szCs w:val="24"/>
          <w:lang w:val="en-GB" w:eastAsia="ru-RU"/>
        </w:rPr>
        <w:t xml:space="preserve"> (Russia, Vologda)</w:t>
      </w:r>
      <w:r w:rsidR="00464776" w:rsidRPr="00464776">
        <w:rPr>
          <w:rFonts w:ascii="Times New Roman" w:eastAsia="Times New Roman" w:hAnsi="Times New Roman" w:cs="Times New Roman"/>
          <w:color w:val="000000"/>
          <w:sz w:val="24"/>
          <w:szCs w:val="24"/>
          <w:lang w:val="en-GB" w:eastAsia="ru-RU"/>
        </w:rPr>
        <w:t xml:space="preserve"> </w:t>
      </w:r>
      <w:r>
        <w:rPr>
          <w:rFonts w:ascii="Times New Roman" w:eastAsia="Times New Roman" w:hAnsi="Times New Roman" w:cs="Times New Roman"/>
          <w:color w:val="000000"/>
          <w:sz w:val="24"/>
          <w:szCs w:val="24"/>
          <w:lang w:val="en-GB" w:eastAsia="ru-RU"/>
        </w:rPr>
        <w:t>–</w:t>
      </w:r>
      <w:r w:rsidR="00464776" w:rsidRPr="00464776">
        <w:rPr>
          <w:rFonts w:ascii="Times New Roman" w:eastAsia="Times New Roman" w:hAnsi="Times New Roman" w:cs="Times New Roman"/>
          <w:color w:val="000000"/>
          <w:sz w:val="24"/>
          <w:szCs w:val="24"/>
          <w:lang w:val="en-GB" w:eastAsia="ru-RU"/>
        </w:rPr>
        <w:t xml:space="preserve"> </w:t>
      </w:r>
      <w:r w:rsidRPr="001A4A6E">
        <w:rPr>
          <w:rFonts w:ascii="Times New Roman" w:eastAsia="Times New Roman" w:hAnsi="Times New Roman" w:cs="Times New Roman"/>
          <w:color w:val="000000"/>
          <w:sz w:val="24"/>
          <w:szCs w:val="24"/>
          <w:lang w:val="en-GB" w:eastAsia="ru-RU"/>
        </w:rPr>
        <w:t>Candidate of Sciences (Philology), Academic Secretary</w:t>
      </w:r>
      <w:r w:rsidR="00464776" w:rsidRPr="00464776">
        <w:rPr>
          <w:rFonts w:ascii="Times New Roman" w:eastAsia="Times New Roman" w:hAnsi="Times New Roman" w:cs="Times New Roman"/>
          <w:color w:val="000000"/>
          <w:sz w:val="24"/>
          <w:szCs w:val="24"/>
          <w:lang w:val="en-GB" w:eastAsia="ru-RU"/>
        </w:rPr>
        <w:t xml:space="preserve">, Federal State Budgetary Institution of Science Vologda Research </w:t>
      </w:r>
      <w:proofErr w:type="spellStart"/>
      <w:r w:rsidR="00464776" w:rsidRPr="00464776">
        <w:rPr>
          <w:rFonts w:ascii="Times New Roman" w:eastAsia="Times New Roman" w:hAnsi="Times New Roman" w:cs="Times New Roman"/>
          <w:color w:val="000000"/>
          <w:sz w:val="24"/>
          <w:szCs w:val="24"/>
          <w:lang w:val="en-GB" w:eastAsia="ru-RU"/>
        </w:rPr>
        <w:t>Center</w:t>
      </w:r>
      <w:proofErr w:type="spellEnd"/>
      <w:r w:rsidR="00464776" w:rsidRPr="00464776">
        <w:rPr>
          <w:rFonts w:ascii="Times New Roman" w:eastAsia="Times New Roman" w:hAnsi="Times New Roman" w:cs="Times New Roman"/>
          <w:color w:val="000000"/>
          <w:sz w:val="24"/>
          <w:szCs w:val="24"/>
          <w:lang w:val="en-GB" w:eastAsia="ru-RU"/>
        </w:rPr>
        <w:t xml:space="preserve"> of </w:t>
      </w:r>
      <w:r w:rsidR="00464776" w:rsidRPr="00464776">
        <w:rPr>
          <w:rFonts w:ascii="Times New Roman" w:eastAsia="Times New Roman" w:hAnsi="Times New Roman" w:cs="Times New Roman"/>
          <w:color w:val="000000"/>
          <w:sz w:val="24"/>
          <w:szCs w:val="24"/>
          <w:lang w:val="en-GB" w:eastAsia="ru-RU"/>
        </w:rPr>
        <w:lastRenderedPageBreak/>
        <w:t>the Russian Academy of Sciences (</w:t>
      </w:r>
      <w:proofErr w:type="spellStart"/>
      <w:r w:rsidR="00464776" w:rsidRPr="00464776">
        <w:rPr>
          <w:rFonts w:ascii="Times New Roman" w:eastAsia="Times New Roman" w:hAnsi="Times New Roman" w:cs="Times New Roman"/>
          <w:color w:val="000000"/>
          <w:sz w:val="24"/>
          <w:szCs w:val="24"/>
          <w:lang w:val="en-GB" w:eastAsia="ru-RU"/>
        </w:rPr>
        <w:t>VolSC</w:t>
      </w:r>
      <w:proofErr w:type="spellEnd"/>
      <w:r w:rsidR="00464776" w:rsidRPr="00464776">
        <w:rPr>
          <w:rFonts w:ascii="Times New Roman" w:eastAsia="Times New Roman" w:hAnsi="Times New Roman" w:cs="Times New Roman"/>
          <w:color w:val="000000"/>
          <w:sz w:val="24"/>
          <w:szCs w:val="24"/>
          <w:lang w:val="en-GB" w:eastAsia="ru-RU"/>
        </w:rPr>
        <w:t xml:space="preserve"> RAS) (Russia, 160014, Vologda, Gorky Str., 56a, e-mail: </w:t>
      </w:r>
      <w:r>
        <w:rPr>
          <w:rFonts w:ascii="Times New Roman" w:eastAsia="Times New Roman" w:hAnsi="Times New Roman" w:cs="Times New Roman"/>
          <w:color w:val="000000"/>
          <w:sz w:val="24"/>
          <w:szCs w:val="24"/>
          <w:lang w:val="en-GB" w:eastAsia="ru-RU"/>
        </w:rPr>
        <w:t>tisokolova1983</w:t>
      </w:r>
      <w:r w:rsidR="00464776" w:rsidRPr="00464776">
        <w:rPr>
          <w:rFonts w:ascii="Times New Roman" w:eastAsia="Times New Roman" w:hAnsi="Times New Roman" w:cs="Times New Roman"/>
          <w:color w:val="000000"/>
          <w:sz w:val="24"/>
          <w:szCs w:val="24"/>
          <w:lang w:val="en-GB" w:eastAsia="ru-RU"/>
        </w:rPr>
        <w:t>@mail.ru)</w:t>
      </w:r>
    </w:p>
    <w:p w:rsidR="00464776" w:rsidRPr="00464776" w:rsidRDefault="00464776" w:rsidP="00464776">
      <w:pPr>
        <w:spacing w:after="0" w:line="240" w:lineRule="auto"/>
        <w:ind w:firstLine="709"/>
        <w:jc w:val="both"/>
        <w:rPr>
          <w:rFonts w:ascii="Times New Roman" w:eastAsia="Times New Roman" w:hAnsi="Times New Roman" w:cs="Times New Roman"/>
          <w:sz w:val="24"/>
          <w:szCs w:val="24"/>
          <w:lang w:val="en-GB" w:eastAsia="ru-RU"/>
        </w:rPr>
      </w:pPr>
      <w:r w:rsidRPr="00464776">
        <w:rPr>
          <w:rFonts w:ascii="Times New Roman" w:eastAsia="Times New Roman" w:hAnsi="Times New Roman" w:cs="Times New Roman"/>
          <w:sz w:val="24"/>
          <w:szCs w:val="24"/>
          <w:lang w:val="en-GB" w:eastAsia="ru-RU"/>
        </w:rPr>
        <w:t> </w:t>
      </w:r>
    </w:p>
    <w:p w:rsidR="00464776" w:rsidRPr="00464776" w:rsidRDefault="00464776" w:rsidP="00464776">
      <w:pPr>
        <w:spacing w:after="0" w:line="240" w:lineRule="auto"/>
        <w:jc w:val="center"/>
        <w:rPr>
          <w:rFonts w:ascii="Times New Roman" w:eastAsia="Times New Roman" w:hAnsi="Times New Roman" w:cs="Times New Roman"/>
          <w:sz w:val="24"/>
          <w:szCs w:val="24"/>
          <w:lang w:val="en-GB" w:eastAsia="ru-RU"/>
        </w:rPr>
      </w:pPr>
      <w:r w:rsidRPr="000D14D8">
        <w:rPr>
          <w:rFonts w:ascii="Times New Roman" w:eastAsia="Times New Roman" w:hAnsi="Times New Roman" w:cs="Times New Roman"/>
          <w:b/>
          <w:bCs/>
          <w:color w:val="000000"/>
          <w:sz w:val="24"/>
          <w:szCs w:val="24"/>
          <w:lang w:val="en-GB" w:eastAsia="ru-RU"/>
        </w:rPr>
        <w:t>References</w:t>
      </w:r>
    </w:p>
    <w:p w:rsidR="0054414F" w:rsidRPr="0054414F" w:rsidRDefault="00464776" w:rsidP="00464776">
      <w:pPr>
        <w:spacing w:after="0" w:line="240" w:lineRule="auto"/>
        <w:ind w:firstLine="709"/>
        <w:jc w:val="both"/>
        <w:rPr>
          <w:rFonts w:ascii="Times New Roman" w:eastAsia="Times New Roman" w:hAnsi="Times New Roman" w:cs="Times New Roman"/>
          <w:color w:val="000000"/>
          <w:sz w:val="24"/>
          <w:szCs w:val="24"/>
          <w:shd w:val="clear" w:color="auto" w:fill="FFFFFF"/>
          <w:lang w:val="en-GB" w:eastAsia="ru-RU"/>
        </w:rPr>
      </w:pPr>
      <w:r w:rsidRPr="00464776">
        <w:rPr>
          <w:rFonts w:ascii="Times New Roman" w:eastAsia="Times New Roman" w:hAnsi="Times New Roman" w:cs="Times New Roman"/>
          <w:color w:val="000000"/>
          <w:sz w:val="24"/>
          <w:szCs w:val="24"/>
          <w:shd w:val="clear" w:color="auto" w:fill="FFFFFF"/>
          <w:lang w:val="en-GB" w:eastAsia="ru-RU"/>
        </w:rPr>
        <w:t xml:space="preserve">1.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Gorshkov</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M.K.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Istoricheskoe</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soznanie</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rossiyan</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otsenki</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proshlogo</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pamyat</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simvoly</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opyt</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sotsiologicheskogo</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izmereniya</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[Historical Consciousness of Russians: Assessments of the Past, Memory, Symbols (Experience of Sociological Measurement)]. Moscow: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Ves</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Mir, </w:t>
      </w:r>
      <w:r w:rsidR="0054414F" w:rsidRPr="0054414F">
        <w:rPr>
          <w:rFonts w:ascii="Times New Roman" w:eastAsia="Times New Roman" w:hAnsi="Times New Roman" w:cs="Times New Roman"/>
          <w:color w:val="000000"/>
          <w:sz w:val="24"/>
          <w:szCs w:val="24"/>
          <w:shd w:val="clear" w:color="auto" w:fill="FFFFFF"/>
          <w:lang w:val="en-GB" w:eastAsia="ru-RU"/>
        </w:rPr>
        <w:t>2022</w:t>
      </w:r>
      <w:r w:rsidR="0054414F" w:rsidRPr="0054414F">
        <w:rPr>
          <w:rFonts w:ascii="Times New Roman" w:eastAsia="Times New Roman" w:hAnsi="Times New Roman" w:cs="Times New Roman"/>
          <w:color w:val="000000"/>
          <w:sz w:val="24"/>
          <w:szCs w:val="24"/>
          <w:shd w:val="clear" w:color="auto" w:fill="FFFFFF"/>
          <w:lang w:val="en-GB" w:eastAsia="ru-RU"/>
        </w:rPr>
        <w:t>.</w:t>
      </w:r>
      <w:r w:rsidR="0054414F" w:rsidRPr="0054414F">
        <w:rPr>
          <w:lang w:val="en-GB"/>
        </w:rPr>
        <w:t xml:space="preserve"> </w:t>
      </w:r>
      <w:proofErr w:type="gramStart"/>
      <w:r w:rsidR="0054414F" w:rsidRPr="0054414F">
        <w:rPr>
          <w:rFonts w:ascii="Times New Roman" w:eastAsia="Times New Roman" w:hAnsi="Times New Roman" w:cs="Times New Roman"/>
          <w:color w:val="000000"/>
          <w:sz w:val="24"/>
          <w:szCs w:val="24"/>
          <w:shd w:val="clear" w:color="auto" w:fill="FFFFFF"/>
          <w:lang w:val="en-GB" w:eastAsia="ru-RU"/>
        </w:rPr>
        <w:t>248 p.</w:t>
      </w:r>
      <w:proofErr w:type="gram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
    <w:p w:rsidR="0054414F" w:rsidRDefault="00464776" w:rsidP="0046477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464776">
        <w:rPr>
          <w:rFonts w:ascii="Times New Roman" w:eastAsia="Times New Roman" w:hAnsi="Times New Roman" w:cs="Times New Roman"/>
          <w:color w:val="000000"/>
          <w:sz w:val="24"/>
          <w:szCs w:val="24"/>
          <w:shd w:val="clear" w:color="auto" w:fill="FFFFFF"/>
          <w:lang w:val="en-GB" w:eastAsia="ru-RU"/>
        </w:rPr>
        <w:t xml:space="preserve">2. </w:t>
      </w:r>
      <w:proofErr w:type="spellStart"/>
      <w:r w:rsidR="0054414F" w:rsidRPr="001B44A4">
        <w:rPr>
          <w:rFonts w:ascii="Times New Roman" w:eastAsia="Times New Roman" w:hAnsi="Times New Roman" w:cs="Times New Roman"/>
          <w:color w:val="000000"/>
          <w:sz w:val="24"/>
          <w:szCs w:val="24"/>
          <w:shd w:val="clear" w:color="auto" w:fill="FFFFFF"/>
          <w:lang w:val="en-GB" w:eastAsia="ru-RU"/>
        </w:rPr>
        <w:t>Gruzdeva</w:t>
      </w:r>
      <w:proofErr w:type="spellEnd"/>
      <w:r w:rsidR="0054414F" w:rsidRPr="001B44A4">
        <w:rPr>
          <w:rFonts w:ascii="Times New Roman" w:eastAsia="Times New Roman" w:hAnsi="Times New Roman" w:cs="Times New Roman"/>
          <w:color w:val="000000"/>
          <w:sz w:val="24"/>
          <w:szCs w:val="24"/>
          <w:shd w:val="clear" w:color="auto" w:fill="FFFFFF"/>
          <w:lang w:val="en-GB" w:eastAsia="ru-RU"/>
        </w:rPr>
        <w:t xml:space="preserve"> M.</w:t>
      </w:r>
      <w:r w:rsidR="0054414F" w:rsidRPr="0054414F">
        <w:rPr>
          <w:rFonts w:ascii="Times New Roman" w:eastAsia="Times New Roman" w:hAnsi="Times New Roman" w:cs="Times New Roman"/>
          <w:color w:val="000000"/>
          <w:sz w:val="24"/>
          <w:szCs w:val="24"/>
          <w:shd w:val="clear" w:color="auto" w:fill="FFFFFF"/>
          <w:lang w:val="en-GB" w:eastAsia="ru-RU"/>
        </w:rPr>
        <w:t xml:space="preserve"> </w:t>
      </w:r>
      <w:r w:rsidR="0054414F" w:rsidRPr="001B44A4">
        <w:rPr>
          <w:rFonts w:ascii="Times New Roman" w:eastAsia="Times New Roman" w:hAnsi="Times New Roman" w:cs="Times New Roman"/>
          <w:color w:val="000000"/>
          <w:sz w:val="24"/>
          <w:szCs w:val="24"/>
          <w:shd w:val="clear" w:color="auto" w:fill="FFFFFF"/>
          <w:lang w:val="en-GB" w:eastAsia="ru-RU"/>
        </w:rPr>
        <w:t xml:space="preserve">A., </w:t>
      </w:r>
      <w:proofErr w:type="spellStart"/>
      <w:r w:rsidR="0054414F" w:rsidRPr="001B44A4">
        <w:rPr>
          <w:rFonts w:ascii="Times New Roman" w:eastAsia="Times New Roman" w:hAnsi="Times New Roman" w:cs="Times New Roman"/>
          <w:color w:val="000000"/>
          <w:sz w:val="24"/>
          <w:szCs w:val="24"/>
          <w:shd w:val="clear" w:color="auto" w:fill="FFFFFF"/>
          <w:lang w:val="en-GB" w:eastAsia="ru-RU"/>
        </w:rPr>
        <w:t>Ipatova</w:t>
      </w:r>
      <w:proofErr w:type="spellEnd"/>
      <w:r w:rsidR="0054414F" w:rsidRPr="001B44A4">
        <w:rPr>
          <w:rFonts w:ascii="Times New Roman" w:eastAsia="Times New Roman" w:hAnsi="Times New Roman" w:cs="Times New Roman"/>
          <w:color w:val="000000"/>
          <w:sz w:val="24"/>
          <w:szCs w:val="24"/>
          <w:shd w:val="clear" w:color="auto" w:fill="FFFFFF"/>
          <w:lang w:val="en-GB" w:eastAsia="ru-RU"/>
        </w:rPr>
        <w:t xml:space="preserve"> S.</w:t>
      </w:r>
      <w:r w:rsidR="0054414F" w:rsidRPr="0054414F">
        <w:rPr>
          <w:rFonts w:ascii="Times New Roman" w:eastAsia="Times New Roman" w:hAnsi="Times New Roman" w:cs="Times New Roman"/>
          <w:color w:val="000000"/>
          <w:sz w:val="24"/>
          <w:szCs w:val="24"/>
          <w:shd w:val="clear" w:color="auto" w:fill="FFFFFF"/>
          <w:lang w:val="en-GB" w:eastAsia="ru-RU"/>
        </w:rPr>
        <w:t xml:space="preserve"> </w:t>
      </w:r>
      <w:r w:rsidR="0054414F" w:rsidRPr="001B44A4">
        <w:rPr>
          <w:rFonts w:ascii="Times New Roman" w:eastAsia="Times New Roman" w:hAnsi="Times New Roman" w:cs="Times New Roman"/>
          <w:color w:val="000000"/>
          <w:sz w:val="24"/>
          <w:szCs w:val="24"/>
          <w:shd w:val="clear" w:color="auto" w:fill="FFFFFF"/>
          <w:lang w:val="en-GB" w:eastAsia="ru-RU"/>
        </w:rPr>
        <w:t>S. Development of the Region’s Cultural Sector in the Context of the Objectives of the National Project “Culture”. </w:t>
      </w:r>
      <w:proofErr w:type="gramStart"/>
      <w:r w:rsidR="0054414F" w:rsidRPr="00625545">
        <w:rPr>
          <w:rFonts w:ascii="Times New Roman" w:eastAsia="Times New Roman" w:hAnsi="Times New Roman" w:cs="Times New Roman"/>
          <w:iCs/>
          <w:color w:val="000000"/>
          <w:sz w:val="24"/>
          <w:szCs w:val="24"/>
          <w:shd w:val="clear" w:color="auto" w:fill="FFFFFF"/>
          <w:lang w:val="en-GB" w:eastAsia="ru-RU"/>
        </w:rPr>
        <w:t>Social area</w:t>
      </w:r>
      <w:r w:rsidR="0054414F">
        <w:rPr>
          <w:rFonts w:ascii="Times New Roman" w:eastAsia="Times New Roman" w:hAnsi="Times New Roman" w:cs="Times New Roman"/>
          <w:color w:val="000000"/>
          <w:sz w:val="24"/>
          <w:szCs w:val="24"/>
          <w:shd w:val="clear" w:color="auto" w:fill="FFFFFF"/>
          <w:lang w:val="en-GB" w:eastAsia="ru-RU"/>
        </w:rPr>
        <w:t>.</w:t>
      </w:r>
      <w:proofErr w:type="gramEnd"/>
      <w:r w:rsidR="0054414F" w:rsidRPr="00625545">
        <w:rPr>
          <w:rFonts w:ascii="Times New Roman" w:eastAsia="Times New Roman" w:hAnsi="Times New Roman" w:cs="Times New Roman"/>
          <w:color w:val="000000"/>
          <w:sz w:val="24"/>
          <w:szCs w:val="24"/>
          <w:shd w:val="clear" w:color="auto" w:fill="FFFFFF"/>
          <w:lang w:val="en-GB" w:eastAsia="ru-RU"/>
        </w:rPr>
        <w:t xml:space="preserve"> </w:t>
      </w:r>
      <w:proofErr w:type="gramStart"/>
      <w:r w:rsidR="0054414F" w:rsidRPr="00625545">
        <w:rPr>
          <w:rFonts w:ascii="Times New Roman" w:eastAsia="Times New Roman" w:hAnsi="Times New Roman" w:cs="Times New Roman"/>
          <w:color w:val="000000"/>
          <w:sz w:val="24"/>
          <w:szCs w:val="24"/>
          <w:shd w:val="clear" w:color="auto" w:fill="FFFFFF"/>
          <w:lang w:val="en-GB" w:eastAsia="ru-RU"/>
        </w:rPr>
        <w:t>2019</w:t>
      </w:r>
      <w:r w:rsidR="0054414F">
        <w:rPr>
          <w:rFonts w:ascii="Times New Roman" w:eastAsia="Times New Roman" w:hAnsi="Times New Roman" w:cs="Times New Roman"/>
          <w:color w:val="000000"/>
          <w:sz w:val="24"/>
          <w:szCs w:val="24"/>
          <w:shd w:val="clear" w:color="auto" w:fill="FFFFFF"/>
          <w:lang w:val="en-GB" w:eastAsia="ru-RU"/>
        </w:rPr>
        <w:t>.</w:t>
      </w:r>
      <w:r w:rsidR="0054414F" w:rsidRPr="00625545">
        <w:rPr>
          <w:rFonts w:ascii="Times New Roman" w:eastAsia="Times New Roman" w:hAnsi="Times New Roman" w:cs="Times New Roman"/>
          <w:color w:val="000000"/>
          <w:sz w:val="24"/>
          <w:szCs w:val="24"/>
          <w:shd w:val="clear" w:color="auto" w:fill="FFFFFF"/>
          <w:lang w:val="en-GB" w:eastAsia="ru-RU"/>
        </w:rPr>
        <w:t xml:space="preserve"> </w:t>
      </w:r>
      <w:r w:rsidR="0054414F">
        <w:rPr>
          <w:rFonts w:ascii="Times New Roman" w:eastAsia="Times New Roman" w:hAnsi="Times New Roman" w:cs="Times New Roman"/>
          <w:color w:val="000000"/>
          <w:sz w:val="24"/>
          <w:szCs w:val="24"/>
          <w:shd w:val="clear" w:color="auto" w:fill="FFFFFF"/>
          <w:lang w:val="en-GB" w:eastAsia="ru-RU"/>
        </w:rPr>
        <w:t>N</w:t>
      </w:r>
      <w:r w:rsidR="0054414F" w:rsidRPr="00625545">
        <w:rPr>
          <w:rFonts w:ascii="Times New Roman" w:eastAsia="Times New Roman" w:hAnsi="Times New Roman" w:cs="Times New Roman"/>
          <w:color w:val="000000"/>
          <w:sz w:val="24"/>
          <w:szCs w:val="24"/>
          <w:shd w:val="clear" w:color="auto" w:fill="FFFFFF"/>
          <w:lang w:val="en-GB" w:eastAsia="ru-RU"/>
        </w:rPr>
        <w:t>o. 5 (22).</w:t>
      </w:r>
      <w:proofErr w:type="gramEnd"/>
      <w:r w:rsidR="0054414F" w:rsidRPr="0054414F">
        <w:rPr>
          <w:rFonts w:ascii="Times New Roman" w:eastAsia="Times New Roman" w:hAnsi="Times New Roman" w:cs="Times New Roman"/>
          <w:color w:val="000000"/>
          <w:sz w:val="24"/>
          <w:szCs w:val="24"/>
          <w:shd w:val="clear" w:color="auto" w:fill="FFFFFF"/>
          <w:lang w:val="en-GB" w:eastAsia="ru-RU"/>
        </w:rPr>
        <w:t xml:space="preserve"> </w:t>
      </w:r>
    </w:p>
    <w:p w:rsidR="001B44A4" w:rsidRDefault="00464776" w:rsidP="0054414F">
      <w:pPr>
        <w:spacing w:after="0" w:line="240" w:lineRule="auto"/>
        <w:ind w:firstLine="709"/>
        <w:jc w:val="both"/>
        <w:rPr>
          <w:rFonts w:ascii="Times New Roman" w:eastAsia="Times New Roman" w:hAnsi="Times New Roman" w:cs="Times New Roman"/>
          <w:color w:val="000000"/>
          <w:sz w:val="24"/>
          <w:szCs w:val="24"/>
          <w:shd w:val="clear" w:color="auto" w:fill="FFFFFF"/>
          <w:lang w:val="en-GB" w:eastAsia="ru-RU"/>
        </w:rPr>
      </w:pPr>
      <w:r w:rsidRPr="00464776">
        <w:rPr>
          <w:rFonts w:ascii="Times New Roman" w:eastAsia="Times New Roman" w:hAnsi="Times New Roman" w:cs="Times New Roman"/>
          <w:color w:val="000000"/>
          <w:sz w:val="24"/>
          <w:szCs w:val="24"/>
          <w:shd w:val="clear" w:color="auto" w:fill="FFFFFF"/>
          <w:lang w:val="en-GB" w:eastAsia="ru-RU"/>
        </w:rPr>
        <w:t xml:space="preserve">3. </w:t>
      </w:r>
      <w:proofErr w:type="spellStart"/>
      <w:r w:rsidR="0054414F" w:rsidRPr="0054414F">
        <w:rPr>
          <w:rFonts w:ascii="Times New Roman" w:eastAsia="Times New Roman" w:hAnsi="Times New Roman" w:cs="Times New Roman"/>
          <w:color w:val="000000"/>
          <w:sz w:val="24"/>
          <w:szCs w:val="24"/>
          <w:shd w:val="clear" w:color="auto" w:fill="FFFFFF"/>
          <w:lang w:val="en-GB" w:eastAsia="ru-RU"/>
        </w:rPr>
        <w:t>Kondakova</w:t>
      </w:r>
      <w:proofErr w:type="spellEnd"/>
      <w:r w:rsidR="0054414F" w:rsidRPr="0054414F">
        <w:rPr>
          <w:rFonts w:ascii="Times New Roman" w:eastAsia="Times New Roman" w:hAnsi="Times New Roman" w:cs="Times New Roman"/>
          <w:color w:val="000000"/>
          <w:sz w:val="24"/>
          <w:szCs w:val="24"/>
          <w:shd w:val="clear" w:color="auto" w:fill="FFFFFF"/>
          <w:lang w:val="en-GB" w:eastAsia="ru-RU"/>
        </w:rPr>
        <w:t xml:space="preserve"> N.</w:t>
      </w:r>
      <w:r w:rsidR="0054414F" w:rsidRPr="0054414F">
        <w:rPr>
          <w:rFonts w:ascii="Times New Roman" w:eastAsia="Times New Roman" w:hAnsi="Times New Roman" w:cs="Times New Roman"/>
          <w:color w:val="000000"/>
          <w:sz w:val="24"/>
          <w:szCs w:val="24"/>
          <w:shd w:val="clear" w:color="auto" w:fill="FFFFFF"/>
          <w:lang w:val="en-GB" w:eastAsia="ru-RU"/>
        </w:rPr>
        <w:t xml:space="preserve"> </w:t>
      </w:r>
      <w:r w:rsidR="0054414F" w:rsidRPr="0054414F">
        <w:rPr>
          <w:rFonts w:ascii="Times New Roman" w:eastAsia="Times New Roman" w:hAnsi="Times New Roman" w:cs="Times New Roman"/>
          <w:color w:val="000000"/>
          <w:sz w:val="24"/>
          <w:szCs w:val="24"/>
          <w:shd w:val="clear" w:color="auto" w:fill="FFFFFF"/>
          <w:lang w:val="en-GB" w:eastAsia="ru-RU"/>
        </w:rPr>
        <w:t>A.</w:t>
      </w:r>
      <w:r w:rsidR="0054414F" w:rsidRPr="0054414F">
        <w:rPr>
          <w:rFonts w:ascii="Times New Roman" w:eastAsia="Times New Roman" w:hAnsi="Times New Roman" w:cs="Times New Roman"/>
          <w:color w:val="000000"/>
          <w:sz w:val="24"/>
          <w:szCs w:val="24"/>
          <w:shd w:val="clear" w:color="auto" w:fill="FFFFFF"/>
          <w:lang w:val="en-GB" w:eastAsia="ru-RU"/>
        </w:rPr>
        <w:t xml:space="preserve"> </w:t>
      </w:r>
      <w:r w:rsidR="0054414F">
        <w:rPr>
          <w:rFonts w:ascii="Times New Roman" w:eastAsia="Times New Roman" w:hAnsi="Times New Roman" w:cs="Times New Roman"/>
          <w:color w:val="000000"/>
          <w:sz w:val="24"/>
          <w:szCs w:val="24"/>
          <w:shd w:val="clear" w:color="auto" w:fill="FFFFFF"/>
          <w:lang w:val="en-GB" w:eastAsia="ru-RU"/>
        </w:rPr>
        <w:t>R</w:t>
      </w:r>
      <w:r w:rsidR="0054414F" w:rsidRPr="0054414F">
        <w:rPr>
          <w:rFonts w:ascii="Times New Roman" w:eastAsia="Times New Roman" w:hAnsi="Times New Roman" w:cs="Times New Roman"/>
          <w:color w:val="000000"/>
          <w:sz w:val="24"/>
          <w:szCs w:val="24"/>
          <w:shd w:val="clear" w:color="auto" w:fill="FFFFFF"/>
          <w:lang w:val="en-GB" w:eastAsia="ru-RU"/>
        </w:rPr>
        <w:t xml:space="preserve">egional component of </w:t>
      </w:r>
      <w:r w:rsidR="0054414F">
        <w:rPr>
          <w:rFonts w:ascii="Times New Roman" w:eastAsia="Times New Roman" w:hAnsi="Times New Roman" w:cs="Times New Roman"/>
          <w:color w:val="000000"/>
          <w:sz w:val="24"/>
          <w:szCs w:val="24"/>
          <w:shd w:val="clear" w:color="auto" w:fill="FFFFFF"/>
          <w:lang w:val="en-GB" w:eastAsia="ru-RU"/>
        </w:rPr>
        <w:t>implementing national project "Culture" (case study of the V</w:t>
      </w:r>
      <w:r w:rsidR="0054414F" w:rsidRPr="0054414F">
        <w:rPr>
          <w:rFonts w:ascii="Times New Roman" w:eastAsia="Times New Roman" w:hAnsi="Times New Roman" w:cs="Times New Roman"/>
          <w:color w:val="000000"/>
          <w:sz w:val="24"/>
          <w:szCs w:val="24"/>
          <w:shd w:val="clear" w:color="auto" w:fill="FFFFFF"/>
          <w:lang w:val="en-GB" w:eastAsia="ru-RU"/>
        </w:rPr>
        <w:t>ologda oblast)</w:t>
      </w:r>
      <w:r w:rsidR="0054414F">
        <w:rPr>
          <w:rFonts w:ascii="Times New Roman" w:eastAsia="Times New Roman" w:hAnsi="Times New Roman" w:cs="Times New Roman"/>
          <w:color w:val="000000"/>
          <w:sz w:val="24"/>
          <w:szCs w:val="24"/>
          <w:shd w:val="clear" w:color="auto" w:fill="FFFFFF"/>
          <w:lang w:val="en-GB" w:eastAsia="ru-RU"/>
        </w:rPr>
        <w:t xml:space="preserve"> // I</w:t>
      </w:r>
      <w:r w:rsidR="0054414F" w:rsidRPr="0054414F">
        <w:rPr>
          <w:rFonts w:ascii="Times New Roman" w:eastAsia="Times New Roman" w:hAnsi="Times New Roman" w:cs="Times New Roman"/>
          <w:color w:val="000000"/>
          <w:sz w:val="24"/>
          <w:szCs w:val="24"/>
          <w:shd w:val="clear" w:color="auto" w:fill="FFFFFF"/>
          <w:lang w:val="en-GB" w:eastAsia="ru-RU"/>
        </w:rPr>
        <w:t>ssues of territorial development</w:t>
      </w:r>
      <w:r w:rsidR="0054414F">
        <w:rPr>
          <w:rFonts w:ascii="Times New Roman" w:eastAsia="Times New Roman" w:hAnsi="Times New Roman" w:cs="Times New Roman"/>
          <w:color w:val="000000"/>
          <w:sz w:val="24"/>
          <w:szCs w:val="24"/>
          <w:shd w:val="clear" w:color="auto" w:fill="FFFFFF"/>
          <w:lang w:val="en-GB" w:eastAsia="ru-RU"/>
        </w:rPr>
        <w:t xml:space="preserve">. 2023. </w:t>
      </w:r>
      <w:r w:rsidR="0054414F" w:rsidRPr="0054414F">
        <w:rPr>
          <w:rFonts w:ascii="Times New Roman" w:eastAsia="Times New Roman" w:hAnsi="Times New Roman" w:cs="Times New Roman"/>
          <w:color w:val="000000"/>
          <w:sz w:val="24"/>
          <w:szCs w:val="24"/>
          <w:shd w:val="clear" w:color="auto" w:fill="FFFFFF"/>
          <w:lang w:val="en-GB" w:eastAsia="ru-RU"/>
        </w:rPr>
        <w:t>No.</w:t>
      </w:r>
      <w:r w:rsidR="0054414F" w:rsidRPr="0054414F">
        <w:rPr>
          <w:rFonts w:ascii="Times New Roman" w:eastAsia="Times New Roman" w:hAnsi="Times New Roman" w:cs="Times New Roman"/>
          <w:color w:val="000000"/>
          <w:sz w:val="24"/>
          <w:szCs w:val="24"/>
          <w:shd w:val="clear" w:color="auto" w:fill="FFFFFF"/>
          <w:lang w:eastAsia="ru-RU"/>
        </w:rPr>
        <w:t>1.</w:t>
      </w:r>
    </w:p>
    <w:p w:rsidR="000D14D8" w:rsidRPr="000D14D8" w:rsidRDefault="000D14D8" w:rsidP="0054414F">
      <w:pPr>
        <w:spacing w:after="0" w:line="240" w:lineRule="auto"/>
        <w:ind w:firstLine="709"/>
        <w:jc w:val="both"/>
        <w:rPr>
          <w:rFonts w:ascii="Times New Roman" w:eastAsia="Times New Roman" w:hAnsi="Times New Roman" w:cs="Times New Roman"/>
          <w:color w:val="000000"/>
          <w:sz w:val="24"/>
          <w:szCs w:val="24"/>
          <w:shd w:val="clear" w:color="auto" w:fill="FFFFFF"/>
          <w:lang w:val="en-GB" w:eastAsia="ru-RU"/>
        </w:rPr>
      </w:pPr>
      <w:r w:rsidRPr="000D14D8">
        <w:rPr>
          <w:rFonts w:ascii="Times New Roman" w:eastAsia="Times New Roman" w:hAnsi="Times New Roman" w:cs="Times New Roman"/>
          <w:color w:val="000000"/>
          <w:sz w:val="24"/>
          <w:szCs w:val="24"/>
          <w:shd w:val="clear" w:color="auto" w:fill="FFFFFF"/>
          <w:lang w:val="en-GB" w:eastAsia="ru-RU"/>
        </w:rPr>
        <w:t xml:space="preserve">4. </w:t>
      </w:r>
      <w:proofErr w:type="spellStart"/>
      <w:r w:rsidRPr="000D14D8">
        <w:rPr>
          <w:rFonts w:ascii="Times New Roman" w:eastAsia="Times New Roman" w:hAnsi="Times New Roman" w:cs="Times New Roman"/>
          <w:color w:val="000000"/>
          <w:sz w:val="24"/>
          <w:szCs w:val="24"/>
          <w:shd w:val="clear" w:color="auto" w:fill="FFFFFF"/>
          <w:lang w:val="en-GB" w:eastAsia="ru-RU"/>
        </w:rPr>
        <w:t>Muzychuk</w:t>
      </w:r>
      <w:proofErr w:type="spellEnd"/>
      <w:r w:rsidRPr="000D14D8">
        <w:rPr>
          <w:rFonts w:ascii="Times New Roman" w:eastAsia="Times New Roman" w:hAnsi="Times New Roman" w:cs="Times New Roman"/>
          <w:color w:val="000000"/>
          <w:sz w:val="24"/>
          <w:szCs w:val="24"/>
          <w:shd w:val="clear" w:color="auto" w:fill="FFFFFF"/>
          <w:lang w:val="en-GB" w:eastAsia="ru-RU"/>
        </w:rPr>
        <w:t xml:space="preserve"> V. Yu. Economics of Cultural Heritage in Russia: Features and Contradictions // Bulletin of the Institute of Economics of the Russian Academy of Sciences. </w:t>
      </w:r>
      <w:proofErr w:type="gramStart"/>
      <w:r w:rsidRPr="000D14D8">
        <w:rPr>
          <w:rFonts w:ascii="Times New Roman" w:eastAsia="Times New Roman" w:hAnsi="Times New Roman" w:cs="Times New Roman"/>
          <w:color w:val="000000"/>
          <w:sz w:val="24"/>
          <w:szCs w:val="24"/>
          <w:shd w:val="clear" w:color="auto" w:fill="FFFFFF"/>
          <w:lang w:val="en-GB" w:eastAsia="ru-RU"/>
        </w:rPr>
        <w:t>2022. No. 6.</w:t>
      </w:r>
      <w:proofErr w:type="gramEnd"/>
      <w:r w:rsidRPr="000D14D8">
        <w:rPr>
          <w:rFonts w:ascii="Times New Roman" w:eastAsia="Times New Roman" w:hAnsi="Times New Roman" w:cs="Times New Roman"/>
          <w:color w:val="000000"/>
          <w:sz w:val="24"/>
          <w:szCs w:val="24"/>
          <w:shd w:val="clear" w:color="auto" w:fill="FFFFFF"/>
          <w:lang w:val="en-GB" w:eastAsia="ru-RU"/>
        </w:rPr>
        <w:t xml:space="preserve"> P. 7–33. DOI: 10.52180/2073-6487_2022_6_7_33.</w:t>
      </w:r>
    </w:p>
    <w:p w:rsidR="000D14D8" w:rsidRDefault="000D14D8" w:rsidP="0054414F">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D14D8">
        <w:rPr>
          <w:rFonts w:ascii="Times New Roman" w:eastAsia="Times New Roman" w:hAnsi="Times New Roman" w:cs="Times New Roman"/>
          <w:color w:val="000000"/>
          <w:sz w:val="24"/>
          <w:szCs w:val="24"/>
          <w:shd w:val="clear" w:color="auto" w:fill="FFFFFF"/>
          <w:lang w:val="en-GB" w:eastAsia="ru-RU"/>
        </w:rPr>
        <w:t xml:space="preserve">5. </w:t>
      </w:r>
      <w:proofErr w:type="spellStart"/>
      <w:r w:rsidRPr="000D14D8">
        <w:rPr>
          <w:rFonts w:ascii="Times New Roman" w:eastAsia="Times New Roman" w:hAnsi="Times New Roman" w:cs="Times New Roman"/>
          <w:color w:val="000000"/>
          <w:sz w:val="24"/>
          <w:szCs w:val="24"/>
          <w:shd w:val="clear" w:color="auto" w:fill="FFFFFF"/>
          <w:lang w:val="en-GB" w:eastAsia="ru-RU"/>
        </w:rPr>
        <w:t>Muzychuk</w:t>
      </w:r>
      <w:proofErr w:type="spellEnd"/>
      <w:r w:rsidRPr="000D14D8">
        <w:rPr>
          <w:rFonts w:ascii="Times New Roman" w:eastAsia="Times New Roman" w:hAnsi="Times New Roman" w:cs="Times New Roman"/>
          <w:color w:val="000000"/>
          <w:sz w:val="24"/>
          <w:szCs w:val="24"/>
          <w:shd w:val="clear" w:color="auto" w:fill="FFFFFF"/>
          <w:lang w:val="en-GB" w:eastAsia="ru-RU"/>
        </w:rPr>
        <w:t xml:space="preserve"> V. Yu. Culture in the context of COVID-19: assessment of consequences and support measures // NEA Journal. </w:t>
      </w:r>
      <w:r w:rsidRPr="000D14D8">
        <w:rPr>
          <w:rFonts w:ascii="Times New Roman" w:eastAsia="Times New Roman" w:hAnsi="Times New Roman" w:cs="Times New Roman"/>
          <w:color w:val="000000"/>
          <w:sz w:val="24"/>
          <w:szCs w:val="24"/>
          <w:shd w:val="clear" w:color="auto" w:fill="FFFFFF"/>
          <w:lang w:eastAsia="ru-RU"/>
        </w:rPr>
        <w:t xml:space="preserve">2021. </w:t>
      </w:r>
      <w:proofErr w:type="spellStart"/>
      <w:r w:rsidRPr="000D14D8">
        <w:rPr>
          <w:rFonts w:ascii="Times New Roman" w:eastAsia="Times New Roman" w:hAnsi="Times New Roman" w:cs="Times New Roman"/>
          <w:color w:val="000000"/>
          <w:sz w:val="24"/>
          <w:szCs w:val="24"/>
          <w:shd w:val="clear" w:color="auto" w:fill="FFFFFF"/>
          <w:lang w:eastAsia="ru-RU"/>
        </w:rPr>
        <w:t>No</w:t>
      </w:r>
      <w:proofErr w:type="spellEnd"/>
      <w:r w:rsidRPr="000D14D8">
        <w:rPr>
          <w:rFonts w:ascii="Times New Roman" w:eastAsia="Times New Roman" w:hAnsi="Times New Roman" w:cs="Times New Roman"/>
          <w:color w:val="000000"/>
          <w:sz w:val="24"/>
          <w:szCs w:val="24"/>
          <w:shd w:val="clear" w:color="auto" w:fill="FFFFFF"/>
          <w:lang w:eastAsia="ru-RU"/>
        </w:rPr>
        <w:t>. 1 (49). P. 217-222.</w:t>
      </w:r>
    </w:p>
    <w:p w:rsidR="000D14D8" w:rsidRPr="000D14D8" w:rsidRDefault="000D14D8" w:rsidP="0054414F">
      <w:pPr>
        <w:spacing w:after="0" w:line="240" w:lineRule="auto"/>
        <w:ind w:firstLine="709"/>
        <w:jc w:val="both"/>
        <w:rPr>
          <w:rFonts w:ascii="Times New Roman" w:eastAsia="Times New Roman" w:hAnsi="Times New Roman" w:cs="Times New Roman"/>
          <w:color w:val="000000"/>
          <w:sz w:val="24"/>
          <w:szCs w:val="24"/>
          <w:shd w:val="clear" w:color="auto" w:fill="FFFFFF"/>
          <w:lang w:val="en-GB" w:eastAsia="ru-RU"/>
        </w:rPr>
      </w:pPr>
      <w:r w:rsidRPr="000D14D8">
        <w:rPr>
          <w:rFonts w:ascii="Times New Roman" w:eastAsia="Times New Roman" w:hAnsi="Times New Roman" w:cs="Times New Roman"/>
          <w:color w:val="000000"/>
          <w:sz w:val="24"/>
          <w:szCs w:val="24"/>
          <w:shd w:val="clear" w:color="auto" w:fill="FFFFFF"/>
          <w:lang w:val="en-GB" w:eastAsia="ru-RU"/>
        </w:rPr>
        <w:t xml:space="preserve">6. Harrison L., Huntington S. Culture Matters. How Values Contribute to Social Progress. </w:t>
      </w:r>
      <w:proofErr w:type="gramStart"/>
      <w:r w:rsidRPr="000D14D8">
        <w:rPr>
          <w:rFonts w:ascii="Times New Roman" w:eastAsia="Times New Roman" w:hAnsi="Times New Roman" w:cs="Times New Roman"/>
          <w:color w:val="000000"/>
          <w:sz w:val="24"/>
          <w:szCs w:val="24"/>
          <w:shd w:val="clear" w:color="auto" w:fill="FFFFFF"/>
          <w:lang w:val="en-GB" w:eastAsia="ru-RU"/>
        </w:rPr>
        <w:t>Anthology.</w:t>
      </w:r>
      <w:proofErr w:type="gramEnd"/>
      <w:r w:rsidRPr="000D14D8">
        <w:rPr>
          <w:rFonts w:ascii="Times New Roman" w:eastAsia="Times New Roman" w:hAnsi="Times New Roman" w:cs="Times New Roman"/>
          <w:color w:val="000000"/>
          <w:sz w:val="24"/>
          <w:szCs w:val="24"/>
          <w:shd w:val="clear" w:color="auto" w:fill="FFFFFF"/>
          <w:lang w:val="en-GB" w:eastAsia="ru-RU"/>
        </w:rPr>
        <w:t xml:space="preserve"> Moscow: Moscow School of Political Studies, 2002. </w:t>
      </w:r>
      <w:proofErr w:type="gramStart"/>
      <w:r w:rsidRPr="000D14D8">
        <w:rPr>
          <w:rFonts w:ascii="Times New Roman" w:eastAsia="Times New Roman" w:hAnsi="Times New Roman" w:cs="Times New Roman"/>
          <w:color w:val="000000"/>
          <w:sz w:val="24"/>
          <w:szCs w:val="24"/>
          <w:shd w:val="clear" w:color="auto" w:fill="FFFFFF"/>
          <w:lang w:val="en-GB" w:eastAsia="ru-RU"/>
        </w:rPr>
        <w:t>316 p.</w:t>
      </w:r>
      <w:proofErr w:type="gramEnd"/>
    </w:p>
    <w:p w:rsidR="0054414F" w:rsidRPr="0054414F" w:rsidRDefault="0054414F" w:rsidP="0054414F">
      <w:pPr>
        <w:spacing w:after="0" w:line="240" w:lineRule="auto"/>
        <w:ind w:firstLine="709"/>
        <w:jc w:val="both"/>
        <w:rPr>
          <w:rFonts w:ascii="Times New Roman" w:eastAsia="Times New Roman" w:hAnsi="Times New Roman" w:cs="Times New Roman"/>
          <w:sz w:val="24"/>
          <w:szCs w:val="24"/>
          <w:lang w:val="en-GB" w:eastAsia="ru-RU"/>
        </w:rPr>
      </w:pPr>
    </w:p>
    <w:p w:rsidR="00464776" w:rsidRPr="001B44A4" w:rsidRDefault="00464776" w:rsidP="00612CEF">
      <w:pPr>
        <w:spacing w:after="0" w:line="240" w:lineRule="auto"/>
        <w:ind w:firstLine="709"/>
        <w:jc w:val="both"/>
        <w:rPr>
          <w:rFonts w:ascii="Times New Roman" w:eastAsia="Times New Roman" w:hAnsi="Times New Roman" w:cs="Times New Roman"/>
          <w:sz w:val="24"/>
          <w:szCs w:val="24"/>
          <w:lang w:val="en-GB" w:eastAsia="ru-RU"/>
        </w:rPr>
      </w:pPr>
    </w:p>
    <w:p w:rsidR="00464776" w:rsidRPr="000D14D8" w:rsidRDefault="002B5462" w:rsidP="00464776">
      <w:pPr>
        <w:spacing w:after="0" w:line="240" w:lineRule="auto"/>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eastAsia="ru-RU"/>
        </w:rPr>
        <w:pict>
          <v:rect id="_x0000_i1025" style="width:154.35pt;height:.75pt" o:hrpct="330" o:hrstd="t" o:hr="t" fillcolor="#a0a0a0" stroked="f"/>
        </w:pict>
      </w:r>
    </w:p>
    <w:p w:rsidR="003D2947" w:rsidRPr="000D14D8" w:rsidRDefault="003D2947">
      <w:pPr>
        <w:rPr>
          <w:lang w:val="en-GB"/>
        </w:rPr>
      </w:pPr>
      <w:bookmarkStart w:id="1" w:name="_GoBack"/>
      <w:bookmarkEnd w:id="1"/>
    </w:p>
    <w:sectPr w:rsidR="003D2947" w:rsidRPr="000D14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0EEB" w:rsidRDefault="00C10EEB" w:rsidP="00464776">
      <w:pPr>
        <w:spacing w:after="0" w:line="240" w:lineRule="auto"/>
      </w:pPr>
      <w:r>
        <w:separator/>
      </w:r>
    </w:p>
  </w:endnote>
  <w:endnote w:type="continuationSeparator" w:id="0">
    <w:p w:rsidR="00C10EEB" w:rsidRDefault="00C10EEB" w:rsidP="00464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0EEB" w:rsidRDefault="00C10EEB" w:rsidP="00464776">
      <w:pPr>
        <w:spacing w:after="0" w:line="240" w:lineRule="auto"/>
      </w:pPr>
      <w:r>
        <w:separator/>
      </w:r>
    </w:p>
  </w:footnote>
  <w:footnote w:type="continuationSeparator" w:id="0">
    <w:p w:rsidR="00C10EEB" w:rsidRDefault="00C10EEB" w:rsidP="00464776">
      <w:pPr>
        <w:spacing w:after="0" w:line="240" w:lineRule="auto"/>
      </w:pPr>
      <w:r>
        <w:continuationSeparator/>
      </w:r>
    </w:p>
  </w:footnote>
  <w:footnote w:id="1">
    <w:p w:rsidR="002B5462" w:rsidRPr="00855E75" w:rsidRDefault="002B5462" w:rsidP="00855E75">
      <w:pPr>
        <w:pStyle w:val="a3"/>
        <w:jc w:val="both"/>
        <w:rPr>
          <w:rFonts w:ascii="Times New Roman" w:hAnsi="Times New Roman" w:cs="Times New Roman"/>
        </w:rPr>
      </w:pPr>
      <w:r w:rsidRPr="000D6B8A">
        <w:rPr>
          <w:rStyle w:val="a5"/>
          <w:rFonts w:ascii="Times New Roman" w:hAnsi="Times New Roman" w:cs="Times New Roman"/>
        </w:rPr>
        <w:footnoteRef/>
      </w:r>
      <w:r>
        <w:rPr>
          <w:rFonts w:ascii="Times New Roman" w:hAnsi="Times New Roman" w:cs="Times New Roman"/>
        </w:rPr>
        <w:t xml:space="preserve"> </w:t>
      </w:r>
      <w:r w:rsidRPr="000D6B8A">
        <w:rPr>
          <w:rFonts w:ascii="Times New Roman" w:hAnsi="Times New Roman" w:cs="Times New Roman"/>
        </w:rPr>
        <w:t xml:space="preserve">Паспорт </w:t>
      </w:r>
      <w:r w:rsidRPr="00855E75">
        <w:rPr>
          <w:rFonts w:ascii="Times New Roman" w:hAnsi="Times New Roman" w:cs="Times New Roman"/>
        </w:rPr>
        <w:t>национального проекта «Культура». URL: http://static.government.ru/media/files/KwygvgPq1PWAajAmsABFTSPUvVtEjHrO.pdf (дата обращения 17.03.2025).</w:t>
      </w:r>
    </w:p>
  </w:footnote>
  <w:footnote w:id="2">
    <w:p w:rsidR="002B5462" w:rsidRPr="00855E75" w:rsidRDefault="002B5462" w:rsidP="00855E75">
      <w:pPr>
        <w:pStyle w:val="a3"/>
        <w:jc w:val="both"/>
        <w:rPr>
          <w:rFonts w:ascii="Times New Roman" w:hAnsi="Times New Roman" w:cs="Times New Roman"/>
        </w:rPr>
      </w:pPr>
      <w:r w:rsidRPr="00855E75">
        <w:rPr>
          <w:rStyle w:val="a5"/>
          <w:rFonts w:ascii="Times New Roman" w:hAnsi="Times New Roman" w:cs="Times New Roman"/>
        </w:rPr>
        <w:footnoteRef/>
      </w:r>
      <w:r w:rsidRPr="00855E75">
        <w:rPr>
          <w:rFonts w:ascii="Times New Roman" w:hAnsi="Times New Roman" w:cs="Times New Roman"/>
        </w:rPr>
        <w:t xml:space="preserve"> АИС «Статистическая отчетность отрасли». </w:t>
      </w:r>
      <w:r w:rsidRPr="00855E75">
        <w:rPr>
          <w:rFonts w:ascii="Times New Roman" w:hAnsi="Times New Roman" w:cs="Times New Roman"/>
          <w:lang w:val="en-GB"/>
        </w:rPr>
        <w:t>URL</w:t>
      </w:r>
      <w:r w:rsidRPr="00855E75">
        <w:rPr>
          <w:rFonts w:ascii="Times New Roman" w:hAnsi="Times New Roman" w:cs="Times New Roman"/>
        </w:rPr>
        <w:t xml:space="preserve">: </w:t>
      </w:r>
      <w:r w:rsidRPr="00855E75">
        <w:rPr>
          <w:rFonts w:ascii="Times New Roman" w:hAnsi="Times New Roman" w:cs="Times New Roman"/>
          <w:lang w:val="en-GB"/>
        </w:rPr>
        <w:t>https</w:t>
      </w:r>
      <w:r w:rsidRPr="00855E75">
        <w:rPr>
          <w:rFonts w:ascii="Times New Roman" w:hAnsi="Times New Roman" w:cs="Times New Roman"/>
        </w:rPr>
        <w:t>://</w:t>
      </w:r>
      <w:proofErr w:type="spellStart"/>
      <w:r w:rsidRPr="00855E75">
        <w:rPr>
          <w:rFonts w:ascii="Times New Roman" w:hAnsi="Times New Roman" w:cs="Times New Roman"/>
          <w:lang w:val="en-GB"/>
        </w:rPr>
        <w:t>givc</w:t>
      </w:r>
      <w:proofErr w:type="spellEnd"/>
      <w:r w:rsidRPr="00855E75">
        <w:rPr>
          <w:rFonts w:ascii="Times New Roman" w:hAnsi="Times New Roman" w:cs="Times New Roman"/>
        </w:rPr>
        <w:t>.</w:t>
      </w:r>
      <w:proofErr w:type="spellStart"/>
      <w:r w:rsidRPr="00855E75">
        <w:rPr>
          <w:rFonts w:ascii="Times New Roman" w:hAnsi="Times New Roman" w:cs="Times New Roman"/>
          <w:lang w:val="en-GB"/>
        </w:rPr>
        <w:t>ru</w:t>
      </w:r>
      <w:proofErr w:type="spellEnd"/>
      <w:r w:rsidRPr="00855E75">
        <w:rPr>
          <w:rFonts w:ascii="Times New Roman" w:hAnsi="Times New Roman" w:cs="Times New Roman"/>
        </w:rPr>
        <w:t>/</w:t>
      </w:r>
      <w:r w:rsidRPr="00855E75">
        <w:rPr>
          <w:rFonts w:ascii="Times New Roman" w:hAnsi="Times New Roman" w:cs="Times New Roman"/>
          <w:lang w:val="en-GB"/>
        </w:rPr>
        <w:t>solution</w:t>
      </w:r>
      <w:r w:rsidRPr="00855E75">
        <w:rPr>
          <w:rFonts w:ascii="Times New Roman" w:hAnsi="Times New Roman" w:cs="Times New Roman"/>
        </w:rPr>
        <w:t>/</w:t>
      </w:r>
      <w:r w:rsidRPr="00855E75">
        <w:rPr>
          <w:rFonts w:ascii="Times New Roman" w:hAnsi="Times New Roman" w:cs="Times New Roman"/>
          <w:lang w:val="en-GB"/>
        </w:rPr>
        <w:t>information</w:t>
      </w:r>
      <w:r w:rsidRPr="00855E75">
        <w:rPr>
          <w:rFonts w:ascii="Times New Roman" w:hAnsi="Times New Roman" w:cs="Times New Roman"/>
        </w:rPr>
        <w:t>-</w:t>
      </w:r>
      <w:r w:rsidRPr="00855E75">
        <w:rPr>
          <w:rFonts w:ascii="Times New Roman" w:hAnsi="Times New Roman" w:cs="Times New Roman"/>
          <w:lang w:val="en-GB"/>
        </w:rPr>
        <w:t>system</w:t>
      </w:r>
      <w:r w:rsidRPr="00855E75">
        <w:rPr>
          <w:rFonts w:ascii="Times New Roman" w:hAnsi="Times New Roman" w:cs="Times New Roman"/>
        </w:rPr>
        <w:t>/</w:t>
      </w:r>
      <w:proofErr w:type="spellStart"/>
      <w:r w:rsidRPr="00855E75">
        <w:rPr>
          <w:rFonts w:ascii="Times New Roman" w:hAnsi="Times New Roman" w:cs="Times New Roman"/>
          <w:lang w:val="en-GB"/>
        </w:rPr>
        <w:t>ais</w:t>
      </w:r>
      <w:proofErr w:type="spellEnd"/>
      <w:proofErr w:type="gramStart"/>
      <w:r w:rsidRPr="00855E75">
        <w:rPr>
          <w:rFonts w:ascii="Times New Roman" w:hAnsi="Times New Roman" w:cs="Times New Roman"/>
        </w:rPr>
        <w:t>/(</w:t>
      </w:r>
      <w:proofErr w:type="gramEnd"/>
      <w:r w:rsidRPr="00855E75">
        <w:rPr>
          <w:rFonts w:ascii="Times New Roman" w:hAnsi="Times New Roman" w:cs="Times New Roman"/>
        </w:rPr>
        <w:t>дата обращения 17.03.2025).</w:t>
      </w:r>
    </w:p>
  </w:footnote>
  <w:footnote w:id="3">
    <w:p w:rsidR="002B5462" w:rsidRPr="00076661" w:rsidRDefault="002B5462" w:rsidP="00AD6721">
      <w:pPr>
        <w:pStyle w:val="a3"/>
        <w:jc w:val="both"/>
        <w:rPr>
          <w:rFonts w:ascii="Times New Roman" w:hAnsi="Times New Roman" w:cs="Times New Roman"/>
        </w:rPr>
      </w:pPr>
      <w:r w:rsidRPr="00076661">
        <w:rPr>
          <w:rStyle w:val="a5"/>
          <w:rFonts w:ascii="Times New Roman" w:hAnsi="Times New Roman" w:cs="Times New Roman"/>
        </w:rPr>
        <w:footnoteRef/>
      </w:r>
      <w:r w:rsidRPr="00076661">
        <w:rPr>
          <w:rFonts w:ascii="Times New Roman" w:hAnsi="Times New Roman" w:cs="Times New Roman"/>
        </w:rPr>
        <w:t xml:space="preserve"> Паспорт показателя. </w:t>
      </w:r>
      <w:r w:rsidR="00AD6721">
        <w:rPr>
          <w:rFonts w:ascii="Times New Roman" w:hAnsi="Times New Roman" w:cs="Times New Roman"/>
          <w:lang w:val="en-GB"/>
        </w:rPr>
        <w:t>URL</w:t>
      </w:r>
      <w:r w:rsidR="00AD6721">
        <w:rPr>
          <w:rFonts w:ascii="Times New Roman" w:hAnsi="Times New Roman" w:cs="Times New Roman"/>
        </w:rPr>
        <w:t>:</w:t>
      </w:r>
      <w:r w:rsidR="00AD6721">
        <w:rPr>
          <w:rFonts w:ascii="Times New Roman" w:hAnsi="Times New Roman" w:cs="Times New Roman"/>
        </w:rPr>
        <w:t xml:space="preserve"> </w:t>
      </w:r>
      <w:hyperlink r:id="rId1" w:history="1">
        <w:r w:rsidRPr="00076661">
          <w:rPr>
            <w:rStyle w:val="a6"/>
            <w:rFonts w:ascii="Times New Roman" w:hAnsi="Times New Roman" w:cs="Times New Roman"/>
          </w:rPr>
          <w:t>https://fedstat.ru/indicator/62124</w:t>
        </w:r>
      </w:hyperlink>
      <w:r w:rsidRPr="00076661">
        <w:rPr>
          <w:rFonts w:ascii="Times New Roman" w:hAnsi="Times New Roman" w:cs="Times New Roman"/>
        </w:rPr>
        <w:t xml:space="preserve"> </w:t>
      </w:r>
      <w:r w:rsidR="00AD6721">
        <w:rPr>
          <w:rFonts w:ascii="Times New Roman" w:hAnsi="Times New Roman" w:cs="Times New Roman"/>
        </w:rPr>
        <w:t>(дата обращения 17.03.2025).</w:t>
      </w:r>
    </w:p>
  </w:footnote>
  <w:footnote w:id="4">
    <w:p w:rsidR="008B2FB2" w:rsidRDefault="008B2FB2" w:rsidP="00250A81">
      <w:pPr>
        <w:pStyle w:val="a3"/>
        <w:jc w:val="both"/>
      </w:pPr>
      <w:r>
        <w:rPr>
          <w:rStyle w:val="a5"/>
        </w:rPr>
        <w:footnoteRef/>
      </w:r>
      <w:r>
        <w:t xml:space="preserve"> </w:t>
      </w:r>
      <w:r w:rsidRPr="00A0352E">
        <w:rPr>
          <w:rFonts w:ascii="Times New Roman" w:hAnsi="Times New Roman" w:cs="Times New Roman"/>
        </w:rPr>
        <w:t>Данные экспертного целевого опроса «О развитии деятельности музейных учреждений региона», октябрь 2024 г</w:t>
      </w:r>
      <w:r>
        <w:rPr>
          <w:rFonts w:ascii="Times New Roman" w:hAnsi="Times New Roman" w:cs="Times New Roman"/>
        </w:rPr>
        <w:t>ода</w:t>
      </w:r>
    </w:p>
  </w:footnote>
  <w:footnote w:id="5">
    <w:p w:rsidR="00250A81" w:rsidRPr="00250A81" w:rsidRDefault="00250A81" w:rsidP="00250A81">
      <w:pPr>
        <w:pStyle w:val="a3"/>
        <w:jc w:val="both"/>
        <w:rPr>
          <w:rFonts w:ascii="Times New Roman" w:hAnsi="Times New Roman" w:cs="Times New Roman"/>
        </w:rPr>
      </w:pPr>
      <w:r w:rsidRPr="00250A81">
        <w:rPr>
          <w:rStyle w:val="a5"/>
          <w:rFonts w:ascii="Times New Roman" w:hAnsi="Times New Roman" w:cs="Times New Roman"/>
        </w:rPr>
        <w:footnoteRef/>
      </w:r>
      <w:r w:rsidRPr="00250A81">
        <w:rPr>
          <w:rFonts w:ascii="Times New Roman" w:hAnsi="Times New Roman" w:cs="Times New Roman"/>
        </w:rPr>
        <w:t xml:space="preserve"> Постановление Правительства РФ от 8 сентября 2021 г. № 1521</w:t>
      </w:r>
      <w:r w:rsidR="00AD6721">
        <w:rPr>
          <w:rFonts w:ascii="Times New Roman" w:hAnsi="Times New Roman" w:cs="Times New Roman"/>
        </w:rPr>
        <w:t xml:space="preserve">. </w:t>
      </w:r>
      <w:r w:rsidR="00AD6721" w:rsidRPr="00AD6721">
        <w:rPr>
          <w:rFonts w:ascii="Times New Roman" w:hAnsi="Times New Roman" w:cs="Times New Roman"/>
          <w:lang w:val="en-GB"/>
        </w:rPr>
        <w:t xml:space="preserve">URL: </w:t>
      </w:r>
      <w:r w:rsidRPr="00AD6721">
        <w:rPr>
          <w:rFonts w:ascii="Times New Roman" w:hAnsi="Times New Roman" w:cs="Times New Roman"/>
          <w:lang w:val="en-GB"/>
        </w:rPr>
        <w:t>https://base.garant.ru/402777404/#friends</w:t>
      </w:r>
      <w:r w:rsidR="00AD6721" w:rsidRPr="00AD6721">
        <w:rPr>
          <w:rFonts w:ascii="Times New Roman" w:hAnsi="Times New Roman" w:cs="Times New Roman"/>
          <w:lang w:val="en-GB"/>
        </w:rPr>
        <w:t xml:space="preserve">. </w:t>
      </w:r>
      <w:r w:rsidR="00AD6721" w:rsidRPr="00AD6721">
        <w:rPr>
          <w:rFonts w:ascii="Times New Roman" w:hAnsi="Times New Roman" w:cs="Times New Roman"/>
        </w:rPr>
        <w:t>(дата обращения 17.03.2025).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02F"/>
    <w:multiLevelType w:val="hybridMultilevel"/>
    <w:tmpl w:val="D5386D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77F79D0"/>
    <w:multiLevelType w:val="hybridMultilevel"/>
    <w:tmpl w:val="E684D4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9B6402E"/>
    <w:multiLevelType w:val="multilevel"/>
    <w:tmpl w:val="B4441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2190D19"/>
    <w:multiLevelType w:val="hybridMultilevel"/>
    <w:tmpl w:val="50A2BA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63FE49F5"/>
    <w:multiLevelType w:val="hybridMultilevel"/>
    <w:tmpl w:val="1D70A7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84B5D97"/>
    <w:multiLevelType w:val="multilevel"/>
    <w:tmpl w:val="42B46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D6A5B82"/>
    <w:multiLevelType w:val="hybridMultilevel"/>
    <w:tmpl w:val="A7CE3A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2"/>
  </w:num>
  <w:num w:numId="3">
    <w:abstractNumId w:val="6"/>
  </w:num>
  <w:num w:numId="4">
    <w:abstractNumId w:val="1"/>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776"/>
    <w:rsid w:val="00076661"/>
    <w:rsid w:val="000B1A7A"/>
    <w:rsid w:val="000D14D8"/>
    <w:rsid w:val="00105ADE"/>
    <w:rsid w:val="00164ECA"/>
    <w:rsid w:val="00193A3B"/>
    <w:rsid w:val="001947B8"/>
    <w:rsid w:val="001A4A6E"/>
    <w:rsid w:val="001B44A4"/>
    <w:rsid w:val="001B4501"/>
    <w:rsid w:val="00250A81"/>
    <w:rsid w:val="002719C6"/>
    <w:rsid w:val="002B5462"/>
    <w:rsid w:val="002D063E"/>
    <w:rsid w:val="002E0B2D"/>
    <w:rsid w:val="003407B9"/>
    <w:rsid w:val="003448E8"/>
    <w:rsid w:val="00355EA2"/>
    <w:rsid w:val="003A4BF7"/>
    <w:rsid w:val="003D226E"/>
    <w:rsid w:val="003D2947"/>
    <w:rsid w:val="003F0208"/>
    <w:rsid w:val="004025C5"/>
    <w:rsid w:val="004218CE"/>
    <w:rsid w:val="00421E79"/>
    <w:rsid w:val="0043360A"/>
    <w:rsid w:val="004459AD"/>
    <w:rsid w:val="00464776"/>
    <w:rsid w:val="004718AF"/>
    <w:rsid w:val="004B7D14"/>
    <w:rsid w:val="004D4ED4"/>
    <w:rsid w:val="00535EA2"/>
    <w:rsid w:val="0054414F"/>
    <w:rsid w:val="00557C5A"/>
    <w:rsid w:val="00567FBF"/>
    <w:rsid w:val="005D6D4D"/>
    <w:rsid w:val="005F3418"/>
    <w:rsid w:val="00612CEF"/>
    <w:rsid w:val="00625545"/>
    <w:rsid w:val="006555FF"/>
    <w:rsid w:val="00670C17"/>
    <w:rsid w:val="00740B33"/>
    <w:rsid w:val="007449DA"/>
    <w:rsid w:val="00777340"/>
    <w:rsid w:val="00814D07"/>
    <w:rsid w:val="00855E75"/>
    <w:rsid w:val="00890CAF"/>
    <w:rsid w:val="0089354C"/>
    <w:rsid w:val="008B2FB2"/>
    <w:rsid w:val="0090541F"/>
    <w:rsid w:val="009222A2"/>
    <w:rsid w:val="009775F4"/>
    <w:rsid w:val="0099616A"/>
    <w:rsid w:val="00A1125D"/>
    <w:rsid w:val="00A54BD0"/>
    <w:rsid w:val="00AD6721"/>
    <w:rsid w:val="00B456A8"/>
    <w:rsid w:val="00B66C10"/>
    <w:rsid w:val="00B7035A"/>
    <w:rsid w:val="00B9445B"/>
    <w:rsid w:val="00BC68A4"/>
    <w:rsid w:val="00C10EEB"/>
    <w:rsid w:val="00C74FE6"/>
    <w:rsid w:val="00CB4F0B"/>
    <w:rsid w:val="00CD50D9"/>
    <w:rsid w:val="00D0424C"/>
    <w:rsid w:val="00D57C17"/>
    <w:rsid w:val="00E0768D"/>
    <w:rsid w:val="00E26BD7"/>
    <w:rsid w:val="00EB02D9"/>
    <w:rsid w:val="00FA3A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64776"/>
    <w:pPr>
      <w:spacing w:after="0" w:line="240" w:lineRule="auto"/>
    </w:pPr>
    <w:rPr>
      <w:sz w:val="20"/>
      <w:szCs w:val="20"/>
    </w:rPr>
  </w:style>
  <w:style w:type="character" w:customStyle="1" w:styleId="a4">
    <w:name w:val="Текст сноски Знак"/>
    <w:basedOn w:val="a0"/>
    <w:link w:val="a3"/>
    <w:uiPriority w:val="99"/>
    <w:semiHidden/>
    <w:rsid w:val="00464776"/>
    <w:rPr>
      <w:sz w:val="20"/>
      <w:szCs w:val="20"/>
    </w:rPr>
  </w:style>
  <w:style w:type="character" w:styleId="a5">
    <w:name w:val="footnote reference"/>
    <w:basedOn w:val="a0"/>
    <w:uiPriority w:val="99"/>
    <w:semiHidden/>
    <w:unhideWhenUsed/>
    <w:rsid w:val="00464776"/>
  </w:style>
  <w:style w:type="character" w:styleId="a6">
    <w:name w:val="Hyperlink"/>
    <w:basedOn w:val="a0"/>
    <w:uiPriority w:val="99"/>
    <w:unhideWhenUsed/>
    <w:rsid w:val="001A4A6E"/>
    <w:rPr>
      <w:color w:val="0000FF" w:themeColor="hyperlink"/>
      <w:u w:val="single"/>
    </w:rPr>
  </w:style>
  <w:style w:type="table" w:styleId="a7">
    <w:name w:val="Table Grid"/>
    <w:basedOn w:val="a1"/>
    <w:uiPriority w:val="59"/>
    <w:rsid w:val="00777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B4F0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64776"/>
    <w:pPr>
      <w:spacing w:after="0" w:line="240" w:lineRule="auto"/>
    </w:pPr>
    <w:rPr>
      <w:sz w:val="20"/>
      <w:szCs w:val="20"/>
    </w:rPr>
  </w:style>
  <w:style w:type="character" w:customStyle="1" w:styleId="a4">
    <w:name w:val="Текст сноски Знак"/>
    <w:basedOn w:val="a0"/>
    <w:link w:val="a3"/>
    <w:uiPriority w:val="99"/>
    <w:semiHidden/>
    <w:rsid w:val="00464776"/>
    <w:rPr>
      <w:sz w:val="20"/>
      <w:szCs w:val="20"/>
    </w:rPr>
  </w:style>
  <w:style w:type="character" w:styleId="a5">
    <w:name w:val="footnote reference"/>
    <w:basedOn w:val="a0"/>
    <w:uiPriority w:val="99"/>
    <w:semiHidden/>
    <w:unhideWhenUsed/>
    <w:rsid w:val="00464776"/>
  </w:style>
  <w:style w:type="character" w:styleId="a6">
    <w:name w:val="Hyperlink"/>
    <w:basedOn w:val="a0"/>
    <w:uiPriority w:val="99"/>
    <w:unhideWhenUsed/>
    <w:rsid w:val="001A4A6E"/>
    <w:rPr>
      <w:color w:val="0000FF" w:themeColor="hyperlink"/>
      <w:u w:val="single"/>
    </w:rPr>
  </w:style>
  <w:style w:type="table" w:styleId="a7">
    <w:name w:val="Table Grid"/>
    <w:basedOn w:val="a1"/>
    <w:uiPriority w:val="59"/>
    <w:rsid w:val="00777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B4F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434461">
      <w:bodyDiv w:val="1"/>
      <w:marLeft w:val="0"/>
      <w:marRight w:val="0"/>
      <w:marTop w:val="0"/>
      <w:marBottom w:val="0"/>
      <w:divBdr>
        <w:top w:val="none" w:sz="0" w:space="0" w:color="auto"/>
        <w:left w:val="none" w:sz="0" w:space="0" w:color="auto"/>
        <w:bottom w:val="none" w:sz="0" w:space="0" w:color="auto"/>
        <w:right w:val="none" w:sz="0" w:space="0" w:color="auto"/>
      </w:divBdr>
    </w:div>
    <w:div w:id="966667516">
      <w:bodyDiv w:val="1"/>
      <w:marLeft w:val="0"/>
      <w:marRight w:val="0"/>
      <w:marTop w:val="0"/>
      <w:marBottom w:val="0"/>
      <w:divBdr>
        <w:top w:val="none" w:sz="0" w:space="0" w:color="auto"/>
        <w:left w:val="none" w:sz="0" w:space="0" w:color="auto"/>
        <w:bottom w:val="none" w:sz="0" w:space="0" w:color="auto"/>
        <w:right w:val="none" w:sz="0" w:space="0" w:color="auto"/>
      </w:divBdr>
      <w:divsChild>
        <w:div w:id="1019234140">
          <w:marLeft w:val="0"/>
          <w:marRight w:val="0"/>
          <w:marTop w:val="0"/>
          <w:marBottom w:val="0"/>
          <w:divBdr>
            <w:top w:val="none" w:sz="0" w:space="0" w:color="auto"/>
            <w:left w:val="none" w:sz="0" w:space="0" w:color="auto"/>
            <w:bottom w:val="none" w:sz="0" w:space="0" w:color="auto"/>
            <w:right w:val="none" w:sz="0" w:space="0" w:color="auto"/>
          </w:divBdr>
        </w:div>
      </w:divsChild>
    </w:div>
    <w:div w:id="126668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tisokolova1983@mail.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fedstat.ru/indicator/621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64688-3A77-4B1F-BD50-495C9559F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TotalTime>
  <Pages>5</Pages>
  <Words>1943</Words>
  <Characters>11076</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Вадим</dc:creator>
  <cp:lastModifiedBy>Вадим</cp:lastModifiedBy>
  <cp:revision>40</cp:revision>
  <dcterms:created xsi:type="dcterms:W3CDTF">2024-03-23T10:23:00Z</dcterms:created>
  <dcterms:modified xsi:type="dcterms:W3CDTF">2025-03-22T21:11:00Z</dcterms:modified>
</cp:coreProperties>
</file>