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6884E5" w14:textId="47B46C85" w:rsidR="00453B03" w:rsidRPr="00453B03" w:rsidRDefault="00453B03" w:rsidP="00453B03">
      <w:pPr>
        <w:rPr>
          <w:b/>
          <w:shd w:val="clear" w:color="auto" w:fill="FFFFFF"/>
        </w:rPr>
      </w:pPr>
      <w:r>
        <w:rPr>
          <w:b/>
          <w:shd w:val="clear" w:color="auto" w:fill="FFFFFF"/>
        </w:rPr>
        <w:t>УДК</w:t>
      </w:r>
      <w:r w:rsidR="00F64898">
        <w:rPr>
          <w:b/>
          <w:shd w:val="clear" w:color="auto" w:fill="FFFFFF"/>
        </w:rPr>
        <w:t xml:space="preserve"> 366.02</w:t>
      </w:r>
      <w:r w:rsidR="00096710">
        <w:rPr>
          <w:b/>
          <w:shd w:val="clear" w:color="auto" w:fill="FFFFFF"/>
        </w:rPr>
        <w:t xml:space="preserve"> </w:t>
      </w:r>
      <w:r>
        <w:rPr>
          <w:b/>
          <w:shd w:val="clear" w:color="auto" w:fill="FFFFFF"/>
        </w:rPr>
        <w:t>/ББК</w:t>
      </w:r>
      <w:r w:rsidR="00096710">
        <w:rPr>
          <w:b/>
          <w:shd w:val="clear" w:color="auto" w:fill="FFFFFF"/>
        </w:rPr>
        <w:t xml:space="preserve"> 65.04</w:t>
      </w:r>
    </w:p>
    <w:p w14:paraId="05BF2195" w14:textId="05DBD8BD" w:rsidR="00453B03" w:rsidRDefault="00524362" w:rsidP="00453B03">
      <w:pPr>
        <w:jc w:val="right"/>
        <w:rPr>
          <w:b/>
          <w:shd w:val="clear" w:color="auto" w:fill="FFFFFF"/>
        </w:rPr>
      </w:pPr>
      <w:r>
        <w:rPr>
          <w:b/>
          <w:shd w:val="clear" w:color="auto" w:fill="FFFFFF"/>
        </w:rPr>
        <w:t>Калашников Константин Николаевич</w:t>
      </w:r>
    </w:p>
    <w:p w14:paraId="4809E159" w14:textId="52161D83" w:rsidR="00524362" w:rsidRPr="00524362" w:rsidRDefault="00524362" w:rsidP="00524362">
      <w:pPr>
        <w:jc w:val="center"/>
        <w:rPr>
          <w:b/>
          <w:shd w:val="clear" w:color="auto" w:fill="FFFFFF"/>
        </w:rPr>
      </w:pPr>
      <w:r w:rsidRPr="00524362">
        <w:rPr>
          <w:b/>
          <w:shd w:val="clear" w:color="auto" w:fill="FFFFFF"/>
        </w:rPr>
        <w:t>СТРУКТУРА ПОТРЕБЛЕНИЯ ПРОДУКТОВ ПИТАНИЯ</w:t>
      </w:r>
    </w:p>
    <w:p w14:paraId="671EE270" w14:textId="09973D70" w:rsidR="00BC6586" w:rsidRDefault="00F64898" w:rsidP="00524362">
      <w:pPr>
        <w:jc w:val="center"/>
        <w:rPr>
          <w:b/>
          <w:shd w:val="clear" w:color="auto" w:fill="FFFFFF"/>
        </w:rPr>
      </w:pPr>
      <w:r>
        <w:rPr>
          <w:b/>
          <w:shd w:val="clear" w:color="auto" w:fill="FFFFFF"/>
        </w:rPr>
        <w:t>НАСЕЛЕНИЕМ</w:t>
      </w:r>
      <w:r w:rsidR="00524362" w:rsidRPr="00524362">
        <w:rPr>
          <w:b/>
          <w:shd w:val="clear" w:color="auto" w:fill="FFFFFF"/>
        </w:rPr>
        <w:t xml:space="preserve"> РОССИИ</w:t>
      </w:r>
    </w:p>
    <w:p w14:paraId="414A2F48" w14:textId="77777777" w:rsidR="00524362" w:rsidRDefault="00524362" w:rsidP="00524362">
      <w:pPr>
        <w:jc w:val="center"/>
        <w:rPr>
          <w:shd w:val="clear" w:color="auto" w:fill="FFFFFF"/>
        </w:rPr>
      </w:pPr>
    </w:p>
    <w:p w14:paraId="26E1BDA7" w14:textId="34BA5E6F" w:rsidR="00453B03" w:rsidRDefault="00453B03" w:rsidP="007959A3">
      <w:pPr>
        <w:rPr>
          <w:shd w:val="clear" w:color="auto" w:fill="FFFFFF"/>
        </w:rPr>
      </w:pPr>
      <w:r w:rsidRPr="00453B03">
        <w:rPr>
          <w:b/>
          <w:shd w:val="clear" w:color="auto" w:fill="FFFFFF"/>
        </w:rPr>
        <w:t>А</w:t>
      </w:r>
      <w:r>
        <w:rPr>
          <w:b/>
          <w:shd w:val="clear" w:color="auto" w:fill="FFFFFF"/>
        </w:rPr>
        <w:t xml:space="preserve">ннотация. </w:t>
      </w:r>
      <w:r w:rsidR="00F64898">
        <w:rPr>
          <w:shd w:val="clear" w:color="auto" w:fill="FFFFFF"/>
        </w:rPr>
        <w:t>На основе данных статистической отчётности и социологического опроса жителей одного из регионов СЗФО, Вологодской области, анализируется структура потребления продуктов питания населением современной России</w:t>
      </w:r>
      <w:r w:rsidR="00C1096A">
        <w:rPr>
          <w:shd w:val="clear" w:color="auto" w:fill="FFFFFF"/>
        </w:rPr>
        <w:t>.</w:t>
      </w:r>
      <w:r w:rsidR="00F64898">
        <w:rPr>
          <w:shd w:val="clear" w:color="auto" w:fill="FFFFFF"/>
        </w:rPr>
        <w:t xml:space="preserve"> Выявляются основные проблемы и дисбалансы в структуре потребления.</w:t>
      </w:r>
      <w:r w:rsidR="00C1096A">
        <w:rPr>
          <w:shd w:val="clear" w:color="auto" w:fill="FFFFFF"/>
        </w:rPr>
        <w:t xml:space="preserve"> </w:t>
      </w:r>
    </w:p>
    <w:p w14:paraId="3D3576C7" w14:textId="77777777" w:rsidR="000A31B7" w:rsidRPr="00453B03" w:rsidRDefault="000A31B7" w:rsidP="00453B03">
      <w:pPr>
        <w:rPr>
          <w:shd w:val="clear" w:color="auto" w:fill="FFFFFF"/>
        </w:rPr>
      </w:pPr>
    </w:p>
    <w:p w14:paraId="471A723B" w14:textId="1BB5E26F" w:rsidR="00453B03" w:rsidRPr="00453B03" w:rsidRDefault="00453B03" w:rsidP="00453B03">
      <w:pPr>
        <w:rPr>
          <w:shd w:val="clear" w:color="auto" w:fill="FFFFFF"/>
        </w:rPr>
      </w:pPr>
      <w:r w:rsidRPr="00453B03">
        <w:rPr>
          <w:b/>
          <w:shd w:val="clear" w:color="auto" w:fill="FFFFFF"/>
        </w:rPr>
        <w:t>Ключевые слова</w:t>
      </w:r>
      <w:r>
        <w:rPr>
          <w:shd w:val="clear" w:color="auto" w:fill="FFFFFF"/>
        </w:rPr>
        <w:t xml:space="preserve">: </w:t>
      </w:r>
      <w:r w:rsidR="00F64898">
        <w:rPr>
          <w:shd w:val="clear" w:color="auto" w:fill="FFFFFF"/>
        </w:rPr>
        <w:t>структура потребления</w:t>
      </w:r>
      <w:r w:rsidR="000A31B7">
        <w:rPr>
          <w:shd w:val="clear" w:color="auto" w:fill="FFFFFF"/>
        </w:rPr>
        <w:t xml:space="preserve">, </w:t>
      </w:r>
      <w:r w:rsidR="00F64898">
        <w:rPr>
          <w:shd w:val="clear" w:color="auto" w:fill="FFFFFF"/>
        </w:rPr>
        <w:t>продукты питания</w:t>
      </w:r>
      <w:r w:rsidR="000A31B7">
        <w:rPr>
          <w:shd w:val="clear" w:color="auto" w:fill="FFFFFF"/>
        </w:rPr>
        <w:t xml:space="preserve">, </w:t>
      </w:r>
      <w:r w:rsidR="00F64898">
        <w:rPr>
          <w:shd w:val="clear" w:color="auto" w:fill="FFFFFF"/>
        </w:rPr>
        <w:t>норма потребления</w:t>
      </w:r>
      <w:r w:rsidR="000A31B7">
        <w:rPr>
          <w:shd w:val="clear" w:color="auto" w:fill="FFFFFF"/>
        </w:rPr>
        <w:t xml:space="preserve">, </w:t>
      </w:r>
      <w:r w:rsidR="00F64898">
        <w:rPr>
          <w:shd w:val="clear" w:color="auto" w:fill="FFFFFF"/>
        </w:rPr>
        <w:t>РФ</w:t>
      </w:r>
      <w:r w:rsidR="00096710">
        <w:rPr>
          <w:shd w:val="clear" w:color="auto" w:fill="FFFFFF"/>
        </w:rPr>
        <w:t>.</w:t>
      </w:r>
    </w:p>
    <w:p w14:paraId="5C9D1547" w14:textId="77777777" w:rsidR="00453B03" w:rsidRDefault="00453B03" w:rsidP="00453B03">
      <w:pPr>
        <w:rPr>
          <w:b/>
          <w:shd w:val="clear" w:color="auto" w:fill="FFFFFF"/>
        </w:rPr>
      </w:pPr>
    </w:p>
    <w:p w14:paraId="5F06FF91" w14:textId="43B187F7" w:rsidR="00524362" w:rsidRDefault="00524362" w:rsidP="009A39E0">
      <w:pPr>
        <w:rPr>
          <w:shd w:val="clear" w:color="auto" w:fill="FFFFFF"/>
        </w:rPr>
      </w:pPr>
    </w:p>
    <w:p w14:paraId="6E5B5576" w14:textId="452AADB3" w:rsidR="00524362" w:rsidRPr="00524362" w:rsidRDefault="00524362" w:rsidP="00524362">
      <w:pPr>
        <w:rPr>
          <w:shd w:val="clear" w:color="auto" w:fill="FFFFFF"/>
        </w:rPr>
      </w:pPr>
      <w:r w:rsidRPr="00524362">
        <w:rPr>
          <w:shd w:val="clear" w:color="auto" w:fill="FFFFFF"/>
        </w:rPr>
        <w:t>Пища, её продуктовый состав, режим и характер потребления представляют собой как фактор индивидуального и общественного здоровья, так и культуры, отражающий социокультурный</w:t>
      </w:r>
      <w:r>
        <w:rPr>
          <w:shd w:val="clear" w:color="auto" w:fill="FFFFFF"/>
        </w:rPr>
        <w:t xml:space="preserve"> облик жителей стран и регионов</w:t>
      </w:r>
      <w:r w:rsidR="00781B0B">
        <w:rPr>
          <w:shd w:val="clear" w:color="auto" w:fill="FFFFFF"/>
        </w:rPr>
        <w:t xml:space="preserve"> </w:t>
      </w:r>
      <w:r w:rsidR="00781B0B" w:rsidRPr="00781B0B">
        <w:rPr>
          <w:shd w:val="clear" w:color="auto" w:fill="FFFFFF"/>
        </w:rPr>
        <w:t>[1</w:t>
      </w:r>
      <w:r w:rsidR="00781B0B">
        <w:rPr>
          <w:shd w:val="clear" w:color="auto" w:fill="FFFFFF"/>
        </w:rPr>
        <w:t>; 2</w:t>
      </w:r>
      <w:r w:rsidR="00781B0B" w:rsidRPr="00781B0B">
        <w:rPr>
          <w:shd w:val="clear" w:color="auto" w:fill="FFFFFF"/>
        </w:rPr>
        <w:t>]</w:t>
      </w:r>
      <w:r w:rsidRPr="00524362">
        <w:rPr>
          <w:shd w:val="clear" w:color="auto" w:fill="FFFFFF"/>
        </w:rPr>
        <w:t xml:space="preserve">. </w:t>
      </w:r>
      <w:r w:rsidR="007F51BD" w:rsidRPr="007F51BD">
        <w:rPr>
          <w:shd w:val="clear" w:color="auto" w:fill="FFFFFF"/>
        </w:rPr>
        <w:t xml:space="preserve">В этой статье поднимается вопрос о типе питания, характерного для жителей современной России. Для обеспечения объективной картины анализ данных официальной статистики, позволяющий оценить масштабы потребления основных, жизненно важных продуктов питания населением страны, дополняется и уточняется данными социологического опроса, проведённого на территории Вологодской области. </w:t>
      </w:r>
      <w:r w:rsidRPr="00524362">
        <w:rPr>
          <w:shd w:val="clear" w:color="auto" w:fill="FFFFFF"/>
        </w:rPr>
        <w:t xml:space="preserve">В качестве критерия оценки достаточности потребление жителями страны тех или иных категорий продуктов разумно использовать рациональные нормы потребления, которые разрабатываются Минздравом РФ и предлагаются в качестве не столько нормативных, сколько ориентировочных. Эти показатели могут пересматриваться в зависимости от текущих социально-экономических и эпидемиологических условий. На основе данных за 2022 год выявлены масштабы отклонений фактических показателей подушевого потребления продуктов питания от рекомендованных. Превышение рациональных норм потребления хлебных продуктов, сахара и растительного масла и, напротив, низкий уровень потребления рыбопродуктов, овощей и фруктов является свидетельством того, что структура питания населения России недостаточно сбалансирована (рисунок 1).  </w:t>
      </w:r>
    </w:p>
    <w:p w14:paraId="40EA855B" w14:textId="77777777" w:rsidR="00524362" w:rsidRPr="00524362" w:rsidRDefault="00524362" w:rsidP="00524362">
      <w:pPr>
        <w:rPr>
          <w:b/>
          <w:bCs/>
          <w:shd w:val="clear" w:color="auto" w:fill="FFFFFF"/>
        </w:rPr>
      </w:pPr>
      <w:r w:rsidRPr="00524362">
        <w:rPr>
          <w:b/>
          <w:bCs/>
          <w:shd w:val="clear" w:color="auto" w:fill="FFFFFF"/>
        </w:rPr>
        <w:drawing>
          <wp:inline distT="0" distB="0" distL="0" distR="0" wp14:anchorId="7A42EFCA" wp14:editId="74F5FFB5">
            <wp:extent cx="4572635" cy="3371215"/>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72635" cy="3371215"/>
                    </a:xfrm>
                    <a:prstGeom prst="rect">
                      <a:avLst/>
                    </a:prstGeom>
                    <a:noFill/>
                  </pic:spPr>
                </pic:pic>
              </a:graphicData>
            </a:graphic>
          </wp:inline>
        </w:drawing>
      </w:r>
    </w:p>
    <w:p w14:paraId="3875CEA5" w14:textId="0061F1EC" w:rsidR="00524362" w:rsidRPr="00524362" w:rsidRDefault="006B09E0" w:rsidP="006B09E0">
      <w:pPr>
        <w:jc w:val="center"/>
        <w:rPr>
          <w:shd w:val="clear" w:color="auto" w:fill="FFFFFF"/>
        </w:rPr>
      </w:pPr>
      <w:r>
        <w:rPr>
          <w:shd w:val="clear" w:color="auto" w:fill="FFFFFF"/>
        </w:rPr>
        <w:t>Рисунок</w:t>
      </w:r>
      <w:r w:rsidR="00524362" w:rsidRPr="00524362">
        <w:rPr>
          <w:shd w:val="clear" w:color="auto" w:fill="FFFFFF"/>
        </w:rPr>
        <w:t xml:space="preserve"> 1. Отклонение фактических объёмов потребления основных продуктов питания</w:t>
      </w:r>
      <w:r>
        <w:rPr>
          <w:shd w:val="clear" w:color="auto" w:fill="FFFFFF"/>
        </w:rPr>
        <w:t xml:space="preserve"> </w:t>
      </w:r>
      <w:r w:rsidR="00524362" w:rsidRPr="00524362">
        <w:rPr>
          <w:shd w:val="clear" w:color="auto" w:fill="FFFFFF"/>
        </w:rPr>
        <w:t>населением России от рациональной нормы Минздрава РФ, в %</w:t>
      </w:r>
    </w:p>
    <w:p w14:paraId="1A854EF6" w14:textId="77777777" w:rsidR="00524362" w:rsidRPr="006B09E0" w:rsidRDefault="00524362" w:rsidP="00524362">
      <w:pPr>
        <w:jc w:val="center"/>
        <w:rPr>
          <w:sz w:val="20"/>
          <w:szCs w:val="20"/>
          <w:shd w:val="clear" w:color="auto" w:fill="FFFFFF"/>
        </w:rPr>
      </w:pPr>
      <w:r w:rsidRPr="006B09E0">
        <w:rPr>
          <w:sz w:val="20"/>
          <w:szCs w:val="20"/>
          <w:shd w:val="clear" w:color="auto" w:fill="FFFFFF"/>
        </w:rPr>
        <w:t>Источник: рассчитано автором по данным Росстата и Минздрава РФ.</w:t>
      </w:r>
    </w:p>
    <w:p w14:paraId="0732EB44" w14:textId="77777777" w:rsidR="00524362" w:rsidRPr="00524362" w:rsidRDefault="00524362" w:rsidP="00524362">
      <w:pPr>
        <w:rPr>
          <w:b/>
          <w:bCs/>
          <w:shd w:val="clear" w:color="auto" w:fill="FFFFFF"/>
        </w:rPr>
      </w:pPr>
    </w:p>
    <w:p w14:paraId="47785683" w14:textId="45D32F3F" w:rsidR="00524362" w:rsidRPr="00524362" w:rsidRDefault="00524362" w:rsidP="00524362">
      <w:pPr>
        <w:rPr>
          <w:shd w:val="clear" w:color="auto" w:fill="FFFFFF"/>
        </w:rPr>
      </w:pPr>
      <w:r w:rsidRPr="00524362">
        <w:rPr>
          <w:shd w:val="clear" w:color="auto" w:fill="FFFFFF"/>
        </w:rPr>
        <w:t xml:space="preserve">Оценки частоты потребления продуктов питания жителями Вологодской области позволяет составить общее представление о том, какая пища составляет их рацион. Количественно частоту потребления того или иного продукта позволяет определить расчёт индекса, отражающего разрыв между ответами, фиксирующими частое и, напротив, редкое употребление продукта в течение недели (рисунок 2). </w:t>
      </w:r>
    </w:p>
    <w:p w14:paraId="6E9BAC04" w14:textId="77777777" w:rsidR="00524362" w:rsidRPr="00524362" w:rsidRDefault="00524362" w:rsidP="00524362">
      <w:pPr>
        <w:rPr>
          <w:shd w:val="clear" w:color="auto" w:fill="FFFFFF"/>
        </w:rPr>
      </w:pPr>
      <w:r w:rsidRPr="00524362">
        <w:rPr>
          <w:shd w:val="clear" w:color="auto" w:fill="FFFFFF"/>
        </w:rPr>
        <w:drawing>
          <wp:inline distT="0" distB="0" distL="0" distR="0" wp14:anchorId="1C5FAF2D" wp14:editId="1DD024E5">
            <wp:extent cx="4572635" cy="2737485"/>
            <wp:effectExtent l="0" t="0" r="0"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72635" cy="2737485"/>
                    </a:xfrm>
                    <a:prstGeom prst="rect">
                      <a:avLst/>
                    </a:prstGeom>
                    <a:noFill/>
                  </pic:spPr>
                </pic:pic>
              </a:graphicData>
            </a:graphic>
          </wp:inline>
        </w:drawing>
      </w:r>
    </w:p>
    <w:p w14:paraId="6522F9C8" w14:textId="0DA4009D" w:rsidR="00524362" w:rsidRPr="00524362" w:rsidRDefault="006B09E0" w:rsidP="006B09E0">
      <w:pPr>
        <w:jc w:val="center"/>
        <w:rPr>
          <w:shd w:val="clear" w:color="auto" w:fill="FFFFFF"/>
        </w:rPr>
      </w:pPr>
      <w:r>
        <w:rPr>
          <w:shd w:val="clear" w:color="auto" w:fill="FFFFFF"/>
        </w:rPr>
        <w:t>Рисунок</w:t>
      </w:r>
      <w:r w:rsidR="00524362" w:rsidRPr="00524362">
        <w:rPr>
          <w:shd w:val="clear" w:color="auto" w:fill="FFFFFF"/>
        </w:rPr>
        <w:t xml:space="preserve"> 2. Частота потребления* основных продуктов питания</w:t>
      </w:r>
    </w:p>
    <w:p w14:paraId="09D54FE4" w14:textId="77777777" w:rsidR="00524362" w:rsidRPr="00524362" w:rsidRDefault="00524362" w:rsidP="006B09E0">
      <w:pPr>
        <w:jc w:val="center"/>
        <w:rPr>
          <w:shd w:val="clear" w:color="auto" w:fill="FFFFFF"/>
        </w:rPr>
      </w:pPr>
      <w:r w:rsidRPr="00524362">
        <w:rPr>
          <w:shd w:val="clear" w:color="auto" w:fill="FFFFFF"/>
        </w:rPr>
        <w:t>населением Вологодской области по данным социологического опроса (2024 год)</w:t>
      </w:r>
    </w:p>
    <w:p w14:paraId="57669653" w14:textId="77777777" w:rsidR="00524362" w:rsidRPr="006B09E0" w:rsidRDefault="00524362" w:rsidP="006B09E0">
      <w:pPr>
        <w:jc w:val="center"/>
        <w:rPr>
          <w:sz w:val="20"/>
          <w:szCs w:val="20"/>
          <w:shd w:val="clear" w:color="auto" w:fill="FFFFFF"/>
        </w:rPr>
      </w:pPr>
      <w:r w:rsidRPr="006B09E0">
        <w:rPr>
          <w:sz w:val="20"/>
          <w:szCs w:val="20"/>
          <w:shd w:val="clear" w:color="auto" w:fill="FFFFFF"/>
        </w:rPr>
        <w:t>*Индекс показывает разницу между удельными весами групп респондентов, с одной стороны, употребляющих продукты данной категории всегда и часто (2-3 раза в неделю) и, с другой стороны, редко (один раз в неделю) и никогда</w:t>
      </w:r>
    </w:p>
    <w:p w14:paraId="15A1C659" w14:textId="77777777" w:rsidR="00524362" w:rsidRPr="006B09E0" w:rsidRDefault="00524362" w:rsidP="006B09E0">
      <w:pPr>
        <w:jc w:val="center"/>
        <w:rPr>
          <w:sz w:val="20"/>
          <w:szCs w:val="20"/>
          <w:shd w:val="clear" w:color="auto" w:fill="FFFFFF"/>
        </w:rPr>
      </w:pPr>
      <w:r w:rsidRPr="006B09E0">
        <w:rPr>
          <w:sz w:val="20"/>
          <w:szCs w:val="20"/>
          <w:shd w:val="clear" w:color="auto" w:fill="FFFFFF"/>
        </w:rPr>
        <w:t>Источник: рассчитано автором по данным социологических опросов ФГБУН ВолНЦ РАН.</w:t>
      </w:r>
    </w:p>
    <w:p w14:paraId="0CB9D5EA" w14:textId="50503AEA" w:rsidR="00524362" w:rsidRDefault="00524362" w:rsidP="009A39E0">
      <w:pPr>
        <w:rPr>
          <w:shd w:val="clear" w:color="auto" w:fill="FFFFFF"/>
        </w:rPr>
      </w:pPr>
    </w:p>
    <w:p w14:paraId="30F0F2BC" w14:textId="269CD3F7" w:rsidR="00524362" w:rsidRDefault="00524362" w:rsidP="009A39E0">
      <w:pPr>
        <w:rPr>
          <w:shd w:val="clear" w:color="auto" w:fill="FFFFFF"/>
        </w:rPr>
      </w:pPr>
    </w:p>
    <w:p w14:paraId="0E72DDBD" w14:textId="7ED581B6" w:rsidR="00524362" w:rsidRDefault="00524362" w:rsidP="00524362">
      <w:pPr>
        <w:rPr>
          <w:shd w:val="clear" w:color="auto" w:fill="FFFFFF"/>
        </w:rPr>
      </w:pPr>
      <w:r w:rsidRPr="00524362">
        <w:rPr>
          <w:shd w:val="clear" w:color="auto" w:fill="FFFFFF"/>
        </w:rPr>
        <w:t xml:space="preserve">Особенно часто население Вологодской области употребляет в пищу молочные продукты (индекс частоты употребления в 2024 году составил 184), мясопродукты, включая белое мясо (179), хлебобулочные изделия (175). Свежие овощи по частоте употребления опережают картофель и макаронные изделия, что </w:t>
      </w:r>
      <w:r w:rsidR="00781B0B">
        <w:rPr>
          <w:shd w:val="clear" w:color="auto" w:fill="FFFFFF"/>
        </w:rPr>
        <w:t>оценивается</w:t>
      </w:r>
      <w:r w:rsidRPr="00524362">
        <w:rPr>
          <w:shd w:val="clear" w:color="auto" w:fill="FFFFFF"/>
        </w:rPr>
        <w:t xml:space="preserve"> как позитивный момент. Положительно рацион населения области характеризует достаточно умеренное потребление вредных для здоровья продуктов – таких, как сладкие газированные напитки (46), фастфуд (31) и даже полуфабрикаты (94). Вместе с тем рыба и морепродукты присутствуют в рационе жителей области крайне ограниченно (104).</w:t>
      </w:r>
    </w:p>
    <w:p w14:paraId="12CEE70A" w14:textId="2058E5C3" w:rsidR="00524362" w:rsidRPr="00524362" w:rsidRDefault="008E75AC" w:rsidP="00524362">
      <w:pPr>
        <w:rPr>
          <w:shd w:val="clear" w:color="auto" w:fill="FFFFFF"/>
        </w:rPr>
      </w:pPr>
      <w:r>
        <w:rPr>
          <w:shd w:val="clear" w:color="auto" w:fill="FFFFFF"/>
        </w:rPr>
        <w:t>Таким образом, п</w:t>
      </w:r>
      <w:r w:rsidR="00524362" w:rsidRPr="00524362">
        <w:rPr>
          <w:shd w:val="clear" w:color="auto" w:fill="FFFFFF"/>
        </w:rPr>
        <w:t>ревышение рациональных норм потребления хлебных продуктов, сахара и растительного масла и, напротив, низкий уровень потребления р</w:t>
      </w:r>
      <w:r w:rsidR="00F64898">
        <w:rPr>
          <w:shd w:val="clear" w:color="auto" w:fill="FFFFFF"/>
        </w:rPr>
        <w:t xml:space="preserve">ыбопродуктов, овощей и фруктов </w:t>
      </w:r>
      <w:r w:rsidR="00524362" w:rsidRPr="00524362">
        <w:rPr>
          <w:shd w:val="clear" w:color="auto" w:fill="FFFFFF"/>
        </w:rPr>
        <w:t xml:space="preserve">является свидетельством того, что структура питания населения России недостаточно сбалансирована. Органы власти предпринимают попытки изменить характер потребления ряда пищевых товаров, например, рыбы, но их реализация ограничивается территориальными различиями, необходимостью несения дополнительных затрат на транспортировку продукции. </w:t>
      </w:r>
    </w:p>
    <w:p w14:paraId="1791EAC3" w14:textId="77777777" w:rsidR="00524362" w:rsidRDefault="00524362" w:rsidP="00453B03">
      <w:pPr>
        <w:pStyle w:val="11"/>
        <w:ind w:firstLine="0"/>
        <w:jc w:val="center"/>
        <w:rPr>
          <w:rFonts w:eastAsia="Arial"/>
          <w:lang w:bidi="ru-RU"/>
        </w:rPr>
      </w:pPr>
    </w:p>
    <w:p w14:paraId="2ABB1690" w14:textId="67B14ADD" w:rsidR="00453B03" w:rsidRDefault="00453B03" w:rsidP="00453B03">
      <w:pPr>
        <w:pStyle w:val="11"/>
        <w:ind w:firstLine="0"/>
        <w:jc w:val="center"/>
        <w:rPr>
          <w:rFonts w:eastAsia="Arial"/>
          <w:b/>
          <w:lang w:bidi="ru-RU"/>
        </w:rPr>
      </w:pPr>
      <w:r w:rsidRPr="00453B03">
        <w:rPr>
          <w:rFonts w:eastAsia="Arial"/>
          <w:b/>
          <w:lang w:bidi="ru-RU"/>
        </w:rPr>
        <w:t>Библиографический список</w:t>
      </w:r>
    </w:p>
    <w:p w14:paraId="665D5F1D" w14:textId="77777777" w:rsidR="005D3626" w:rsidRDefault="005D3626" w:rsidP="005D3626">
      <w:pPr>
        <w:pStyle w:val="11"/>
        <w:rPr>
          <w:rFonts w:eastAsia="Arial"/>
          <w:b/>
          <w:lang w:bidi="ru-RU"/>
        </w:rPr>
      </w:pPr>
    </w:p>
    <w:p w14:paraId="3BE04494" w14:textId="03AFBF35" w:rsidR="00781B0B" w:rsidRDefault="00781B0B" w:rsidP="00781B0B">
      <w:pPr>
        <w:pStyle w:val="11"/>
        <w:numPr>
          <w:ilvl w:val="0"/>
          <w:numId w:val="1"/>
        </w:numPr>
        <w:ind w:left="0" w:firstLine="709"/>
      </w:pPr>
      <w:bookmarkStart w:id="0" w:name="_Ref193035323"/>
      <w:r>
        <w:t>Крылатых Э.Н., Мазлоев В.З. Национальная экономика: обеспечение продовольственной безопасности в условиях интеграции и глобализации: монография. М.: ИНФРА-М, 2014. 240 с.</w:t>
      </w:r>
    </w:p>
    <w:p w14:paraId="08470EA0" w14:textId="3D48A9BF" w:rsidR="00781B0B" w:rsidRDefault="00781B0B" w:rsidP="00781B0B">
      <w:pPr>
        <w:pStyle w:val="11"/>
        <w:numPr>
          <w:ilvl w:val="0"/>
          <w:numId w:val="1"/>
        </w:numPr>
        <w:ind w:left="0" w:firstLine="709"/>
      </w:pPr>
      <w:r>
        <w:t>Шагайда Н.И., Узун В.Я. Продовольственная безопасность: проблемы оценки // Вопросы экономики. 2015. № 5. С. 63–78.</w:t>
      </w:r>
    </w:p>
    <w:p w14:paraId="06BD6933" w14:textId="4003FFB1" w:rsidR="004335B3" w:rsidRDefault="004335B3" w:rsidP="007F51BD">
      <w:pPr>
        <w:ind w:firstLine="0"/>
        <w:rPr>
          <w:rFonts w:eastAsia="Arial"/>
          <w:b/>
          <w:shd w:val="clear" w:color="auto" w:fill="FFFFFF"/>
          <w:lang w:bidi="ru-RU"/>
        </w:rPr>
      </w:pPr>
      <w:bookmarkStart w:id="1" w:name="_GoBack"/>
      <w:bookmarkEnd w:id="0"/>
      <w:bookmarkEnd w:id="1"/>
    </w:p>
    <w:p w14:paraId="0288F690" w14:textId="77777777" w:rsidR="004335B3" w:rsidRPr="004335B3" w:rsidRDefault="004335B3" w:rsidP="004335B3">
      <w:pPr>
        <w:pStyle w:val="docdata"/>
        <w:spacing w:before="0" w:beforeAutospacing="0" w:after="0" w:afterAutospacing="0"/>
        <w:jc w:val="center"/>
      </w:pPr>
      <w:r w:rsidRPr="004335B3">
        <w:rPr>
          <w:b/>
          <w:bCs/>
          <w:color w:val="000000"/>
          <w:shd w:val="clear" w:color="auto" w:fill="FFFFFF"/>
        </w:rPr>
        <w:t>Информация об авторе</w:t>
      </w:r>
    </w:p>
    <w:p w14:paraId="5B67A51D" w14:textId="246AF869" w:rsidR="004335B3" w:rsidRPr="004335B3" w:rsidRDefault="00F64898" w:rsidP="004335B3">
      <w:pPr>
        <w:pStyle w:val="a4"/>
        <w:spacing w:before="0" w:beforeAutospacing="0" w:after="0" w:afterAutospacing="0"/>
        <w:ind w:firstLine="709"/>
        <w:jc w:val="both"/>
      </w:pPr>
      <w:r>
        <w:rPr>
          <w:b/>
          <w:bCs/>
          <w:color w:val="000000"/>
        </w:rPr>
        <w:t>Калашников Константин Николаевич</w:t>
      </w:r>
      <w:r w:rsidR="004335B3" w:rsidRPr="004335B3">
        <w:rPr>
          <w:b/>
          <w:bCs/>
          <w:color w:val="000000"/>
        </w:rPr>
        <w:t xml:space="preserve"> (Россия, Вологда)</w:t>
      </w:r>
      <w:r w:rsidR="004335B3" w:rsidRPr="004335B3">
        <w:rPr>
          <w:color w:val="000000"/>
        </w:rPr>
        <w:t xml:space="preserve"> – </w:t>
      </w:r>
      <w:r>
        <w:rPr>
          <w:color w:val="000000"/>
        </w:rPr>
        <w:t>к.э.н., старший научный сотрудник</w:t>
      </w:r>
      <w:r w:rsidR="004335B3" w:rsidRPr="004335B3">
        <w:rPr>
          <w:color w:val="000000"/>
        </w:rPr>
        <w:t xml:space="preserve">, Вологодский научный центр Российской академии наук (160014, Россия, г. Вологда, ул. Горького, д. 56а; e-mail: </w:t>
      </w:r>
      <w:hyperlink r:id="rId10" w:history="1">
        <w:r w:rsidRPr="00765CD3">
          <w:rPr>
            <w:rStyle w:val="a5"/>
            <w:lang w:val="en-US"/>
          </w:rPr>
          <w:t>konstantino</w:t>
        </w:r>
        <w:r w:rsidRPr="00F64898">
          <w:rPr>
            <w:rStyle w:val="a5"/>
          </w:rPr>
          <w:t>-84</w:t>
        </w:r>
        <w:r w:rsidRPr="00765CD3">
          <w:rPr>
            <w:rStyle w:val="a5"/>
          </w:rPr>
          <w:t>@mail.ru</w:t>
        </w:r>
      </w:hyperlink>
      <w:r w:rsidR="004335B3" w:rsidRPr="004335B3">
        <w:rPr>
          <w:color w:val="000000"/>
        </w:rPr>
        <w:t>)</w:t>
      </w:r>
    </w:p>
    <w:p w14:paraId="32362939" w14:textId="0D17980F" w:rsidR="004335B3" w:rsidRPr="00F64898" w:rsidRDefault="00F64898" w:rsidP="004335B3">
      <w:pPr>
        <w:pStyle w:val="a4"/>
        <w:spacing w:before="0" w:beforeAutospacing="0" w:after="0" w:afterAutospacing="0"/>
        <w:jc w:val="right"/>
        <w:rPr>
          <w:lang w:val="en-US"/>
        </w:rPr>
      </w:pPr>
      <w:r>
        <w:rPr>
          <w:b/>
          <w:bCs/>
          <w:color w:val="000000"/>
          <w:shd w:val="clear" w:color="auto" w:fill="FFFFFF"/>
          <w:lang w:val="en-US"/>
        </w:rPr>
        <w:t>Kalashnikov</w:t>
      </w:r>
      <w:r w:rsidRPr="00F64898">
        <w:rPr>
          <w:b/>
          <w:bCs/>
          <w:color w:val="000000"/>
          <w:shd w:val="clear" w:color="auto" w:fill="FFFFFF"/>
          <w:lang w:val="en-US"/>
        </w:rPr>
        <w:t xml:space="preserve"> </w:t>
      </w:r>
      <w:r>
        <w:rPr>
          <w:b/>
          <w:bCs/>
          <w:color w:val="000000"/>
          <w:shd w:val="clear" w:color="auto" w:fill="FFFFFF"/>
          <w:lang w:val="en-US"/>
        </w:rPr>
        <w:t>K</w:t>
      </w:r>
      <w:r w:rsidRPr="00F64898">
        <w:rPr>
          <w:b/>
          <w:bCs/>
          <w:color w:val="000000"/>
          <w:shd w:val="clear" w:color="auto" w:fill="FFFFFF"/>
          <w:lang w:val="en-US"/>
        </w:rPr>
        <w:t>.</w:t>
      </w:r>
      <w:r>
        <w:rPr>
          <w:b/>
          <w:bCs/>
          <w:color w:val="000000"/>
          <w:shd w:val="clear" w:color="auto" w:fill="FFFFFF"/>
          <w:lang w:val="en-US"/>
        </w:rPr>
        <w:t>N.</w:t>
      </w:r>
    </w:p>
    <w:p w14:paraId="3E48B73E" w14:textId="02805B7A" w:rsidR="00F64898" w:rsidRPr="00F64898" w:rsidRDefault="00F64898" w:rsidP="00F64898">
      <w:pPr>
        <w:pStyle w:val="a4"/>
        <w:jc w:val="center"/>
        <w:rPr>
          <w:b/>
          <w:bCs/>
          <w:color w:val="000000"/>
          <w:lang w:val="en-US"/>
        </w:rPr>
      </w:pPr>
      <w:r w:rsidRPr="00F64898">
        <w:rPr>
          <w:b/>
          <w:bCs/>
          <w:color w:val="000000"/>
          <w:lang w:val="en-US"/>
        </w:rPr>
        <w:t>THE STRUCT</w:t>
      </w:r>
      <w:r>
        <w:rPr>
          <w:b/>
          <w:bCs/>
          <w:color w:val="000000"/>
          <w:lang w:val="en-US"/>
        </w:rPr>
        <w:t xml:space="preserve">URE OF FOOD CONSUMPTION </w:t>
      </w:r>
      <w:r w:rsidRPr="00F64898">
        <w:rPr>
          <w:b/>
          <w:bCs/>
          <w:color w:val="000000"/>
          <w:lang w:val="en-US"/>
        </w:rPr>
        <w:t>THE POPULATION OF RUSSIA</w:t>
      </w:r>
    </w:p>
    <w:p w14:paraId="04B058BA" w14:textId="018EE062" w:rsidR="004335B3" w:rsidRPr="00A50B46" w:rsidRDefault="004335B3" w:rsidP="004335B3">
      <w:pPr>
        <w:pStyle w:val="a4"/>
        <w:spacing w:before="0" w:beforeAutospacing="0" w:after="0" w:afterAutospacing="0"/>
        <w:ind w:firstLine="709"/>
        <w:jc w:val="both"/>
        <w:rPr>
          <w:color w:val="000000"/>
          <w:lang w:val="en-US"/>
        </w:rPr>
      </w:pPr>
      <w:r w:rsidRPr="00A50B46">
        <w:rPr>
          <w:b/>
          <w:bCs/>
          <w:color w:val="000000"/>
          <w:lang w:val="en-US"/>
        </w:rPr>
        <w:t xml:space="preserve">Abstract. </w:t>
      </w:r>
      <w:r w:rsidR="00F64898" w:rsidRPr="00F64898">
        <w:rPr>
          <w:color w:val="000000"/>
          <w:lang w:val="en-US"/>
        </w:rPr>
        <w:t>The article analyzes the structure of food consumption by the population of modern Russia. The main problems and imbalances in the consu</w:t>
      </w:r>
      <w:r w:rsidR="00F64898">
        <w:rPr>
          <w:color w:val="000000"/>
          <w:lang w:val="en-US"/>
        </w:rPr>
        <w:t>mption structure are identified</w:t>
      </w:r>
      <w:r w:rsidRPr="00A50B46">
        <w:rPr>
          <w:color w:val="000000"/>
          <w:lang w:val="en-US"/>
        </w:rPr>
        <w:t>.</w:t>
      </w:r>
    </w:p>
    <w:p w14:paraId="247EE01E" w14:textId="77777777" w:rsidR="00C1096A" w:rsidRPr="00A50B46" w:rsidRDefault="00C1096A" w:rsidP="004335B3">
      <w:pPr>
        <w:pStyle w:val="a4"/>
        <w:spacing w:before="0" w:beforeAutospacing="0" w:after="0" w:afterAutospacing="0"/>
        <w:ind w:firstLine="709"/>
        <w:jc w:val="both"/>
        <w:rPr>
          <w:lang w:val="en-US"/>
        </w:rPr>
      </w:pPr>
    </w:p>
    <w:p w14:paraId="7C489D1A" w14:textId="47A09406" w:rsidR="004335B3" w:rsidRPr="00A50B46" w:rsidRDefault="004335B3" w:rsidP="004335B3">
      <w:pPr>
        <w:pStyle w:val="a4"/>
        <w:spacing w:before="0" w:beforeAutospacing="0" w:after="0" w:afterAutospacing="0"/>
        <w:ind w:firstLine="709"/>
        <w:jc w:val="both"/>
        <w:rPr>
          <w:color w:val="000000"/>
          <w:lang w:val="en-US"/>
        </w:rPr>
      </w:pPr>
      <w:r w:rsidRPr="00A50B46">
        <w:rPr>
          <w:b/>
          <w:bCs/>
          <w:color w:val="000000"/>
          <w:lang w:val="en-US"/>
        </w:rPr>
        <w:t>Keywords:</w:t>
      </w:r>
      <w:r w:rsidRPr="00A50B46">
        <w:rPr>
          <w:color w:val="000000"/>
          <w:lang w:val="en-US"/>
        </w:rPr>
        <w:t xml:space="preserve"> </w:t>
      </w:r>
      <w:r w:rsidR="00F64898" w:rsidRPr="00F64898">
        <w:rPr>
          <w:color w:val="000000"/>
          <w:lang w:val="en-US"/>
        </w:rPr>
        <w:t>consumption structure, food products, consumption rate,</w:t>
      </w:r>
      <w:r w:rsidR="00F64898">
        <w:rPr>
          <w:color w:val="000000"/>
          <w:lang w:val="en-US"/>
        </w:rPr>
        <w:t xml:space="preserve"> Russian Federation</w:t>
      </w:r>
      <w:r w:rsidRPr="00A50B46">
        <w:rPr>
          <w:color w:val="000000"/>
          <w:lang w:val="en-US"/>
        </w:rPr>
        <w:t>.</w:t>
      </w:r>
    </w:p>
    <w:p w14:paraId="33C64DD3" w14:textId="77777777" w:rsidR="00C1096A" w:rsidRPr="00A50B46" w:rsidRDefault="00C1096A" w:rsidP="004335B3">
      <w:pPr>
        <w:pStyle w:val="a4"/>
        <w:spacing w:before="0" w:beforeAutospacing="0" w:after="0" w:afterAutospacing="0"/>
        <w:ind w:firstLine="709"/>
        <w:jc w:val="both"/>
        <w:rPr>
          <w:lang w:val="en-US"/>
        </w:rPr>
      </w:pPr>
    </w:p>
    <w:p w14:paraId="08BFDDDE" w14:textId="685008C4" w:rsidR="004335B3" w:rsidRPr="00A50B46" w:rsidRDefault="004335B3" w:rsidP="004335B3">
      <w:pPr>
        <w:pStyle w:val="a4"/>
        <w:spacing w:before="0" w:beforeAutospacing="0" w:after="0" w:afterAutospacing="0"/>
        <w:ind w:firstLine="709"/>
        <w:jc w:val="center"/>
        <w:rPr>
          <w:b/>
          <w:bCs/>
          <w:color w:val="000000"/>
          <w:lang w:val="en-US"/>
        </w:rPr>
      </w:pPr>
      <w:r w:rsidRPr="00A50B46">
        <w:rPr>
          <w:b/>
          <w:bCs/>
          <w:color w:val="000000"/>
          <w:lang w:val="en-US"/>
        </w:rPr>
        <w:t>About the author</w:t>
      </w:r>
    </w:p>
    <w:p w14:paraId="616D2948" w14:textId="77777777" w:rsidR="00A50B46" w:rsidRPr="00A50B46" w:rsidRDefault="00A50B46" w:rsidP="004335B3">
      <w:pPr>
        <w:pStyle w:val="a4"/>
        <w:spacing w:before="0" w:beforeAutospacing="0" w:after="0" w:afterAutospacing="0"/>
        <w:ind w:firstLine="709"/>
        <w:jc w:val="center"/>
        <w:rPr>
          <w:lang w:val="en-US"/>
        </w:rPr>
      </w:pPr>
    </w:p>
    <w:p w14:paraId="4CDAD8BA" w14:textId="2E84F38C" w:rsidR="00A50B46" w:rsidRDefault="00F64898" w:rsidP="00A50B46">
      <w:pPr>
        <w:pStyle w:val="a4"/>
        <w:spacing w:before="0" w:beforeAutospacing="0" w:after="0" w:afterAutospacing="0"/>
        <w:ind w:firstLine="709"/>
        <w:jc w:val="both"/>
        <w:rPr>
          <w:color w:val="000000"/>
          <w:lang w:val="en-US"/>
        </w:rPr>
      </w:pPr>
      <w:r>
        <w:rPr>
          <w:b/>
          <w:bCs/>
          <w:color w:val="000000"/>
          <w:lang w:val="en-US"/>
        </w:rPr>
        <w:t>Kalashnikov Konstantin Nikolaevich</w:t>
      </w:r>
      <w:r w:rsidR="00C1096A" w:rsidRPr="00A50B46">
        <w:rPr>
          <w:b/>
          <w:bCs/>
          <w:color w:val="000000"/>
          <w:lang w:val="en-US"/>
        </w:rPr>
        <w:t xml:space="preserve"> </w:t>
      </w:r>
      <w:r w:rsidR="004335B3" w:rsidRPr="00A50B46">
        <w:rPr>
          <w:b/>
          <w:bCs/>
          <w:color w:val="000000"/>
          <w:lang w:val="en-US"/>
        </w:rPr>
        <w:t>(Russia, Vologda)</w:t>
      </w:r>
      <w:r w:rsidR="004335B3" w:rsidRPr="00A50B46">
        <w:rPr>
          <w:color w:val="000000"/>
          <w:lang w:val="en-US"/>
        </w:rPr>
        <w:t xml:space="preserve"> </w:t>
      </w:r>
      <w:r w:rsidR="00A50B46" w:rsidRPr="00A50B46">
        <w:rPr>
          <w:color w:val="000000"/>
          <w:lang w:val="en-US"/>
        </w:rPr>
        <w:t>–</w:t>
      </w:r>
      <w:r w:rsidR="004335B3" w:rsidRPr="00A50B46">
        <w:rPr>
          <w:color w:val="000000"/>
          <w:lang w:val="en-US"/>
        </w:rPr>
        <w:t xml:space="preserve"> </w:t>
      </w:r>
      <w:r>
        <w:rPr>
          <w:color w:val="000000"/>
          <w:lang w:val="en-US"/>
        </w:rPr>
        <w:t>senior reseacher</w:t>
      </w:r>
      <w:r w:rsidR="004335B3" w:rsidRPr="00A50B46">
        <w:rPr>
          <w:color w:val="000000"/>
          <w:lang w:val="en-US"/>
        </w:rPr>
        <w:t xml:space="preserve">, Federal State Budgetary Institution of Science Vologda Research Center of the Russian Academy of Sciences (VolSC RAS) (Russia, 160014, Vologda, Gorky Str., 56a, e-mail: </w:t>
      </w:r>
      <w:hyperlink r:id="rId11" w:history="1">
        <w:r w:rsidRPr="00765CD3">
          <w:rPr>
            <w:rStyle w:val="a5"/>
            <w:lang w:val="en-US"/>
          </w:rPr>
          <w:t>konstantino</w:t>
        </w:r>
        <w:r w:rsidRPr="00F64898">
          <w:rPr>
            <w:rStyle w:val="a5"/>
            <w:lang w:val="en-US"/>
          </w:rPr>
          <w:t>-84@mail.ru</w:t>
        </w:r>
      </w:hyperlink>
      <w:r w:rsidR="00A50B46">
        <w:rPr>
          <w:color w:val="000000"/>
          <w:lang w:val="en-US"/>
        </w:rPr>
        <w:t>).</w:t>
      </w:r>
    </w:p>
    <w:p w14:paraId="72481902" w14:textId="41990483" w:rsidR="004335B3" w:rsidRDefault="004335B3" w:rsidP="004335B3">
      <w:pPr>
        <w:pStyle w:val="a4"/>
        <w:spacing w:before="0" w:beforeAutospacing="0" w:after="0" w:afterAutospacing="0"/>
        <w:ind w:firstLine="709"/>
        <w:jc w:val="both"/>
        <w:rPr>
          <w:color w:val="000000"/>
          <w:lang w:val="en-US"/>
        </w:rPr>
      </w:pPr>
    </w:p>
    <w:p w14:paraId="6CFA1556" w14:textId="29E52187" w:rsidR="004335B3" w:rsidRPr="00A50B46" w:rsidRDefault="004335B3" w:rsidP="00A50B46">
      <w:pPr>
        <w:pStyle w:val="a4"/>
        <w:spacing w:before="0" w:beforeAutospacing="0" w:after="0" w:afterAutospacing="0"/>
        <w:jc w:val="center"/>
        <w:rPr>
          <w:lang w:val="en-US"/>
        </w:rPr>
      </w:pPr>
      <w:r w:rsidRPr="00A50B46">
        <w:rPr>
          <w:rStyle w:val="1518"/>
          <w:rFonts w:eastAsiaTheme="majorEastAsia"/>
          <w:b/>
          <w:bCs/>
          <w:color w:val="000000"/>
          <w:lang w:val="en-US"/>
        </w:rPr>
        <w:t>References</w:t>
      </w:r>
    </w:p>
    <w:p w14:paraId="09FCB2C7" w14:textId="3E633FDC" w:rsidR="00A50B46" w:rsidRDefault="00A50B46" w:rsidP="00A50B46">
      <w:pPr>
        <w:rPr>
          <w:lang w:val="en-US" w:bidi="ru-RU"/>
        </w:rPr>
      </w:pPr>
    </w:p>
    <w:p w14:paraId="1215CEFB" w14:textId="77777777" w:rsidR="00781B0B" w:rsidRDefault="00781B0B" w:rsidP="00781B0B">
      <w:pPr>
        <w:pStyle w:val="11"/>
        <w:rPr>
          <w:lang w:val="en-US"/>
        </w:rPr>
      </w:pPr>
      <w:r w:rsidRPr="00781B0B">
        <w:rPr>
          <w:lang w:val="en-US"/>
        </w:rPr>
        <w:t xml:space="preserve">1. </w:t>
      </w:r>
      <w:r w:rsidRPr="00781B0B">
        <w:rPr>
          <w:lang w:val="en-US"/>
        </w:rPr>
        <w:t>Krylatyh Je.N., Mazloev V.Z. Nacional’naja jekonomika:</w:t>
      </w:r>
      <w:r>
        <w:rPr>
          <w:lang w:val="en-US"/>
        </w:rPr>
        <w:t xml:space="preserve"> obespechenie prodovol’stvennoj </w:t>
      </w:r>
      <w:r w:rsidRPr="00781B0B">
        <w:rPr>
          <w:lang w:val="en-US"/>
        </w:rPr>
        <w:t>bezopasnosti v uslovijah integracii i globalizacii: monografija. M.: INFRA-M, 2014. 240 p.</w:t>
      </w:r>
    </w:p>
    <w:p w14:paraId="4864FD35" w14:textId="72AF19F7" w:rsidR="00781B0B" w:rsidRPr="00781B0B" w:rsidRDefault="00781B0B" w:rsidP="00781B0B">
      <w:pPr>
        <w:pStyle w:val="11"/>
        <w:rPr>
          <w:lang w:val="en-US"/>
        </w:rPr>
      </w:pPr>
      <w:r w:rsidRPr="00781B0B">
        <w:rPr>
          <w:lang w:val="en-US"/>
        </w:rPr>
        <w:t xml:space="preserve">2. </w:t>
      </w:r>
      <w:r w:rsidRPr="00781B0B">
        <w:rPr>
          <w:lang w:val="en-US"/>
        </w:rPr>
        <w:t>Shagajda N.I., Uzun V.Ja. Prodovol’stvennaja bezopasnost’: problemy ocenki // Voprosy jekonomiki. 2015. № 5. P. 63–78.</w:t>
      </w:r>
    </w:p>
    <w:p w14:paraId="0095B678" w14:textId="77777777" w:rsidR="00A50B46" w:rsidRPr="00781B0B" w:rsidRDefault="00A50B46" w:rsidP="00A50B46">
      <w:pPr>
        <w:rPr>
          <w:lang w:val="en-US" w:bidi="ru-RU"/>
        </w:rPr>
      </w:pPr>
    </w:p>
    <w:sectPr w:rsidR="00A50B46" w:rsidRPr="00781B0B" w:rsidSect="002A484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D8AD35" w14:textId="77777777" w:rsidR="006E4641" w:rsidRDefault="006E4641" w:rsidP="00E73EC9">
      <w:r>
        <w:separator/>
      </w:r>
    </w:p>
  </w:endnote>
  <w:endnote w:type="continuationSeparator" w:id="0">
    <w:p w14:paraId="57A47DDF" w14:textId="77777777" w:rsidR="006E4641" w:rsidRDefault="006E4641" w:rsidP="00E73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A2F25A" w14:textId="77777777" w:rsidR="006E4641" w:rsidRDefault="006E4641" w:rsidP="00E73EC9">
      <w:r>
        <w:separator/>
      </w:r>
    </w:p>
  </w:footnote>
  <w:footnote w:type="continuationSeparator" w:id="0">
    <w:p w14:paraId="4F38809C" w14:textId="77777777" w:rsidR="006E4641" w:rsidRDefault="006E4641" w:rsidP="00E73EC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2755B"/>
    <w:multiLevelType w:val="hybridMultilevel"/>
    <w:tmpl w:val="E22099A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DE3"/>
    <w:rsid w:val="00003995"/>
    <w:rsid w:val="00027943"/>
    <w:rsid w:val="0003354C"/>
    <w:rsid w:val="00034746"/>
    <w:rsid w:val="00051CBB"/>
    <w:rsid w:val="00053BA8"/>
    <w:rsid w:val="00054031"/>
    <w:rsid w:val="00055A1C"/>
    <w:rsid w:val="00065FAA"/>
    <w:rsid w:val="00091C73"/>
    <w:rsid w:val="00091DEE"/>
    <w:rsid w:val="00096710"/>
    <w:rsid w:val="00097871"/>
    <w:rsid w:val="000A31B7"/>
    <w:rsid w:val="000A6A7D"/>
    <w:rsid w:val="000B5DB4"/>
    <w:rsid w:val="000C403F"/>
    <w:rsid w:val="000D1B95"/>
    <w:rsid w:val="000D479F"/>
    <w:rsid w:val="000D502F"/>
    <w:rsid w:val="000E02F5"/>
    <w:rsid w:val="000E2C86"/>
    <w:rsid w:val="000E6032"/>
    <w:rsid w:val="000E637B"/>
    <w:rsid w:val="000F049F"/>
    <w:rsid w:val="000F3442"/>
    <w:rsid w:val="000F5765"/>
    <w:rsid w:val="00102D51"/>
    <w:rsid w:val="00103449"/>
    <w:rsid w:val="00103EA5"/>
    <w:rsid w:val="00113A99"/>
    <w:rsid w:val="0012047B"/>
    <w:rsid w:val="00130175"/>
    <w:rsid w:val="0013580D"/>
    <w:rsid w:val="00135AE1"/>
    <w:rsid w:val="00144819"/>
    <w:rsid w:val="00154736"/>
    <w:rsid w:val="001702C0"/>
    <w:rsid w:val="00173351"/>
    <w:rsid w:val="00175A15"/>
    <w:rsid w:val="00183FB1"/>
    <w:rsid w:val="0019644A"/>
    <w:rsid w:val="001A058D"/>
    <w:rsid w:val="001B21BF"/>
    <w:rsid w:val="001B36C5"/>
    <w:rsid w:val="001C6AAD"/>
    <w:rsid w:val="001D0037"/>
    <w:rsid w:val="001D7C88"/>
    <w:rsid w:val="001E45A2"/>
    <w:rsid w:val="00200A67"/>
    <w:rsid w:val="00200BA9"/>
    <w:rsid w:val="002019F4"/>
    <w:rsid w:val="00206CB7"/>
    <w:rsid w:val="002074EB"/>
    <w:rsid w:val="00212199"/>
    <w:rsid w:val="002274C1"/>
    <w:rsid w:val="0024458A"/>
    <w:rsid w:val="00246019"/>
    <w:rsid w:val="002520A3"/>
    <w:rsid w:val="002528D8"/>
    <w:rsid w:val="002610E4"/>
    <w:rsid w:val="002643F4"/>
    <w:rsid w:val="002721E0"/>
    <w:rsid w:val="00276A9E"/>
    <w:rsid w:val="00291260"/>
    <w:rsid w:val="002A4849"/>
    <w:rsid w:val="002B406D"/>
    <w:rsid w:val="002C2E5F"/>
    <w:rsid w:val="002E0500"/>
    <w:rsid w:val="002E577A"/>
    <w:rsid w:val="002F2909"/>
    <w:rsid w:val="002F485C"/>
    <w:rsid w:val="00304CDD"/>
    <w:rsid w:val="00305FB0"/>
    <w:rsid w:val="00310DD9"/>
    <w:rsid w:val="00314807"/>
    <w:rsid w:val="003148AC"/>
    <w:rsid w:val="00330598"/>
    <w:rsid w:val="00332BBC"/>
    <w:rsid w:val="00335D9F"/>
    <w:rsid w:val="003516AD"/>
    <w:rsid w:val="00360D47"/>
    <w:rsid w:val="00360FAB"/>
    <w:rsid w:val="0036139F"/>
    <w:rsid w:val="003630BE"/>
    <w:rsid w:val="00370708"/>
    <w:rsid w:val="0037473F"/>
    <w:rsid w:val="00380429"/>
    <w:rsid w:val="003812E0"/>
    <w:rsid w:val="00385168"/>
    <w:rsid w:val="00392475"/>
    <w:rsid w:val="00397BCC"/>
    <w:rsid w:val="003A514A"/>
    <w:rsid w:val="003B2017"/>
    <w:rsid w:val="003B5070"/>
    <w:rsid w:val="003E42C8"/>
    <w:rsid w:val="003E6584"/>
    <w:rsid w:val="003E75F9"/>
    <w:rsid w:val="003E7AEC"/>
    <w:rsid w:val="00410ED4"/>
    <w:rsid w:val="004335B3"/>
    <w:rsid w:val="00436405"/>
    <w:rsid w:val="00436606"/>
    <w:rsid w:val="004377AA"/>
    <w:rsid w:val="00442E31"/>
    <w:rsid w:val="00443501"/>
    <w:rsid w:val="00453B03"/>
    <w:rsid w:val="00454290"/>
    <w:rsid w:val="0045683C"/>
    <w:rsid w:val="004575AD"/>
    <w:rsid w:val="004652C3"/>
    <w:rsid w:val="00473C12"/>
    <w:rsid w:val="00477B3F"/>
    <w:rsid w:val="00485AA9"/>
    <w:rsid w:val="00491265"/>
    <w:rsid w:val="004914DA"/>
    <w:rsid w:val="00493C3A"/>
    <w:rsid w:val="004957E2"/>
    <w:rsid w:val="004A1D36"/>
    <w:rsid w:val="004A2B07"/>
    <w:rsid w:val="004A73DF"/>
    <w:rsid w:val="004B05A1"/>
    <w:rsid w:val="004E7B3A"/>
    <w:rsid w:val="004F57A8"/>
    <w:rsid w:val="004F5A8E"/>
    <w:rsid w:val="004F7B93"/>
    <w:rsid w:val="005037B9"/>
    <w:rsid w:val="00524362"/>
    <w:rsid w:val="0053182F"/>
    <w:rsid w:val="00547B59"/>
    <w:rsid w:val="005566A6"/>
    <w:rsid w:val="00570ECC"/>
    <w:rsid w:val="00574F8A"/>
    <w:rsid w:val="00584638"/>
    <w:rsid w:val="0059264B"/>
    <w:rsid w:val="00592855"/>
    <w:rsid w:val="00597AE6"/>
    <w:rsid w:val="005A2090"/>
    <w:rsid w:val="005A30FB"/>
    <w:rsid w:val="005C0575"/>
    <w:rsid w:val="005C5F71"/>
    <w:rsid w:val="005C633E"/>
    <w:rsid w:val="005D2890"/>
    <w:rsid w:val="005D3626"/>
    <w:rsid w:val="005D4CAE"/>
    <w:rsid w:val="005D5447"/>
    <w:rsid w:val="005D61A0"/>
    <w:rsid w:val="005E0F7C"/>
    <w:rsid w:val="005F20B8"/>
    <w:rsid w:val="00603F19"/>
    <w:rsid w:val="00606C31"/>
    <w:rsid w:val="00607B88"/>
    <w:rsid w:val="00621D41"/>
    <w:rsid w:val="00632C7C"/>
    <w:rsid w:val="00643523"/>
    <w:rsid w:val="00653370"/>
    <w:rsid w:val="0067186C"/>
    <w:rsid w:val="00674770"/>
    <w:rsid w:val="006A347B"/>
    <w:rsid w:val="006A7813"/>
    <w:rsid w:val="006B09E0"/>
    <w:rsid w:val="006C09BD"/>
    <w:rsid w:val="006C1FC1"/>
    <w:rsid w:val="006D38B5"/>
    <w:rsid w:val="006D685F"/>
    <w:rsid w:val="006E4641"/>
    <w:rsid w:val="00726E09"/>
    <w:rsid w:val="00743F46"/>
    <w:rsid w:val="00745430"/>
    <w:rsid w:val="00754D8F"/>
    <w:rsid w:val="0076165C"/>
    <w:rsid w:val="00762096"/>
    <w:rsid w:val="00771A68"/>
    <w:rsid w:val="00781B0B"/>
    <w:rsid w:val="0078463E"/>
    <w:rsid w:val="00787FB1"/>
    <w:rsid w:val="007955AF"/>
    <w:rsid w:val="007959A3"/>
    <w:rsid w:val="007A35B4"/>
    <w:rsid w:val="007A53B2"/>
    <w:rsid w:val="007A7DD1"/>
    <w:rsid w:val="007B40E7"/>
    <w:rsid w:val="007C4182"/>
    <w:rsid w:val="007D67B1"/>
    <w:rsid w:val="007E1AB0"/>
    <w:rsid w:val="007E3F90"/>
    <w:rsid w:val="007E7A5B"/>
    <w:rsid w:val="007E7B50"/>
    <w:rsid w:val="007F0041"/>
    <w:rsid w:val="007F445D"/>
    <w:rsid w:val="007F51BD"/>
    <w:rsid w:val="008028D3"/>
    <w:rsid w:val="00803335"/>
    <w:rsid w:val="008067B3"/>
    <w:rsid w:val="00823CB6"/>
    <w:rsid w:val="00824C0D"/>
    <w:rsid w:val="00825C66"/>
    <w:rsid w:val="008362B8"/>
    <w:rsid w:val="00836B34"/>
    <w:rsid w:val="0084026F"/>
    <w:rsid w:val="00857D49"/>
    <w:rsid w:val="0086020A"/>
    <w:rsid w:val="00865212"/>
    <w:rsid w:val="00866E79"/>
    <w:rsid w:val="008A16B5"/>
    <w:rsid w:val="008B5E47"/>
    <w:rsid w:val="008C02B8"/>
    <w:rsid w:val="008C1B5C"/>
    <w:rsid w:val="008D179D"/>
    <w:rsid w:val="008D4981"/>
    <w:rsid w:val="008D7717"/>
    <w:rsid w:val="008E327C"/>
    <w:rsid w:val="008E4F7F"/>
    <w:rsid w:val="008E6DFE"/>
    <w:rsid w:val="008E75AC"/>
    <w:rsid w:val="0090270D"/>
    <w:rsid w:val="00904259"/>
    <w:rsid w:val="0091532F"/>
    <w:rsid w:val="00927A5B"/>
    <w:rsid w:val="0093174F"/>
    <w:rsid w:val="009344D0"/>
    <w:rsid w:val="009529A3"/>
    <w:rsid w:val="009529F9"/>
    <w:rsid w:val="00955A12"/>
    <w:rsid w:val="00961128"/>
    <w:rsid w:val="00961404"/>
    <w:rsid w:val="00963209"/>
    <w:rsid w:val="009745BE"/>
    <w:rsid w:val="009753EF"/>
    <w:rsid w:val="009758D8"/>
    <w:rsid w:val="00980191"/>
    <w:rsid w:val="00986EF3"/>
    <w:rsid w:val="009A1AA3"/>
    <w:rsid w:val="009A39E0"/>
    <w:rsid w:val="009A3E76"/>
    <w:rsid w:val="009B3D83"/>
    <w:rsid w:val="009B3D96"/>
    <w:rsid w:val="009C07B1"/>
    <w:rsid w:val="009C7828"/>
    <w:rsid w:val="009D00A3"/>
    <w:rsid w:val="009D6997"/>
    <w:rsid w:val="009D6F68"/>
    <w:rsid w:val="009E1325"/>
    <w:rsid w:val="009E44CD"/>
    <w:rsid w:val="009E5FA5"/>
    <w:rsid w:val="009F1FD3"/>
    <w:rsid w:val="009F5832"/>
    <w:rsid w:val="009F7B88"/>
    <w:rsid w:val="00A1163F"/>
    <w:rsid w:val="00A13DBF"/>
    <w:rsid w:val="00A15F7C"/>
    <w:rsid w:val="00A23E3C"/>
    <w:rsid w:val="00A3124A"/>
    <w:rsid w:val="00A31668"/>
    <w:rsid w:val="00A468D9"/>
    <w:rsid w:val="00A47F72"/>
    <w:rsid w:val="00A50B46"/>
    <w:rsid w:val="00A5356B"/>
    <w:rsid w:val="00A54E25"/>
    <w:rsid w:val="00A54F39"/>
    <w:rsid w:val="00A553B5"/>
    <w:rsid w:val="00A56375"/>
    <w:rsid w:val="00A654BE"/>
    <w:rsid w:val="00A66279"/>
    <w:rsid w:val="00A71A96"/>
    <w:rsid w:val="00A77D9F"/>
    <w:rsid w:val="00A82D85"/>
    <w:rsid w:val="00A836B7"/>
    <w:rsid w:val="00AA1EE7"/>
    <w:rsid w:val="00AA3E5B"/>
    <w:rsid w:val="00AB0D54"/>
    <w:rsid w:val="00AB313A"/>
    <w:rsid w:val="00AB7E76"/>
    <w:rsid w:val="00AD2B12"/>
    <w:rsid w:val="00AD7CEB"/>
    <w:rsid w:val="00AD7DA3"/>
    <w:rsid w:val="00AE3F93"/>
    <w:rsid w:val="00AF2405"/>
    <w:rsid w:val="00AF32BF"/>
    <w:rsid w:val="00B15ACE"/>
    <w:rsid w:val="00B228F5"/>
    <w:rsid w:val="00B249F9"/>
    <w:rsid w:val="00B24C18"/>
    <w:rsid w:val="00B25DE6"/>
    <w:rsid w:val="00B27059"/>
    <w:rsid w:val="00B37221"/>
    <w:rsid w:val="00B372F7"/>
    <w:rsid w:val="00B4741D"/>
    <w:rsid w:val="00B50E24"/>
    <w:rsid w:val="00B62E40"/>
    <w:rsid w:val="00B75494"/>
    <w:rsid w:val="00B8732D"/>
    <w:rsid w:val="00B90FF7"/>
    <w:rsid w:val="00BA148F"/>
    <w:rsid w:val="00BA1CE4"/>
    <w:rsid w:val="00BB74A0"/>
    <w:rsid w:val="00BC52A6"/>
    <w:rsid w:val="00BC58E2"/>
    <w:rsid w:val="00BC5E1E"/>
    <w:rsid w:val="00BC6586"/>
    <w:rsid w:val="00BD21FE"/>
    <w:rsid w:val="00BD621E"/>
    <w:rsid w:val="00BE56FE"/>
    <w:rsid w:val="00C1096A"/>
    <w:rsid w:val="00C143A3"/>
    <w:rsid w:val="00C202CC"/>
    <w:rsid w:val="00C20B38"/>
    <w:rsid w:val="00C33F5C"/>
    <w:rsid w:val="00C434CA"/>
    <w:rsid w:val="00C449F9"/>
    <w:rsid w:val="00C72F22"/>
    <w:rsid w:val="00C74C0C"/>
    <w:rsid w:val="00C80234"/>
    <w:rsid w:val="00C826F2"/>
    <w:rsid w:val="00C91691"/>
    <w:rsid w:val="00C96AD8"/>
    <w:rsid w:val="00CA114D"/>
    <w:rsid w:val="00CA155D"/>
    <w:rsid w:val="00CA1663"/>
    <w:rsid w:val="00CE1F70"/>
    <w:rsid w:val="00CE2AA6"/>
    <w:rsid w:val="00CE74BF"/>
    <w:rsid w:val="00CF5A7A"/>
    <w:rsid w:val="00D004D5"/>
    <w:rsid w:val="00D155B4"/>
    <w:rsid w:val="00D16787"/>
    <w:rsid w:val="00D17090"/>
    <w:rsid w:val="00D2459E"/>
    <w:rsid w:val="00D30C68"/>
    <w:rsid w:val="00D31D97"/>
    <w:rsid w:val="00D36360"/>
    <w:rsid w:val="00D6058D"/>
    <w:rsid w:val="00D65C20"/>
    <w:rsid w:val="00D721F7"/>
    <w:rsid w:val="00D73D39"/>
    <w:rsid w:val="00D8492E"/>
    <w:rsid w:val="00D866CF"/>
    <w:rsid w:val="00D92C59"/>
    <w:rsid w:val="00D93D77"/>
    <w:rsid w:val="00DA2DE3"/>
    <w:rsid w:val="00DB1DD1"/>
    <w:rsid w:val="00DC7746"/>
    <w:rsid w:val="00DE0DC1"/>
    <w:rsid w:val="00DF3E2F"/>
    <w:rsid w:val="00E03E1B"/>
    <w:rsid w:val="00E13CE7"/>
    <w:rsid w:val="00E46922"/>
    <w:rsid w:val="00E54E0C"/>
    <w:rsid w:val="00E57E05"/>
    <w:rsid w:val="00E71E5B"/>
    <w:rsid w:val="00E73EC9"/>
    <w:rsid w:val="00E74498"/>
    <w:rsid w:val="00E752CA"/>
    <w:rsid w:val="00E8258A"/>
    <w:rsid w:val="00E901E5"/>
    <w:rsid w:val="00E905D9"/>
    <w:rsid w:val="00EB4DE5"/>
    <w:rsid w:val="00ED45A0"/>
    <w:rsid w:val="00ED49DB"/>
    <w:rsid w:val="00EE153C"/>
    <w:rsid w:val="00EE64B1"/>
    <w:rsid w:val="00EE7465"/>
    <w:rsid w:val="00EF1F91"/>
    <w:rsid w:val="00F01E19"/>
    <w:rsid w:val="00F0626D"/>
    <w:rsid w:val="00F1169E"/>
    <w:rsid w:val="00F35FDE"/>
    <w:rsid w:val="00F44CB6"/>
    <w:rsid w:val="00F46069"/>
    <w:rsid w:val="00F500FC"/>
    <w:rsid w:val="00F52898"/>
    <w:rsid w:val="00F53DCB"/>
    <w:rsid w:val="00F64898"/>
    <w:rsid w:val="00F76DCE"/>
    <w:rsid w:val="00F834CB"/>
    <w:rsid w:val="00FA528F"/>
    <w:rsid w:val="00FA5730"/>
    <w:rsid w:val="00FC2A47"/>
    <w:rsid w:val="00FD2B6A"/>
    <w:rsid w:val="00FF55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6699B"/>
  <w15:docId w15:val="{F8976682-9C0C-42CE-BFCF-0924EE1A6C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53B03"/>
    <w:pPr>
      <w:spacing w:after="0" w:line="240" w:lineRule="auto"/>
      <w:ind w:firstLine="709"/>
      <w:jc w:val="both"/>
    </w:pPr>
    <w:rPr>
      <w:rFonts w:ascii="Times New Roman" w:hAnsi="Times New Roman"/>
      <w:sz w:val="24"/>
    </w:rPr>
  </w:style>
  <w:style w:type="paragraph" w:styleId="1">
    <w:name w:val="heading 1"/>
    <w:basedOn w:val="a"/>
    <w:next w:val="a"/>
    <w:link w:val="10"/>
    <w:uiPriority w:val="9"/>
    <w:qFormat/>
    <w:rsid w:val="00904259"/>
    <w:pPr>
      <w:keepNext/>
      <w:keepLines/>
      <w:ind w:firstLine="0"/>
      <w:jc w:val="center"/>
      <w:outlineLvl w:val="0"/>
    </w:pPr>
    <w:rPr>
      <w:rFonts w:eastAsiaTheme="majorEastAsia" w:cstheme="majorBidi"/>
      <w:b/>
      <w:bCs/>
      <w:szCs w:val="28"/>
    </w:rPr>
  </w:style>
  <w:style w:type="paragraph" w:styleId="2">
    <w:name w:val="heading 2"/>
    <w:basedOn w:val="a"/>
    <w:next w:val="a"/>
    <w:link w:val="20"/>
    <w:uiPriority w:val="9"/>
    <w:semiHidden/>
    <w:unhideWhenUsed/>
    <w:qFormat/>
    <w:rsid w:val="00904259"/>
    <w:pPr>
      <w:keepNext/>
      <w:keepLines/>
      <w:jc w:val="center"/>
      <w:outlineLvl w:val="1"/>
    </w:pPr>
    <w:rPr>
      <w:rFonts w:eastAsiaTheme="majorEastAsia" w:cstheme="majorBidi"/>
      <w:b/>
      <w:bCs/>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A2DE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10">
    <w:name w:val="Заголовок 1 Знак"/>
    <w:basedOn w:val="a0"/>
    <w:link w:val="1"/>
    <w:uiPriority w:val="9"/>
    <w:rsid w:val="00904259"/>
    <w:rPr>
      <w:rFonts w:ascii="Times New Roman" w:eastAsiaTheme="majorEastAsia" w:hAnsi="Times New Roman" w:cstheme="majorBidi"/>
      <w:b/>
      <w:bCs/>
      <w:sz w:val="28"/>
      <w:szCs w:val="28"/>
    </w:rPr>
  </w:style>
  <w:style w:type="character" w:customStyle="1" w:styleId="20">
    <w:name w:val="Заголовок 2 Знак"/>
    <w:basedOn w:val="a0"/>
    <w:link w:val="2"/>
    <w:uiPriority w:val="9"/>
    <w:semiHidden/>
    <w:rsid w:val="00904259"/>
    <w:rPr>
      <w:rFonts w:ascii="Times New Roman" w:eastAsiaTheme="majorEastAsia" w:hAnsi="Times New Roman" w:cstheme="majorBidi"/>
      <w:b/>
      <w:bCs/>
      <w:sz w:val="28"/>
      <w:szCs w:val="26"/>
    </w:rPr>
  </w:style>
  <w:style w:type="character" w:customStyle="1" w:styleId="apple-converted-space">
    <w:name w:val="apple-converted-space"/>
    <w:basedOn w:val="a0"/>
    <w:rsid w:val="00D16787"/>
  </w:style>
  <w:style w:type="paragraph" w:styleId="a4">
    <w:name w:val="Normal (Web)"/>
    <w:basedOn w:val="a"/>
    <w:uiPriority w:val="99"/>
    <w:unhideWhenUsed/>
    <w:rsid w:val="002B406D"/>
    <w:pPr>
      <w:spacing w:before="100" w:beforeAutospacing="1" w:after="100" w:afterAutospacing="1"/>
      <w:ind w:firstLine="0"/>
      <w:jc w:val="left"/>
    </w:pPr>
    <w:rPr>
      <w:rFonts w:eastAsia="Times New Roman" w:cs="Times New Roman"/>
      <w:szCs w:val="24"/>
    </w:rPr>
  </w:style>
  <w:style w:type="character" w:styleId="a5">
    <w:name w:val="Hyperlink"/>
    <w:basedOn w:val="a0"/>
    <w:uiPriority w:val="99"/>
    <w:unhideWhenUsed/>
    <w:rsid w:val="002B406D"/>
    <w:rPr>
      <w:color w:val="0000FF"/>
      <w:u w:val="single"/>
    </w:rPr>
  </w:style>
  <w:style w:type="paragraph" w:styleId="a6">
    <w:name w:val="footnote text"/>
    <w:basedOn w:val="a"/>
    <w:link w:val="a7"/>
    <w:uiPriority w:val="99"/>
    <w:semiHidden/>
    <w:unhideWhenUsed/>
    <w:rsid w:val="00E73EC9"/>
    <w:rPr>
      <w:sz w:val="20"/>
      <w:szCs w:val="20"/>
    </w:rPr>
  </w:style>
  <w:style w:type="character" w:customStyle="1" w:styleId="a7">
    <w:name w:val="Текст сноски Знак"/>
    <w:basedOn w:val="a0"/>
    <w:link w:val="a6"/>
    <w:uiPriority w:val="99"/>
    <w:semiHidden/>
    <w:rsid w:val="00E73EC9"/>
    <w:rPr>
      <w:rFonts w:ascii="Times New Roman" w:hAnsi="Times New Roman"/>
      <w:sz w:val="20"/>
      <w:szCs w:val="20"/>
    </w:rPr>
  </w:style>
  <w:style w:type="character" w:styleId="a8">
    <w:name w:val="footnote reference"/>
    <w:basedOn w:val="a0"/>
    <w:uiPriority w:val="99"/>
    <w:semiHidden/>
    <w:unhideWhenUsed/>
    <w:rsid w:val="00E73EC9"/>
    <w:rPr>
      <w:vertAlign w:val="superscript"/>
    </w:rPr>
  </w:style>
  <w:style w:type="paragraph" w:styleId="a9">
    <w:name w:val="Balloon Text"/>
    <w:basedOn w:val="a"/>
    <w:link w:val="aa"/>
    <w:uiPriority w:val="99"/>
    <w:semiHidden/>
    <w:unhideWhenUsed/>
    <w:rsid w:val="00F834CB"/>
    <w:rPr>
      <w:rFonts w:ascii="Tahoma" w:hAnsi="Tahoma" w:cs="Tahoma"/>
      <w:sz w:val="16"/>
      <w:szCs w:val="16"/>
    </w:rPr>
  </w:style>
  <w:style w:type="character" w:customStyle="1" w:styleId="aa">
    <w:name w:val="Текст выноски Знак"/>
    <w:basedOn w:val="a0"/>
    <w:link w:val="a9"/>
    <w:uiPriority w:val="99"/>
    <w:semiHidden/>
    <w:rsid w:val="00F834CB"/>
    <w:rPr>
      <w:rFonts w:ascii="Tahoma" w:hAnsi="Tahoma" w:cs="Tahoma"/>
      <w:sz w:val="16"/>
      <w:szCs w:val="16"/>
    </w:rPr>
  </w:style>
  <w:style w:type="paragraph" w:customStyle="1" w:styleId="11">
    <w:name w:val="Стиль1 оформление"/>
    <w:basedOn w:val="a"/>
    <w:link w:val="12"/>
    <w:qFormat/>
    <w:rsid w:val="00F834CB"/>
    <w:rPr>
      <w:shd w:val="clear" w:color="auto" w:fill="FFFFFF"/>
    </w:rPr>
  </w:style>
  <w:style w:type="character" w:styleId="ab">
    <w:name w:val="Strong"/>
    <w:basedOn w:val="a0"/>
    <w:uiPriority w:val="22"/>
    <w:qFormat/>
    <w:rsid w:val="005D5447"/>
    <w:rPr>
      <w:b/>
      <w:bCs/>
    </w:rPr>
  </w:style>
  <w:style w:type="character" w:customStyle="1" w:styleId="12">
    <w:name w:val="Стиль1 оформление Знак"/>
    <w:basedOn w:val="a0"/>
    <w:link w:val="11"/>
    <w:rsid w:val="00F834CB"/>
    <w:rPr>
      <w:rFonts w:ascii="Times New Roman" w:hAnsi="Times New Roman"/>
      <w:sz w:val="28"/>
    </w:rPr>
  </w:style>
  <w:style w:type="paragraph" w:customStyle="1" w:styleId="13">
    <w:name w:val="Стиль1 таблицы"/>
    <w:basedOn w:val="a"/>
    <w:link w:val="14"/>
    <w:qFormat/>
    <w:rsid w:val="00B228F5"/>
    <w:pPr>
      <w:ind w:firstLine="0"/>
      <w:jc w:val="left"/>
    </w:pPr>
    <w:rPr>
      <w:rFonts w:eastAsia="Times New Roman" w:cs="Times New Roman"/>
      <w:color w:val="000000"/>
      <w:sz w:val="20"/>
      <w:szCs w:val="20"/>
    </w:rPr>
  </w:style>
  <w:style w:type="character" w:customStyle="1" w:styleId="14">
    <w:name w:val="Стиль1 таблицы Знак"/>
    <w:basedOn w:val="a0"/>
    <w:link w:val="13"/>
    <w:rsid w:val="00B228F5"/>
    <w:rPr>
      <w:rFonts w:ascii="Times New Roman" w:eastAsia="Times New Roman" w:hAnsi="Times New Roman" w:cs="Times New Roman"/>
      <w:color w:val="000000"/>
      <w:sz w:val="20"/>
      <w:szCs w:val="20"/>
    </w:rPr>
  </w:style>
  <w:style w:type="paragraph" w:customStyle="1" w:styleId="docdata">
    <w:name w:val="docdata"/>
    <w:aliases w:val="docy,v5,1707,bqiaagaaeyqcaaagiaiaaamsbgaabsagaaaaaaaaaaaaaaaaaaaaaaaaaaaaaaaaaaaaaaaaaaaaaaaaaaaaaaaaaaaaaaaaaaaaaaaaaaaaaaaaaaaaaaaaaaaaaaaaaaaaaaaaaaaaaaaaaaaaaaaaaaaaaaaaaaaaaaaaaaaaaaaaaaaaaaaaaaaaaaaaaaaaaaaaaaaaaaaaaaaaaaaaaaaaaaaaaaaaaaaa"/>
    <w:basedOn w:val="a"/>
    <w:rsid w:val="00453B03"/>
    <w:pPr>
      <w:spacing w:before="100" w:beforeAutospacing="1" w:after="100" w:afterAutospacing="1"/>
      <w:ind w:firstLine="0"/>
      <w:jc w:val="left"/>
    </w:pPr>
    <w:rPr>
      <w:rFonts w:eastAsia="Times New Roman" w:cs="Times New Roman"/>
      <w:szCs w:val="24"/>
    </w:rPr>
  </w:style>
  <w:style w:type="character" w:customStyle="1" w:styleId="UnresolvedMention">
    <w:name w:val="Unresolved Mention"/>
    <w:basedOn w:val="a0"/>
    <w:uiPriority w:val="99"/>
    <w:semiHidden/>
    <w:unhideWhenUsed/>
    <w:rsid w:val="004335B3"/>
    <w:rPr>
      <w:color w:val="605E5C"/>
      <w:shd w:val="clear" w:color="auto" w:fill="E1DFDD"/>
    </w:rPr>
  </w:style>
  <w:style w:type="character" w:customStyle="1" w:styleId="1518">
    <w:name w:val="1518"/>
    <w:aliases w:val="bqiaagaaeyqcaaagiaiaaanvbqaabwmfaaaaaaaaaaaaaaaaaaaaaaaaaaaaaaaaaaaaaaaaaaaaaaaaaaaaaaaaaaaaaaaaaaaaaaaaaaaaaaaaaaaaaaaaaaaaaaaaaaaaaaaaaaaaaaaaaaaaaaaaaaaaaaaaaaaaaaaaaaaaaaaaaaaaaaaaaaaaaaaaaaaaaaaaaaaaaaaaaaaaaaaaaaaaaaaaaaaaaaaa"/>
    <w:basedOn w:val="a0"/>
    <w:rsid w:val="004335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1169">
      <w:bodyDiv w:val="1"/>
      <w:marLeft w:val="0"/>
      <w:marRight w:val="0"/>
      <w:marTop w:val="0"/>
      <w:marBottom w:val="0"/>
      <w:divBdr>
        <w:top w:val="none" w:sz="0" w:space="0" w:color="auto"/>
        <w:left w:val="none" w:sz="0" w:space="0" w:color="auto"/>
        <w:bottom w:val="none" w:sz="0" w:space="0" w:color="auto"/>
        <w:right w:val="none" w:sz="0" w:space="0" w:color="auto"/>
      </w:divBdr>
    </w:div>
    <w:div w:id="35590353">
      <w:bodyDiv w:val="1"/>
      <w:marLeft w:val="0"/>
      <w:marRight w:val="0"/>
      <w:marTop w:val="0"/>
      <w:marBottom w:val="0"/>
      <w:divBdr>
        <w:top w:val="none" w:sz="0" w:space="0" w:color="auto"/>
        <w:left w:val="none" w:sz="0" w:space="0" w:color="auto"/>
        <w:bottom w:val="none" w:sz="0" w:space="0" w:color="auto"/>
        <w:right w:val="none" w:sz="0" w:space="0" w:color="auto"/>
      </w:divBdr>
    </w:div>
    <w:div w:id="37634723">
      <w:bodyDiv w:val="1"/>
      <w:marLeft w:val="0"/>
      <w:marRight w:val="0"/>
      <w:marTop w:val="0"/>
      <w:marBottom w:val="0"/>
      <w:divBdr>
        <w:top w:val="none" w:sz="0" w:space="0" w:color="auto"/>
        <w:left w:val="none" w:sz="0" w:space="0" w:color="auto"/>
        <w:bottom w:val="none" w:sz="0" w:space="0" w:color="auto"/>
        <w:right w:val="none" w:sz="0" w:space="0" w:color="auto"/>
      </w:divBdr>
    </w:div>
    <w:div w:id="38827148">
      <w:bodyDiv w:val="1"/>
      <w:marLeft w:val="0"/>
      <w:marRight w:val="0"/>
      <w:marTop w:val="0"/>
      <w:marBottom w:val="0"/>
      <w:divBdr>
        <w:top w:val="none" w:sz="0" w:space="0" w:color="auto"/>
        <w:left w:val="none" w:sz="0" w:space="0" w:color="auto"/>
        <w:bottom w:val="none" w:sz="0" w:space="0" w:color="auto"/>
        <w:right w:val="none" w:sz="0" w:space="0" w:color="auto"/>
      </w:divBdr>
    </w:div>
    <w:div w:id="48305751">
      <w:bodyDiv w:val="1"/>
      <w:marLeft w:val="0"/>
      <w:marRight w:val="0"/>
      <w:marTop w:val="0"/>
      <w:marBottom w:val="0"/>
      <w:divBdr>
        <w:top w:val="none" w:sz="0" w:space="0" w:color="auto"/>
        <w:left w:val="none" w:sz="0" w:space="0" w:color="auto"/>
        <w:bottom w:val="none" w:sz="0" w:space="0" w:color="auto"/>
        <w:right w:val="none" w:sz="0" w:space="0" w:color="auto"/>
      </w:divBdr>
    </w:div>
    <w:div w:id="53429665">
      <w:bodyDiv w:val="1"/>
      <w:marLeft w:val="0"/>
      <w:marRight w:val="0"/>
      <w:marTop w:val="0"/>
      <w:marBottom w:val="0"/>
      <w:divBdr>
        <w:top w:val="none" w:sz="0" w:space="0" w:color="auto"/>
        <w:left w:val="none" w:sz="0" w:space="0" w:color="auto"/>
        <w:bottom w:val="none" w:sz="0" w:space="0" w:color="auto"/>
        <w:right w:val="none" w:sz="0" w:space="0" w:color="auto"/>
      </w:divBdr>
    </w:div>
    <w:div w:id="53478696">
      <w:bodyDiv w:val="1"/>
      <w:marLeft w:val="0"/>
      <w:marRight w:val="0"/>
      <w:marTop w:val="0"/>
      <w:marBottom w:val="0"/>
      <w:divBdr>
        <w:top w:val="none" w:sz="0" w:space="0" w:color="auto"/>
        <w:left w:val="none" w:sz="0" w:space="0" w:color="auto"/>
        <w:bottom w:val="none" w:sz="0" w:space="0" w:color="auto"/>
        <w:right w:val="none" w:sz="0" w:space="0" w:color="auto"/>
      </w:divBdr>
    </w:div>
    <w:div w:id="83771016">
      <w:bodyDiv w:val="1"/>
      <w:marLeft w:val="0"/>
      <w:marRight w:val="0"/>
      <w:marTop w:val="0"/>
      <w:marBottom w:val="0"/>
      <w:divBdr>
        <w:top w:val="none" w:sz="0" w:space="0" w:color="auto"/>
        <w:left w:val="none" w:sz="0" w:space="0" w:color="auto"/>
        <w:bottom w:val="none" w:sz="0" w:space="0" w:color="auto"/>
        <w:right w:val="none" w:sz="0" w:space="0" w:color="auto"/>
      </w:divBdr>
    </w:div>
    <w:div w:id="110366322">
      <w:bodyDiv w:val="1"/>
      <w:marLeft w:val="0"/>
      <w:marRight w:val="0"/>
      <w:marTop w:val="0"/>
      <w:marBottom w:val="0"/>
      <w:divBdr>
        <w:top w:val="none" w:sz="0" w:space="0" w:color="auto"/>
        <w:left w:val="none" w:sz="0" w:space="0" w:color="auto"/>
        <w:bottom w:val="none" w:sz="0" w:space="0" w:color="auto"/>
        <w:right w:val="none" w:sz="0" w:space="0" w:color="auto"/>
      </w:divBdr>
    </w:div>
    <w:div w:id="143160187">
      <w:bodyDiv w:val="1"/>
      <w:marLeft w:val="0"/>
      <w:marRight w:val="0"/>
      <w:marTop w:val="0"/>
      <w:marBottom w:val="0"/>
      <w:divBdr>
        <w:top w:val="none" w:sz="0" w:space="0" w:color="auto"/>
        <w:left w:val="none" w:sz="0" w:space="0" w:color="auto"/>
        <w:bottom w:val="none" w:sz="0" w:space="0" w:color="auto"/>
        <w:right w:val="none" w:sz="0" w:space="0" w:color="auto"/>
      </w:divBdr>
    </w:div>
    <w:div w:id="183205453">
      <w:bodyDiv w:val="1"/>
      <w:marLeft w:val="0"/>
      <w:marRight w:val="0"/>
      <w:marTop w:val="0"/>
      <w:marBottom w:val="0"/>
      <w:divBdr>
        <w:top w:val="none" w:sz="0" w:space="0" w:color="auto"/>
        <w:left w:val="none" w:sz="0" w:space="0" w:color="auto"/>
        <w:bottom w:val="none" w:sz="0" w:space="0" w:color="auto"/>
        <w:right w:val="none" w:sz="0" w:space="0" w:color="auto"/>
      </w:divBdr>
    </w:div>
    <w:div w:id="187569441">
      <w:bodyDiv w:val="1"/>
      <w:marLeft w:val="0"/>
      <w:marRight w:val="0"/>
      <w:marTop w:val="0"/>
      <w:marBottom w:val="0"/>
      <w:divBdr>
        <w:top w:val="none" w:sz="0" w:space="0" w:color="auto"/>
        <w:left w:val="none" w:sz="0" w:space="0" w:color="auto"/>
        <w:bottom w:val="none" w:sz="0" w:space="0" w:color="auto"/>
        <w:right w:val="none" w:sz="0" w:space="0" w:color="auto"/>
      </w:divBdr>
    </w:div>
    <w:div w:id="191263476">
      <w:bodyDiv w:val="1"/>
      <w:marLeft w:val="0"/>
      <w:marRight w:val="0"/>
      <w:marTop w:val="0"/>
      <w:marBottom w:val="0"/>
      <w:divBdr>
        <w:top w:val="none" w:sz="0" w:space="0" w:color="auto"/>
        <w:left w:val="none" w:sz="0" w:space="0" w:color="auto"/>
        <w:bottom w:val="none" w:sz="0" w:space="0" w:color="auto"/>
        <w:right w:val="none" w:sz="0" w:space="0" w:color="auto"/>
      </w:divBdr>
    </w:div>
    <w:div w:id="214052365">
      <w:bodyDiv w:val="1"/>
      <w:marLeft w:val="0"/>
      <w:marRight w:val="0"/>
      <w:marTop w:val="0"/>
      <w:marBottom w:val="0"/>
      <w:divBdr>
        <w:top w:val="none" w:sz="0" w:space="0" w:color="auto"/>
        <w:left w:val="none" w:sz="0" w:space="0" w:color="auto"/>
        <w:bottom w:val="none" w:sz="0" w:space="0" w:color="auto"/>
        <w:right w:val="none" w:sz="0" w:space="0" w:color="auto"/>
      </w:divBdr>
    </w:div>
    <w:div w:id="226376597">
      <w:bodyDiv w:val="1"/>
      <w:marLeft w:val="0"/>
      <w:marRight w:val="0"/>
      <w:marTop w:val="0"/>
      <w:marBottom w:val="0"/>
      <w:divBdr>
        <w:top w:val="none" w:sz="0" w:space="0" w:color="auto"/>
        <w:left w:val="none" w:sz="0" w:space="0" w:color="auto"/>
        <w:bottom w:val="none" w:sz="0" w:space="0" w:color="auto"/>
        <w:right w:val="none" w:sz="0" w:space="0" w:color="auto"/>
      </w:divBdr>
    </w:div>
    <w:div w:id="227613352">
      <w:bodyDiv w:val="1"/>
      <w:marLeft w:val="0"/>
      <w:marRight w:val="0"/>
      <w:marTop w:val="0"/>
      <w:marBottom w:val="0"/>
      <w:divBdr>
        <w:top w:val="none" w:sz="0" w:space="0" w:color="auto"/>
        <w:left w:val="none" w:sz="0" w:space="0" w:color="auto"/>
        <w:bottom w:val="none" w:sz="0" w:space="0" w:color="auto"/>
        <w:right w:val="none" w:sz="0" w:space="0" w:color="auto"/>
      </w:divBdr>
    </w:div>
    <w:div w:id="240062227">
      <w:bodyDiv w:val="1"/>
      <w:marLeft w:val="0"/>
      <w:marRight w:val="0"/>
      <w:marTop w:val="0"/>
      <w:marBottom w:val="0"/>
      <w:divBdr>
        <w:top w:val="none" w:sz="0" w:space="0" w:color="auto"/>
        <w:left w:val="none" w:sz="0" w:space="0" w:color="auto"/>
        <w:bottom w:val="none" w:sz="0" w:space="0" w:color="auto"/>
        <w:right w:val="none" w:sz="0" w:space="0" w:color="auto"/>
      </w:divBdr>
    </w:div>
    <w:div w:id="267585807">
      <w:bodyDiv w:val="1"/>
      <w:marLeft w:val="0"/>
      <w:marRight w:val="0"/>
      <w:marTop w:val="0"/>
      <w:marBottom w:val="0"/>
      <w:divBdr>
        <w:top w:val="none" w:sz="0" w:space="0" w:color="auto"/>
        <w:left w:val="none" w:sz="0" w:space="0" w:color="auto"/>
        <w:bottom w:val="none" w:sz="0" w:space="0" w:color="auto"/>
        <w:right w:val="none" w:sz="0" w:space="0" w:color="auto"/>
      </w:divBdr>
    </w:div>
    <w:div w:id="320890561">
      <w:bodyDiv w:val="1"/>
      <w:marLeft w:val="0"/>
      <w:marRight w:val="0"/>
      <w:marTop w:val="0"/>
      <w:marBottom w:val="0"/>
      <w:divBdr>
        <w:top w:val="none" w:sz="0" w:space="0" w:color="auto"/>
        <w:left w:val="none" w:sz="0" w:space="0" w:color="auto"/>
        <w:bottom w:val="none" w:sz="0" w:space="0" w:color="auto"/>
        <w:right w:val="none" w:sz="0" w:space="0" w:color="auto"/>
      </w:divBdr>
    </w:div>
    <w:div w:id="333267099">
      <w:bodyDiv w:val="1"/>
      <w:marLeft w:val="0"/>
      <w:marRight w:val="0"/>
      <w:marTop w:val="0"/>
      <w:marBottom w:val="0"/>
      <w:divBdr>
        <w:top w:val="none" w:sz="0" w:space="0" w:color="auto"/>
        <w:left w:val="none" w:sz="0" w:space="0" w:color="auto"/>
        <w:bottom w:val="none" w:sz="0" w:space="0" w:color="auto"/>
        <w:right w:val="none" w:sz="0" w:space="0" w:color="auto"/>
      </w:divBdr>
    </w:div>
    <w:div w:id="333803707">
      <w:bodyDiv w:val="1"/>
      <w:marLeft w:val="0"/>
      <w:marRight w:val="0"/>
      <w:marTop w:val="0"/>
      <w:marBottom w:val="0"/>
      <w:divBdr>
        <w:top w:val="none" w:sz="0" w:space="0" w:color="auto"/>
        <w:left w:val="none" w:sz="0" w:space="0" w:color="auto"/>
        <w:bottom w:val="none" w:sz="0" w:space="0" w:color="auto"/>
        <w:right w:val="none" w:sz="0" w:space="0" w:color="auto"/>
      </w:divBdr>
    </w:div>
    <w:div w:id="340737337">
      <w:bodyDiv w:val="1"/>
      <w:marLeft w:val="0"/>
      <w:marRight w:val="0"/>
      <w:marTop w:val="0"/>
      <w:marBottom w:val="0"/>
      <w:divBdr>
        <w:top w:val="none" w:sz="0" w:space="0" w:color="auto"/>
        <w:left w:val="none" w:sz="0" w:space="0" w:color="auto"/>
        <w:bottom w:val="none" w:sz="0" w:space="0" w:color="auto"/>
        <w:right w:val="none" w:sz="0" w:space="0" w:color="auto"/>
      </w:divBdr>
    </w:div>
    <w:div w:id="362707344">
      <w:bodyDiv w:val="1"/>
      <w:marLeft w:val="0"/>
      <w:marRight w:val="0"/>
      <w:marTop w:val="0"/>
      <w:marBottom w:val="0"/>
      <w:divBdr>
        <w:top w:val="none" w:sz="0" w:space="0" w:color="auto"/>
        <w:left w:val="none" w:sz="0" w:space="0" w:color="auto"/>
        <w:bottom w:val="none" w:sz="0" w:space="0" w:color="auto"/>
        <w:right w:val="none" w:sz="0" w:space="0" w:color="auto"/>
      </w:divBdr>
    </w:div>
    <w:div w:id="365637957">
      <w:bodyDiv w:val="1"/>
      <w:marLeft w:val="0"/>
      <w:marRight w:val="0"/>
      <w:marTop w:val="0"/>
      <w:marBottom w:val="0"/>
      <w:divBdr>
        <w:top w:val="none" w:sz="0" w:space="0" w:color="auto"/>
        <w:left w:val="none" w:sz="0" w:space="0" w:color="auto"/>
        <w:bottom w:val="none" w:sz="0" w:space="0" w:color="auto"/>
        <w:right w:val="none" w:sz="0" w:space="0" w:color="auto"/>
      </w:divBdr>
    </w:div>
    <w:div w:id="370496885">
      <w:bodyDiv w:val="1"/>
      <w:marLeft w:val="0"/>
      <w:marRight w:val="0"/>
      <w:marTop w:val="0"/>
      <w:marBottom w:val="0"/>
      <w:divBdr>
        <w:top w:val="none" w:sz="0" w:space="0" w:color="auto"/>
        <w:left w:val="none" w:sz="0" w:space="0" w:color="auto"/>
        <w:bottom w:val="none" w:sz="0" w:space="0" w:color="auto"/>
        <w:right w:val="none" w:sz="0" w:space="0" w:color="auto"/>
      </w:divBdr>
    </w:div>
    <w:div w:id="374503851">
      <w:bodyDiv w:val="1"/>
      <w:marLeft w:val="0"/>
      <w:marRight w:val="0"/>
      <w:marTop w:val="0"/>
      <w:marBottom w:val="0"/>
      <w:divBdr>
        <w:top w:val="none" w:sz="0" w:space="0" w:color="auto"/>
        <w:left w:val="none" w:sz="0" w:space="0" w:color="auto"/>
        <w:bottom w:val="none" w:sz="0" w:space="0" w:color="auto"/>
        <w:right w:val="none" w:sz="0" w:space="0" w:color="auto"/>
      </w:divBdr>
    </w:div>
    <w:div w:id="392312352">
      <w:bodyDiv w:val="1"/>
      <w:marLeft w:val="0"/>
      <w:marRight w:val="0"/>
      <w:marTop w:val="0"/>
      <w:marBottom w:val="0"/>
      <w:divBdr>
        <w:top w:val="none" w:sz="0" w:space="0" w:color="auto"/>
        <w:left w:val="none" w:sz="0" w:space="0" w:color="auto"/>
        <w:bottom w:val="none" w:sz="0" w:space="0" w:color="auto"/>
        <w:right w:val="none" w:sz="0" w:space="0" w:color="auto"/>
      </w:divBdr>
    </w:div>
    <w:div w:id="412360683">
      <w:bodyDiv w:val="1"/>
      <w:marLeft w:val="0"/>
      <w:marRight w:val="0"/>
      <w:marTop w:val="0"/>
      <w:marBottom w:val="0"/>
      <w:divBdr>
        <w:top w:val="none" w:sz="0" w:space="0" w:color="auto"/>
        <w:left w:val="none" w:sz="0" w:space="0" w:color="auto"/>
        <w:bottom w:val="none" w:sz="0" w:space="0" w:color="auto"/>
        <w:right w:val="none" w:sz="0" w:space="0" w:color="auto"/>
      </w:divBdr>
    </w:div>
    <w:div w:id="424494312">
      <w:bodyDiv w:val="1"/>
      <w:marLeft w:val="0"/>
      <w:marRight w:val="0"/>
      <w:marTop w:val="0"/>
      <w:marBottom w:val="0"/>
      <w:divBdr>
        <w:top w:val="none" w:sz="0" w:space="0" w:color="auto"/>
        <w:left w:val="none" w:sz="0" w:space="0" w:color="auto"/>
        <w:bottom w:val="none" w:sz="0" w:space="0" w:color="auto"/>
        <w:right w:val="none" w:sz="0" w:space="0" w:color="auto"/>
      </w:divBdr>
    </w:div>
    <w:div w:id="430511386">
      <w:bodyDiv w:val="1"/>
      <w:marLeft w:val="0"/>
      <w:marRight w:val="0"/>
      <w:marTop w:val="0"/>
      <w:marBottom w:val="0"/>
      <w:divBdr>
        <w:top w:val="none" w:sz="0" w:space="0" w:color="auto"/>
        <w:left w:val="none" w:sz="0" w:space="0" w:color="auto"/>
        <w:bottom w:val="none" w:sz="0" w:space="0" w:color="auto"/>
        <w:right w:val="none" w:sz="0" w:space="0" w:color="auto"/>
      </w:divBdr>
    </w:div>
    <w:div w:id="437024822">
      <w:bodyDiv w:val="1"/>
      <w:marLeft w:val="0"/>
      <w:marRight w:val="0"/>
      <w:marTop w:val="0"/>
      <w:marBottom w:val="0"/>
      <w:divBdr>
        <w:top w:val="none" w:sz="0" w:space="0" w:color="auto"/>
        <w:left w:val="none" w:sz="0" w:space="0" w:color="auto"/>
        <w:bottom w:val="none" w:sz="0" w:space="0" w:color="auto"/>
        <w:right w:val="none" w:sz="0" w:space="0" w:color="auto"/>
      </w:divBdr>
    </w:div>
    <w:div w:id="444468276">
      <w:bodyDiv w:val="1"/>
      <w:marLeft w:val="0"/>
      <w:marRight w:val="0"/>
      <w:marTop w:val="0"/>
      <w:marBottom w:val="0"/>
      <w:divBdr>
        <w:top w:val="none" w:sz="0" w:space="0" w:color="auto"/>
        <w:left w:val="none" w:sz="0" w:space="0" w:color="auto"/>
        <w:bottom w:val="none" w:sz="0" w:space="0" w:color="auto"/>
        <w:right w:val="none" w:sz="0" w:space="0" w:color="auto"/>
      </w:divBdr>
    </w:div>
    <w:div w:id="503210526">
      <w:bodyDiv w:val="1"/>
      <w:marLeft w:val="0"/>
      <w:marRight w:val="0"/>
      <w:marTop w:val="0"/>
      <w:marBottom w:val="0"/>
      <w:divBdr>
        <w:top w:val="none" w:sz="0" w:space="0" w:color="auto"/>
        <w:left w:val="none" w:sz="0" w:space="0" w:color="auto"/>
        <w:bottom w:val="none" w:sz="0" w:space="0" w:color="auto"/>
        <w:right w:val="none" w:sz="0" w:space="0" w:color="auto"/>
      </w:divBdr>
    </w:div>
    <w:div w:id="530341702">
      <w:bodyDiv w:val="1"/>
      <w:marLeft w:val="0"/>
      <w:marRight w:val="0"/>
      <w:marTop w:val="0"/>
      <w:marBottom w:val="0"/>
      <w:divBdr>
        <w:top w:val="none" w:sz="0" w:space="0" w:color="auto"/>
        <w:left w:val="none" w:sz="0" w:space="0" w:color="auto"/>
        <w:bottom w:val="none" w:sz="0" w:space="0" w:color="auto"/>
        <w:right w:val="none" w:sz="0" w:space="0" w:color="auto"/>
      </w:divBdr>
    </w:div>
    <w:div w:id="531304889">
      <w:bodyDiv w:val="1"/>
      <w:marLeft w:val="0"/>
      <w:marRight w:val="0"/>
      <w:marTop w:val="0"/>
      <w:marBottom w:val="0"/>
      <w:divBdr>
        <w:top w:val="none" w:sz="0" w:space="0" w:color="auto"/>
        <w:left w:val="none" w:sz="0" w:space="0" w:color="auto"/>
        <w:bottom w:val="none" w:sz="0" w:space="0" w:color="auto"/>
        <w:right w:val="none" w:sz="0" w:space="0" w:color="auto"/>
      </w:divBdr>
    </w:div>
    <w:div w:id="531695415">
      <w:bodyDiv w:val="1"/>
      <w:marLeft w:val="0"/>
      <w:marRight w:val="0"/>
      <w:marTop w:val="0"/>
      <w:marBottom w:val="0"/>
      <w:divBdr>
        <w:top w:val="none" w:sz="0" w:space="0" w:color="auto"/>
        <w:left w:val="none" w:sz="0" w:space="0" w:color="auto"/>
        <w:bottom w:val="none" w:sz="0" w:space="0" w:color="auto"/>
        <w:right w:val="none" w:sz="0" w:space="0" w:color="auto"/>
      </w:divBdr>
    </w:div>
    <w:div w:id="542132162">
      <w:bodyDiv w:val="1"/>
      <w:marLeft w:val="0"/>
      <w:marRight w:val="0"/>
      <w:marTop w:val="0"/>
      <w:marBottom w:val="0"/>
      <w:divBdr>
        <w:top w:val="none" w:sz="0" w:space="0" w:color="auto"/>
        <w:left w:val="none" w:sz="0" w:space="0" w:color="auto"/>
        <w:bottom w:val="none" w:sz="0" w:space="0" w:color="auto"/>
        <w:right w:val="none" w:sz="0" w:space="0" w:color="auto"/>
      </w:divBdr>
    </w:div>
    <w:div w:id="552237257">
      <w:bodyDiv w:val="1"/>
      <w:marLeft w:val="0"/>
      <w:marRight w:val="0"/>
      <w:marTop w:val="0"/>
      <w:marBottom w:val="0"/>
      <w:divBdr>
        <w:top w:val="none" w:sz="0" w:space="0" w:color="auto"/>
        <w:left w:val="none" w:sz="0" w:space="0" w:color="auto"/>
        <w:bottom w:val="none" w:sz="0" w:space="0" w:color="auto"/>
        <w:right w:val="none" w:sz="0" w:space="0" w:color="auto"/>
      </w:divBdr>
    </w:div>
    <w:div w:id="562183254">
      <w:bodyDiv w:val="1"/>
      <w:marLeft w:val="0"/>
      <w:marRight w:val="0"/>
      <w:marTop w:val="0"/>
      <w:marBottom w:val="0"/>
      <w:divBdr>
        <w:top w:val="none" w:sz="0" w:space="0" w:color="auto"/>
        <w:left w:val="none" w:sz="0" w:space="0" w:color="auto"/>
        <w:bottom w:val="none" w:sz="0" w:space="0" w:color="auto"/>
        <w:right w:val="none" w:sz="0" w:space="0" w:color="auto"/>
      </w:divBdr>
    </w:div>
    <w:div w:id="571039204">
      <w:bodyDiv w:val="1"/>
      <w:marLeft w:val="0"/>
      <w:marRight w:val="0"/>
      <w:marTop w:val="0"/>
      <w:marBottom w:val="0"/>
      <w:divBdr>
        <w:top w:val="none" w:sz="0" w:space="0" w:color="auto"/>
        <w:left w:val="none" w:sz="0" w:space="0" w:color="auto"/>
        <w:bottom w:val="none" w:sz="0" w:space="0" w:color="auto"/>
        <w:right w:val="none" w:sz="0" w:space="0" w:color="auto"/>
      </w:divBdr>
    </w:div>
    <w:div w:id="587927948">
      <w:bodyDiv w:val="1"/>
      <w:marLeft w:val="0"/>
      <w:marRight w:val="0"/>
      <w:marTop w:val="0"/>
      <w:marBottom w:val="0"/>
      <w:divBdr>
        <w:top w:val="none" w:sz="0" w:space="0" w:color="auto"/>
        <w:left w:val="none" w:sz="0" w:space="0" w:color="auto"/>
        <w:bottom w:val="none" w:sz="0" w:space="0" w:color="auto"/>
        <w:right w:val="none" w:sz="0" w:space="0" w:color="auto"/>
      </w:divBdr>
    </w:div>
    <w:div w:id="610629054">
      <w:bodyDiv w:val="1"/>
      <w:marLeft w:val="0"/>
      <w:marRight w:val="0"/>
      <w:marTop w:val="0"/>
      <w:marBottom w:val="0"/>
      <w:divBdr>
        <w:top w:val="none" w:sz="0" w:space="0" w:color="auto"/>
        <w:left w:val="none" w:sz="0" w:space="0" w:color="auto"/>
        <w:bottom w:val="none" w:sz="0" w:space="0" w:color="auto"/>
        <w:right w:val="none" w:sz="0" w:space="0" w:color="auto"/>
      </w:divBdr>
    </w:div>
    <w:div w:id="619457012">
      <w:bodyDiv w:val="1"/>
      <w:marLeft w:val="0"/>
      <w:marRight w:val="0"/>
      <w:marTop w:val="0"/>
      <w:marBottom w:val="0"/>
      <w:divBdr>
        <w:top w:val="none" w:sz="0" w:space="0" w:color="auto"/>
        <w:left w:val="none" w:sz="0" w:space="0" w:color="auto"/>
        <w:bottom w:val="none" w:sz="0" w:space="0" w:color="auto"/>
        <w:right w:val="none" w:sz="0" w:space="0" w:color="auto"/>
      </w:divBdr>
    </w:div>
    <w:div w:id="638149189">
      <w:bodyDiv w:val="1"/>
      <w:marLeft w:val="0"/>
      <w:marRight w:val="0"/>
      <w:marTop w:val="0"/>
      <w:marBottom w:val="0"/>
      <w:divBdr>
        <w:top w:val="none" w:sz="0" w:space="0" w:color="auto"/>
        <w:left w:val="none" w:sz="0" w:space="0" w:color="auto"/>
        <w:bottom w:val="none" w:sz="0" w:space="0" w:color="auto"/>
        <w:right w:val="none" w:sz="0" w:space="0" w:color="auto"/>
      </w:divBdr>
    </w:div>
    <w:div w:id="646200905">
      <w:bodyDiv w:val="1"/>
      <w:marLeft w:val="0"/>
      <w:marRight w:val="0"/>
      <w:marTop w:val="0"/>
      <w:marBottom w:val="0"/>
      <w:divBdr>
        <w:top w:val="none" w:sz="0" w:space="0" w:color="auto"/>
        <w:left w:val="none" w:sz="0" w:space="0" w:color="auto"/>
        <w:bottom w:val="none" w:sz="0" w:space="0" w:color="auto"/>
        <w:right w:val="none" w:sz="0" w:space="0" w:color="auto"/>
      </w:divBdr>
    </w:div>
    <w:div w:id="661354754">
      <w:bodyDiv w:val="1"/>
      <w:marLeft w:val="0"/>
      <w:marRight w:val="0"/>
      <w:marTop w:val="0"/>
      <w:marBottom w:val="0"/>
      <w:divBdr>
        <w:top w:val="none" w:sz="0" w:space="0" w:color="auto"/>
        <w:left w:val="none" w:sz="0" w:space="0" w:color="auto"/>
        <w:bottom w:val="none" w:sz="0" w:space="0" w:color="auto"/>
        <w:right w:val="none" w:sz="0" w:space="0" w:color="auto"/>
      </w:divBdr>
    </w:div>
    <w:div w:id="667097058">
      <w:bodyDiv w:val="1"/>
      <w:marLeft w:val="0"/>
      <w:marRight w:val="0"/>
      <w:marTop w:val="0"/>
      <w:marBottom w:val="0"/>
      <w:divBdr>
        <w:top w:val="none" w:sz="0" w:space="0" w:color="auto"/>
        <w:left w:val="none" w:sz="0" w:space="0" w:color="auto"/>
        <w:bottom w:val="none" w:sz="0" w:space="0" w:color="auto"/>
        <w:right w:val="none" w:sz="0" w:space="0" w:color="auto"/>
      </w:divBdr>
    </w:div>
    <w:div w:id="667559321">
      <w:bodyDiv w:val="1"/>
      <w:marLeft w:val="0"/>
      <w:marRight w:val="0"/>
      <w:marTop w:val="0"/>
      <w:marBottom w:val="0"/>
      <w:divBdr>
        <w:top w:val="none" w:sz="0" w:space="0" w:color="auto"/>
        <w:left w:val="none" w:sz="0" w:space="0" w:color="auto"/>
        <w:bottom w:val="none" w:sz="0" w:space="0" w:color="auto"/>
        <w:right w:val="none" w:sz="0" w:space="0" w:color="auto"/>
      </w:divBdr>
    </w:div>
    <w:div w:id="683671578">
      <w:bodyDiv w:val="1"/>
      <w:marLeft w:val="0"/>
      <w:marRight w:val="0"/>
      <w:marTop w:val="0"/>
      <w:marBottom w:val="0"/>
      <w:divBdr>
        <w:top w:val="none" w:sz="0" w:space="0" w:color="auto"/>
        <w:left w:val="none" w:sz="0" w:space="0" w:color="auto"/>
        <w:bottom w:val="none" w:sz="0" w:space="0" w:color="auto"/>
        <w:right w:val="none" w:sz="0" w:space="0" w:color="auto"/>
      </w:divBdr>
    </w:div>
    <w:div w:id="689723553">
      <w:bodyDiv w:val="1"/>
      <w:marLeft w:val="0"/>
      <w:marRight w:val="0"/>
      <w:marTop w:val="0"/>
      <w:marBottom w:val="0"/>
      <w:divBdr>
        <w:top w:val="none" w:sz="0" w:space="0" w:color="auto"/>
        <w:left w:val="none" w:sz="0" w:space="0" w:color="auto"/>
        <w:bottom w:val="none" w:sz="0" w:space="0" w:color="auto"/>
        <w:right w:val="none" w:sz="0" w:space="0" w:color="auto"/>
      </w:divBdr>
    </w:div>
    <w:div w:id="744038503">
      <w:bodyDiv w:val="1"/>
      <w:marLeft w:val="0"/>
      <w:marRight w:val="0"/>
      <w:marTop w:val="0"/>
      <w:marBottom w:val="0"/>
      <w:divBdr>
        <w:top w:val="none" w:sz="0" w:space="0" w:color="auto"/>
        <w:left w:val="none" w:sz="0" w:space="0" w:color="auto"/>
        <w:bottom w:val="none" w:sz="0" w:space="0" w:color="auto"/>
        <w:right w:val="none" w:sz="0" w:space="0" w:color="auto"/>
      </w:divBdr>
    </w:div>
    <w:div w:id="754202425">
      <w:bodyDiv w:val="1"/>
      <w:marLeft w:val="0"/>
      <w:marRight w:val="0"/>
      <w:marTop w:val="0"/>
      <w:marBottom w:val="0"/>
      <w:divBdr>
        <w:top w:val="none" w:sz="0" w:space="0" w:color="auto"/>
        <w:left w:val="none" w:sz="0" w:space="0" w:color="auto"/>
        <w:bottom w:val="none" w:sz="0" w:space="0" w:color="auto"/>
        <w:right w:val="none" w:sz="0" w:space="0" w:color="auto"/>
      </w:divBdr>
    </w:div>
    <w:div w:id="761880793">
      <w:bodyDiv w:val="1"/>
      <w:marLeft w:val="0"/>
      <w:marRight w:val="0"/>
      <w:marTop w:val="0"/>
      <w:marBottom w:val="0"/>
      <w:divBdr>
        <w:top w:val="none" w:sz="0" w:space="0" w:color="auto"/>
        <w:left w:val="none" w:sz="0" w:space="0" w:color="auto"/>
        <w:bottom w:val="none" w:sz="0" w:space="0" w:color="auto"/>
        <w:right w:val="none" w:sz="0" w:space="0" w:color="auto"/>
      </w:divBdr>
    </w:div>
    <w:div w:id="771511296">
      <w:bodyDiv w:val="1"/>
      <w:marLeft w:val="0"/>
      <w:marRight w:val="0"/>
      <w:marTop w:val="0"/>
      <w:marBottom w:val="0"/>
      <w:divBdr>
        <w:top w:val="none" w:sz="0" w:space="0" w:color="auto"/>
        <w:left w:val="none" w:sz="0" w:space="0" w:color="auto"/>
        <w:bottom w:val="none" w:sz="0" w:space="0" w:color="auto"/>
        <w:right w:val="none" w:sz="0" w:space="0" w:color="auto"/>
      </w:divBdr>
    </w:div>
    <w:div w:id="781733012">
      <w:bodyDiv w:val="1"/>
      <w:marLeft w:val="0"/>
      <w:marRight w:val="0"/>
      <w:marTop w:val="0"/>
      <w:marBottom w:val="0"/>
      <w:divBdr>
        <w:top w:val="none" w:sz="0" w:space="0" w:color="auto"/>
        <w:left w:val="none" w:sz="0" w:space="0" w:color="auto"/>
        <w:bottom w:val="none" w:sz="0" w:space="0" w:color="auto"/>
        <w:right w:val="none" w:sz="0" w:space="0" w:color="auto"/>
      </w:divBdr>
    </w:div>
    <w:div w:id="787965137">
      <w:bodyDiv w:val="1"/>
      <w:marLeft w:val="0"/>
      <w:marRight w:val="0"/>
      <w:marTop w:val="0"/>
      <w:marBottom w:val="0"/>
      <w:divBdr>
        <w:top w:val="none" w:sz="0" w:space="0" w:color="auto"/>
        <w:left w:val="none" w:sz="0" w:space="0" w:color="auto"/>
        <w:bottom w:val="none" w:sz="0" w:space="0" w:color="auto"/>
        <w:right w:val="none" w:sz="0" w:space="0" w:color="auto"/>
      </w:divBdr>
    </w:div>
    <w:div w:id="813761711">
      <w:bodyDiv w:val="1"/>
      <w:marLeft w:val="0"/>
      <w:marRight w:val="0"/>
      <w:marTop w:val="0"/>
      <w:marBottom w:val="0"/>
      <w:divBdr>
        <w:top w:val="none" w:sz="0" w:space="0" w:color="auto"/>
        <w:left w:val="none" w:sz="0" w:space="0" w:color="auto"/>
        <w:bottom w:val="none" w:sz="0" w:space="0" w:color="auto"/>
        <w:right w:val="none" w:sz="0" w:space="0" w:color="auto"/>
      </w:divBdr>
    </w:div>
    <w:div w:id="815949505">
      <w:bodyDiv w:val="1"/>
      <w:marLeft w:val="0"/>
      <w:marRight w:val="0"/>
      <w:marTop w:val="0"/>
      <w:marBottom w:val="0"/>
      <w:divBdr>
        <w:top w:val="none" w:sz="0" w:space="0" w:color="auto"/>
        <w:left w:val="none" w:sz="0" w:space="0" w:color="auto"/>
        <w:bottom w:val="none" w:sz="0" w:space="0" w:color="auto"/>
        <w:right w:val="none" w:sz="0" w:space="0" w:color="auto"/>
      </w:divBdr>
    </w:div>
    <w:div w:id="820775454">
      <w:bodyDiv w:val="1"/>
      <w:marLeft w:val="0"/>
      <w:marRight w:val="0"/>
      <w:marTop w:val="0"/>
      <w:marBottom w:val="0"/>
      <w:divBdr>
        <w:top w:val="none" w:sz="0" w:space="0" w:color="auto"/>
        <w:left w:val="none" w:sz="0" w:space="0" w:color="auto"/>
        <w:bottom w:val="none" w:sz="0" w:space="0" w:color="auto"/>
        <w:right w:val="none" w:sz="0" w:space="0" w:color="auto"/>
      </w:divBdr>
    </w:div>
    <w:div w:id="823011469">
      <w:bodyDiv w:val="1"/>
      <w:marLeft w:val="0"/>
      <w:marRight w:val="0"/>
      <w:marTop w:val="0"/>
      <w:marBottom w:val="0"/>
      <w:divBdr>
        <w:top w:val="none" w:sz="0" w:space="0" w:color="auto"/>
        <w:left w:val="none" w:sz="0" w:space="0" w:color="auto"/>
        <w:bottom w:val="none" w:sz="0" w:space="0" w:color="auto"/>
        <w:right w:val="none" w:sz="0" w:space="0" w:color="auto"/>
      </w:divBdr>
    </w:div>
    <w:div w:id="831486406">
      <w:bodyDiv w:val="1"/>
      <w:marLeft w:val="0"/>
      <w:marRight w:val="0"/>
      <w:marTop w:val="0"/>
      <w:marBottom w:val="0"/>
      <w:divBdr>
        <w:top w:val="none" w:sz="0" w:space="0" w:color="auto"/>
        <w:left w:val="none" w:sz="0" w:space="0" w:color="auto"/>
        <w:bottom w:val="none" w:sz="0" w:space="0" w:color="auto"/>
        <w:right w:val="none" w:sz="0" w:space="0" w:color="auto"/>
      </w:divBdr>
    </w:div>
    <w:div w:id="837185883">
      <w:bodyDiv w:val="1"/>
      <w:marLeft w:val="0"/>
      <w:marRight w:val="0"/>
      <w:marTop w:val="0"/>
      <w:marBottom w:val="0"/>
      <w:divBdr>
        <w:top w:val="none" w:sz="0" w:space="0" w:color="auto"/>
        <w:left w:val="none" w:sz="0" w:space="0" w:color="auto"/>
        <w:bottom w:val="none" w:sz="0" w:space="0" w:color="auto"/>
        <w:right w:val="none" w:sz="0" w:space="0" w:color="auto"/>
      </w:divBdr>
    </w:div>
    <w:div w:id="855919765">
      <w:bodyDiv w:val="1"/>
      <w:marLeft w:val="0"/>
      <w:marRight w:val="0"/>
      <w:marTop w:val="0"/>
      <w:marBottom w:val="0"/>
      <w:divBdr>
        <w:top w:val="none" w:sz="0" w:space="0" w:color="auto"/>
        <w:left w:val="none" w:sz="0" w:space="0" w:color="auto"/>
        <w:bottom w:val="none" w:sz="0" w:space="0" w:color="auto"/>
        <w:right w:val="none" w:sz="0" w:space="0" w:color="auto"/>
      </w:divBdr>
    </w:div>
    <w:div w:id="859709195">
      <w:bodyDiv w:val="1"/>
      <w:marLeft w:val="0"/>
      <w:marRight w:val="0"/>
      <w:marTop w:val="0"/>
      <w:marBottom w:val="0"/>
      <w:divBdr>
        <w:top w:val="none" w:sz="0" w:space="0" w:color="auto"/>
        <w:left w:val="none" w:sz="0" w:space="0" w:color="auto"/>
        <w:bottom w:val="none" w:sz="0" w:space="0" w:color="auto"/>
        <w:right w:val="none" w:sz="0" w:space="0" w:color="auto"/>
      </w:divBdr>
    </w:div>
    <w:div w:id="865169575">
      <w:bodyDiv w:val="1"/>
      <w:marLeft w:val="0"/>
      <w:marRight w:val="0"/>
      <w:marTop w:val="0"/>
      <w:marBottom w:val="0"/>
      <w:divBdr>
        <w:top w:val="none" w:sz="0" w:space="0" w:color="auto"/>
        <w:left w:val="none" w:sz="0" w:space="0" w:color="auto"/>
        <w:bottom w:val="none" w:sz="0" w:space="0" w:color="auto"/>
        <w:right w:val="none" w:sz="0" w:space="0" w:color="auto"/>
      </w:divBdr>
    </w:div>
    <w:div w:id="865486486">
      <w:bodyDiv w:val="1"/>
      <w:marLeft w:val="0"/>
      <w:marRight w:val="0"/>
      <w:marTop w:val="0"/>
      <w:marBottom w:val="0"/>
      <w:divBdr>
        <w:top w:val="none" w:sz="0" w:space="0" w:color="auto"/>
        <w:left w:val="none" w:sz="0" w:space="0" w:color="auto"/>
        <w:bottom w:val="none" w:sz="0" w:space="0" w:color="auto"/>
        <w:right w:val="none" w:sz="0" w:space="0" w:color="auto"/>
      </w:divBdr>
    </w:div>
    <w:div w:id="868567955">
      <w:bodyDiv w:val="1"/>
      <w:marLeft w:val="0"/>
      <w:marRight w:val="0"/>
      <w:marTop w:val="0"/>
      <w:marBottom w:val="0"/>
      <w:divBdr>
        <w:top w:val="none" w:sz="0" w:space="0" w:color="auto"/>
        <w:left w:val="none" w:sz="0" w:space="0" w:color="auto"/>
        <w:bottom w:val="none" w:sz="0" w:space="0" w:color="auto"/>
        <w:right w:val="none" w:sz="0" w:space="0" w:color="auto"/>
      </w:divBdr>
    </w:div>
    <w:div w:id="873660445">
      <w:bodyDiv w:val="1"/>
      <w:marLeft w:val="0"/>
      <w:marRight w:val="0"/>
      <w:marTop w:val="0"/>
      <w:marBottom w:val="0"/>
      <w:divBdr>
        <w:top w:val="none" w:sz="0" w:space="0" w:color="auto"/>
        <w:left w:val="none" w:sz="0" w:space="0" w:color="auto"/>
        <w:bottom w:val="none" w:sz="0" w:space="0" w:color="auto"/>
        <w:right w:val="none" w:sz="0" w:space="0" w:color="auto"/>
      </w:divBdr>
    </w:div>
    <w:div w:id="905606364">
      <w:bodyDiv w:val="1"/>
      <w:marLeft w:val="0"/>
      <w:marRight w:val="0"/>
      <w:marTop w:val="0"/>
      <w:marBottom w:val="0"/>
      <w:divBdr>
        <w:top w:val="none" w:sz="0" w:space="0" w:color="auto"/>
        <w:left w:val="none" w:sz="0" w:space="0" w:color="auto"/>
        <w:bottom w:val="none" w:sz="0" w:space="0" w:color="auto"/>
        <w:right w:val="none" w:sz="0" w:space="0" w:color="auto"/>
      </w:divBdr>
    </w:div>
    <w:div w:id="958993628">
      <w:bodyDiv w:val="1"/>
      <w:marLeft w:val="0"/>
      <w:marRight w:val="0"/>
      <w:marTop w:val="0"/>
      <w:marBottom w:val="0"/>
      <w:divBdr>
        <w:top w:val="none" w:sz="0" w:space="0" w:color="auto"/>
        <w:left w:val="none" w:sz="0" w:space="0" w:color="auto"/>
        <w:bottom w:val="none" w:sz="0" w:space="0" w:color="auto"/>
        <w:right w:val="none" w:sz="0" w:space="0" w:color="auto"/>
      </w:divBdr>
    </w:div>
    <w:div w:id="967852464">
      <w:bodyDiv w:val="1"/>
      <w:marLeft w:val="0"/>
      <w:marRight w:val="0"/>
      <w:marTop w:val="0"/>
      <w:marBottom w:val="0"/>
      <w:divBdr>
        <w:top w:val="none" w:sz="0" w:space="0" w:color="auto"/>
        <w:left w:val="none" w:sz="0" w:space="0" w:color="auto"/>
        <w:bottom w:val="none" w:sz="0" w:space="0" w:color="auto"/>
        <w:right w:val="none" w:sz="0" w:space="0" w:color="auto"/>
      </w:divBdr>
    </w:div>
    <w:div w:id="971984396">
      <w:bodyDiv w:val="1"/>
      <w:marLeft w:val="0"/>
      <w:marRight w:val="0"/>
      <w:marTop w:val="0"/>
      <w:marBottom w:val="0"/>
      <w:divBdr>
        <w:top w:val="none" w:sz="0" w:space="0" w:color="auto"/>
        <w:left w:val="none" w:sz="0" w:space="0" w:color="auto"/>
        <w:bottom w:val="none" w:sz="0" w:space="0" w:color="auto"/>
        <w:right w:val="none" w:sz="0" w:space="0" w:color="auto"/>
      </w:divBdr>
    </w:div>
    <w:div w:id="994190441">
      <w:bodyDiv w:val="1"/>
      <w:marLeft w:val="0"/>
      <w:marRight w:val="0"/>
      <w:marTop w:val="0"/>
      <w:marBottom w:val="0"/>
      <w:divBdr>
        <w:top w:val="none" w:sz="0" w:space="0" w:color="auto"/>
        <w:left w:val="none" w:sz="0" w:space="0" w:color="auto"/>
        <w:bottom w:val="none" w:sz="0" w:space="0" w:color="auto"/>
        <w:right w:val="none" w:sz="0" w:space="0" w:color="auto"/>
      </w:divBdr>
    </w:div>
    <w:div w:id="997851809">
      <w:bodyDiv w:val="1"/>
      <w:marLeft w:val="0"/>
      <w:marRight w:val="0"/>
      <w:marTop w:val="0"/>
      <w:marBottom w:val="0"/>
      <w:divBdr>
        <w:top w:val="none" w:sz="0" w:space="0" w:color="auto"/>
        <w:left w:val="none" w:sz="0" w:space="0" w:color="auto"/>
        <w:bottom w:val="none" w:sz="0" w:space="0" w:color="auto"/>
        <w:right w:val="none" w:sz="0" w:space="0" w:color="auto"/>
      </w:divBdr>
    </w:div>
    <w:div w:id="1019042667">
      <w:bodyDiv w:val="1"/>
      <w:marLeft w:val="0"/>
      <w:marRight w:val="0"/>
      <w:marTop w:val="0"/>
      <w:marBottom w:val="0"/>
      <w:divBdr>
        <w:top w:val="none" w:sz="0" w:space="0" w:color="auto"/>
        <w:left w:val="none" w:sz="0" w:space="0" w:color="auto"/>
        <w:bottom w:val="none" w:sz="0" w:space="0" w:color="auto"/>
        <w:right w:val="none" w:sz="0" w:space="0" w:color="auto"/>
      </w:divBdr>
    </w:div>
    <w:div w:id="1023243020">
      <w:bodyDiv w:val="1"/>
      <w:marLeft w:val="0"/>
      <w:marRight w:val="0"/>
      <w:marTop w:val="0"/>
      <w:marBottom w:val="0"/>
      <w:divBdr>
        <w:top w:val="none" w:sz="0" w:space="0" w:color="auto"/>
        <w:left w:val="none" w:sz="0" w:space="0" w:color="auto"/>
        <w:bottom w:val="none" w:sz="0" w:space="0" w:color="auto"/>
        <w:right w:val="none" w:sz="0" w:space="0" w:color="auto"/>
      </w:divBdr>
    </w:div>
    <w:div w:id="1030569826">
      <w:bodyDiv w:val="1"/>
      <w:marLeft w:val="0"/>
      <w:marRight w:val="0"/>
      <w:marTop w:val="0"/>
      <w:marBottom w:val="0"/>
      <w:divBdr>
        <w:top w:val="none" w:sz="0" w:space="0" w:color="auto"/>
        <w:left w:val="none" w:sz="0" w:space="0" w:color="auto"/>
        <w:bottom w:val="none" w:sz="0" w:space="0" w:color="auto"/>
        <w:right w:val="none" w:sz="0" w:space="0" w:color="auto"/>
      </w:divBdr>
    </w:div>
    <w:div w:id="1042167314">
      <w:bodyDiv w:val="1"/>
      <w:marLeft w:val="0"/>
      <w:marRight w:val="0"/>
      <w:marTop w:val="0"/>
      <w:marBottom w:val="0"/>
      <w:divBdr>
        <w:top w:val="none" w:sz="0" w:space="0" w:color="auto"/>
        <w:left w:val="none" w:sz="0" w:space="0" w:color="auto"/>
        <w:bottom w:val="none" w:sz="0" w:space="0" w:color="auto"/>
        <w:right w:val="none" w:sz="0" w:space="0" w:color="auto"/>
      </w:divBdr>
    </w:div>
    <w:div w:id="1127047041">
      <w:bodyDiv w:val="1"/>
      <w:marLeft w:val="0"/>
      <w:marRight w:val="0"/>
      <w:marTop w:val="0"/>
      <w:marBottom w:val="0"/>
      <w:divBdr>
        <w:top w:val="none" w:sz="0" w:space="0" w:color="auto"/>
        <w:left w:val="none" w:sz="0" w:space="0" w:color="auto"/>
        <w:bottom w:val="none" w:sz="0" w:space="0" w:color="auto"/>
        <w:right w:val="none" w:sz="0" w:space="0" w:color="auto"/>
      </w:divBdr>
    </w:div>
    <w:div w:id="1169519028">
      <w:bodyDiv w:val="1"/>
      <w:marLeft w:val="0"/>
      <w:marRight w:val="0"/>
      <w:marTop w:val="0"/>
      <w:marBottom w:val="0"/>
      <w:divBdr>
        <w:top w:val="none" w:sz="0" w:space="0" w:color="auto"/>
        <w:left w:val="none" w:sz="0" w:space="0" w:color="auto"/>
        <w:bottom w:val="none" w:sz="0" w:space="0" w:color="auto"/>
        <w:right w:val="none" w:sz="0" w:space="0" w:color="auto"/>
      </w:divBdr>
    </w:div>
    <w:div w:id="1175194422">
      <w:bodyDiv w:val="1"/>
      <w:marLeft w:val="0"/>
      <w:marRight w:val="0"/>
      <w:marTop w:val="0"/>
      <w:marBottom w:val="0"/>
      <w:divBdr>
        <w:top w:val="none" w:sz="0" w:space="0" w:color="auto"/>
        <w:left w:val="none" w:sz="0" w:space="0" w:color="auto"/>
        <w:bottom w:val="none" w:sz="0" w:space="0" w:color="auto"/>
        <w:right w:val="none" w:sz="0" w:space="0" w:color="auto"/>
      </w:divBdr>
    </w:div>
    <w:div w:id="1197349086">
      <w:bodyDiv w:val="1"/>
      <w:marLeft w:val="0"/>
      <w:marRight w:val="0"/>
      <w:marTop w:val="0"/>
      <w:marBottom w:val="0"/>
      <w:divBdr>
        <w:top w:val="none" w:sz="0" w:space="0" w:color="auto"/>
        <w:left w:val="none" w:sz="0" w:space="0" w:color="auto"/>
        <w:bottom w:val="none" w:sz="0" w:space="0" w:color="auto"/>
        <w:right w:val="none" w:sz="0" w:space="0" w:color="auto"/>
      </w:divBdr>
    </w:div>
    <w:div w:id="1207718506">
      <w:bodyDiv w:val="1"/>
      <w:marLeft w:val="0"/>
      <w:marRight w:val="0"/>
      <w:marTop w:val="0"/>
      <w:marBottom w:val="0"/>
      <w:divBdr>
        <w:top w:val="none" w:sz="0" w:space="0" w:color="auto"/>
        <w:left w:val="none" w:sz="0" w:space="0" w:color="auto"/>
        <w:bottom w:val="none" w:sz="0" w:space="0" w:color="auto"/>
        <w:right w:val="none" w:sz="0" w:space="0" w:color="auto"/>
      </w:divBdr>
    </w:div>
    <w:div w:id="1220164367">
      <w:bodyDiv w:val="1"/>
      <w:marLeft w:val="0"/>
      <w:marRight w:val="0"/>
      <w:marTop w:val="0"/>
      <w:marBottom w:val="0"/>
      <w:divBdr>
        <w:top w:val="none" w:sz="0" w:space="0" w:color="auto"/>
        <w:left w:val="none" w:sz="0" w:space="0" w:color="auto"/>
        <w:bottom w:val="none" w:sz="0" w:space="0" w:color="auto"/>
        <w:right w:val="none" w:sz="0" w:space="0" w:color="auto"/>
      </w:divBdr>
    </w:div>
    <w:div w:id="1243220968">
      <w:bodyDiv w:val="1"/>
      <w:marLeft w:val="0"/>
      <w:marRight w:val="0"/>
      <w:marTop w:val="0"/>
      <w:marBottom w:val="0"/>
      <w:divBdr>
        <w:top w:val="none" w:sz="0" w:space="0" w:color="auto"/>
        <w:left w:val="none" w:sz="0" w:space="0" w:color="auto"/>
        <w:bottom w:val="none" w:sz="0" w:space="0" w:color="auto"/>
        <w:right w:val="none" w:sz="0" w:space="0" w:color="auto"/>
      </w:divBdr>
    </w:div>
    <w:div w:id="1243955171">
      <w:bodyDiv w:val="1"/>
      <w:marLeft w:val="0"/>
      <w:marRight w:val="0"/>
      <w:marTop w:val="0"/>
      <w:marBottom w:val="0"/>
      <w:divBdr>
        <w:top w:val="none" w:sz="0" w:space="0" w:color="auto"/>
        <w:left w:val="none" w:sz="0" w:space="0" w:color="auto"/>
        <w:bottom w:val="none" w:sz="0" w:space="0" w:color="auto"/>
        <w:right w:val="none" w:sz="0" w:space="0" w:color="auto"/>
      </w:divBdr>
    </w:div>
    <w:div w:id="1244224032">
      <w:bodyDiv w:val="1"/>
      <w:marLeft w:val="0"/>
      <w:marRight w:val="0"/>
      <w:marTop w:val="0"/>
      <w:marBottom w:val="0"/>
      <w:divBdr>
        <w:top w:val="none" w:sz="0" w:space="0" w:color="auto"/>
        <w:left w:val="none" w:sz="0" w:space="0" w:color="auto"/>
        <w:bottom w:val="none" w:sz="0" w:space="0" w:color="auto"/>
        <w:right w:val="none" w:sz="0" w:space="0" w:color="auto"/>
      </w:divBdr>
    </w:div>
    <w:div w:id="1258707683">
      <w:bodyDiv w:val="1"/>
      <w:marLeft w:val="0"/>
      <w:marRight w:val="0"/>
      <w:marTop w:val="0"/>
      <w:marBottom w:val="0"/>
      <w:divBdr>
        <w:top w:val="none" w:sz="0" w:space="0" w:color="auto"/>
        <w:left w:val="none" w:sz="0" w:space="0" w:color="auto"/>
        <w:bottom w:val="none" w:sz="0" w:space="0" w:color="auto"/>
        <w:right w:val="none" w:sz="0" w:space="0" w:color="auto"/>
      </w:divBdr>
    </w:div>
    <w:div w:id="1283078836">
      <w:bodyDiv w:val="1"/>
      <w:marLeft w:val="0"/>
      <w:marRight w:val="0"/>
      <w:marTop w:val="0"/>
      <w:marBottom w:val="0"/>
      <w:divBdr>
        <w:top w:val="none" w:sz="0" w:space="0" w:color="auto"/>
        <w:left w:val="none" w:sz="0" w:space="0" w:color="auto"/>
        <w:bottom w:val="none" w:sz="0" w:space="0" w:color="auto"/>
        <w:right w:val="none" w:sz="0" w:space="0" w:color="auto"/>
      </w:divBdr>
    </w:div>
    <w:div w:id="1294872745">
      <w:bodyDiv w:val="1"/>
      <w:marLeft w:val="0"/>
      <w:marRight w:val="0"/>
      <w:marTop w:val="0"/>
      <w:marBottom w:val="0"/>
      <w:divBdr>
        <w:top w:val="none" w:sz="0" w:space="0" w:color="auto"/>
        <w:left w:val="none" w:sz="0" w:space="0" w:color="auto"/>
        <w:bottom w:val="none" w:sz="0" w:space="0" w:color="auto"/>
        <w:right w:val="none" w:sz="0" w:space="0" w:color="auto"/>
      </w:divBdr>
    </w:div>
    <w:div w:id="1330252716">
      <w:bodyDiv w:val="1"/>
      <w:marLeft w:val="0"/>
      <w:marRight w:val="0"/>
      <w:marTop w:val="0"/>
      <w:marBottom w:val="0"/>
      <w:divBdr>
        <w:top w:val="none" w:sz="0" w:space="0" w:color="auto"/>
        <w:left w:val="none" w:sz="0" w:space="0" w:color="auto"/>
        <w:bottom w:val="none" w:sz="0" w:space="0" w:color="auto"/>
        <w:right w:val="none" w:sz="0" w:space="0" w:color="auto"/>
      </w:divBdr>
    </w:div>
    <w:div w:id="1357147771">
      <w:bodyDiv w:val="1"/>
      <w:marLeft w:val="0"/>
      <w:marRight w:val="0"/>
      <w:marTop w:val="0"/>
      <w:marBottom w:val="0"/>
      <w:divBdr>
        <w:top w:val="none" w:sz="0" w:space="0" w:color="auto"/>
        <w:left w:val="none" w:sz="0" w:space="0" w:color="auto"/>
        <w:bottom w:val="none" w:sz="0" w:space="0" w:color="auto"/>
        <w:right w:val="none" w:sz="0" w:space="0" w:color="auto"/>
      </w:divBdr>
    </w:div>
    <w:div w:id="1372806107">
      <w:bodyDiv w:val="1"/>
      <w:marLeft w:val="0"/>
      <w:marRight w:val="0"/>
      <w:marTop w:val="0"/>
      <w:marBottom w:val="0"/>
      <w:divBdr>
        <w:top w:val="none" w:sz="0" w:space="0" w:color="auto"/>
        <w:left w:val="none" w:sz="0" w:space="0" w:color="auto"/>
        <w:bottom w:val="none" w:sz="0" w:space="0" w:color="auto"/>
        <w:right w:val="none" w:sz="0" w:space="0" w:color="auto"/>
      </w:divBdr>
    </w:div>
    <w:div w:id="1377585828">
      <w:bodyDiv w:val="1"/>
      <w:marLeft w:val="0"/>
      <w:marRight w:val="0"/>
      <w:marTop w:val="0"/>
      <w:marBottom w:val="0"/>
      <w:divBdr>
        <w:top w:val="none" w:sz="0" w:space="0" w:color="auto"/>
        <w:left w:val="none" w:sz="0" w:space="0" w:color="auto"/>
        <w:bottom w:val="none" w:sz="0" w:space="0" w:color="auto"/>
        <w:right w:val="none" w:sz="0" w:space="0" w:color="auto"/>
      </w:divBdr>
    </w:div>
    <w:div w:id="1441296339">
      <w:bodyDiv w:val="1"/>
      <w:marLeft w:val="0"/>
      <w:marRight w:val="0"/>
      <w:marTop w:val="0"/>
      <w:marBottom w:val="0"/>
      <w:divBdr>
        <w:top w:val="none" w:sz="0" w:space="0" w:color="auto"/>
        <w:left w:val="none" w:sz="0" w:space="0" w:color="auto"/>
        <w:bottom w:val="none" w:sz="0" w:space="0" w:color="auto"/>
        <w:right w:val="none" w:sz="0" w:space="0" w:color="auto"/>
      </w:divBdr>
    </w:div>
    <w:div w:id="1456369877">
      <w:bodyDiv w:val="1"/>
      <w:marLeft w:val="0"/>
      <w:marRight w:val="0"/>
      <w:marTop w:val="0"/>
      <w:marBottom w:val="0"/>
      <w:divBdr>
        <w:top w:val="none" w:sz="0" w:space="0" w:color="auto"/>
        <w:left w:val="none" w:sz="0" w:space="0" w:color="auto"/>
        <w:bottom w:val="none" w:sz="0" w:space="0" w:color="auto"/>
        <w:right w:val="none" w:sz="0" w:space="0" w:color="auto"/>
      </w:divBdr>
    </w:div>
    <w:div w:id="1468623864">
      <w:bodyDiv w:val="1"/>
      <w:marLeft w:val="0"/>
      <w:marRight w:val="0"/>
      <w:marTop w:val="0"/>
      <w:marBottom w:val="0"/>
      <w:divBdr>
        <w:top w:val="none" w:sz="0" w:space="0" w:color="auto"/>
        <w:left w:val="none" w:sz="0" w:space="0" w:color="auto"/>
        <w:bottom w:val="none" w:sz="0" w:space="0" w:color="auto"/>
        <w:right w:val="none" w:sz="0" w:space="0" w:color="auto"/>
      </w:divBdr>
    </w:div>
    <w:div w:id="1478259091">
      <w:bodyDiv w:val="1"/>
      <w:marLeft w:val="0"/>
      <w:marRight w:val="0"/>
      <w:marTop w:val="0"/>
      <w:marBottom w:val="0"/>
      <w:divBdr>
        <w:top w:val="none" w:sz="0" w:space="0" w:color="auto"/>
        <w:left w:val="none" w:sz="0" w:space="0" w:color="auto"/>
        <w:bottom w:val="none" w:sz="0" w:space="0" w:color="auto"/>
        <w:right w:val="none" w:sz="0" w:space="0" w:color="auto"/>
      </w:divBdr>
    </w:div>
    <w:div w:id="1488597221">
      <w:bodyDiv w:val="1"/>
      <w:marLeft w:val="0"/>
      <w:marRight w:val="0"/>
      <w:marTop w:val="0"/>
      <w:marBottom w:val="0"/>
      <w:divBdr>
        <w:top w:val="none" w:sz="0" w:space="0" w:color="auto"/>
        <w:left w:val="none" w:sz="0" w:space="0" w:color="auto"/>
        <w:bottom w:val="none" w:sz="0" w:space="0" w:color="auto"/>
        <w:right w:val="none" w:sz="0" w:space="0" w:color="auto"/>
      </w:divBdr>
    </w:div>
    <w:div w:id="1512337351">
      <w:bodyDiv w:val="1"/>
      <w:marLeft w:val="0"/>
      <w:marRight w:val="0"/>
      <w:marTop w:val="0"/>
      <w:marBottom w:val="0"/>
      <w:divBdr>
        <w:top w:val="none" w:sz="0" w:space="0" w:color="auto"/>
        <w:left w:val="none" w:sz="0" w:space="0" w:color="auto"/>
        <w:bottom w:val="none" w:sz="0" w:space="0" w:color="auto"/>
        <w:right w:val="none" w:sz="0" w:space="0" w:color="auto"/>
      </w:divBdr>
    </w:div>
    <w:div w:id="1513061952">
      <w:bodyDiv w:val="1"/>
      <w:marLeft w:val="0"/>
      <w:marRight w:val="0"/>
      <w:marTop w:val="0"/>
      <w:marBottom w:val="0"/>
      <w:divBdr>
        <w:top w:val="none" w:sz="0" w:space="0" w:color="auto"/>
        <w:left w:val="none" w:sz="0" w:space="0" w:color="auto"/>
        <w:bottom w:val="none" w:sz="0" w:space="0" w:color="auto"/>
        <w:right w:val="none" w:sz="0" w:space="0" w:color="auto"/>
      </w:divBdr>
    </w:div>
    <w:div w:id="1516113792">
      <w:bodyDiv w:val="1"/>
      <w:marLeft w:val="0"/>
      <w:marRight w:val="0"/>
      <w:marTop w:val="0"/>
      <w:marBottom w:val="0"/>
      <w:divBdr>
        <w:top w:val="none" w:sz="0" w:space="0" w:color="auto"/>
        <w:left w:val="none" w:sz="0" w:space="0" w:color="auto"/>
        <w:bottom w:val="none" w:sz="0" w:space="0" w:color="auto"/>
        <w:right w:val="none" w:sz="0" w:space="0" w:color="auto"/>
      </w:divBdr>
    </w:div>
    <w:div w:id="1565213643">
      <w:bodyDiv w:val="1"/>
      <w:marLeft w:val="0"/>
      <w:marRight w:val="0"/>
      <w:marTop w:val="0"/>
      <w:marBottom w:val="0"/>
      <w:divBdr>
        <w:top w:val="none" w:sz="0" w:space="0" w:color="auto"/>
        <w:left w:val="none" w:sz="0" w:space="0" w:color="auto"/>
        <w:bottom w:val="none" w:sz="0" w:space="0" w:color="auto"/>
        <w:right w:val="none" w:sz="0" w:space="0" w:color="auto"/>
      </w:divBdr>
    </w:div>
    <w:div w:id="1587807697">
      <w:bodyDiv w:val="1"/>
      <w:marLeft w:val="0"/>
      <w:marRight w:val="0"/>
      <w:marTop w:val="0"/>
      <w:marBottom w:val="0"/>
      <w:divBdr>
        <w:top w:val="none" w:sz="0" w:space="0" w:color="auto"/>
        <w:left w:val="none" w:sz="0" w:space="0" w:color="auto"/>
        <w:bottom w:val="none" w:sz="0" w:space="0" w:color="auto"/>
        <w:right w:val="none" w:sz="0" w:space="0" w:color="auto"/>
      </w:divBdr>
    </w:div>
    <w:div w:id="1590968002">
      <w:bodyDiv w:val="1"/>
      <w:marLeft w:val="0"/>
      <w:marRight w:val="0"/>
      <w:marTop w:val="0"/>
      <w:marBottom w:val="0"/>
      <w:divBdr>
        <w:top w:val="none" w:sz="0" w:space="0" w:color="auto"/>
        <w:left w:val="none" w:sz="0" w:space="0" w:color="auto"/>
        <w:bottom w:val="none" w:sz="0" w:space="0" w:color="auto"/>
        <w:right w:val="none" w:sz="0" w:space="0" w:color="auto"/>
      </w:divBdr>
    </w:div>
    <w:div w:id="1595939413">
      <w:bodyDiv w:val="1"/>
      <w:marLeft w:val="0"/>
      <w:marRight w:val="0"/>
      <w:marTop w:val="0"/>
      <w:marBottom w:val="0"/>
      <w:divBdr>
        <w:top w:val="none" w:sz="0" w:space="0" w:color="auto"/>
        <w:left w:val="none" w:sz="0" w:space="0" w:color="auto"/>
        <w:bottom w:val="none" w:sz="0" w:space="0" w:color="auto"/>
        <w:right w:val="none" w:sz="0" w:space="0" w:color="auto"/>
      </w:divBdr>
    </w:div>
    <w:div w:id="1604611221">
      <w:bodyDiv w:val="1"/>
      <w:marLeft w:val="0"/>
      <w:marRight w:val="0"/>
      <w:marTop w:val="0"/>
      <w:marBottom w:val="0"/>
      <w:divBdr>
        <w:top w:val="none" w:sz="0" w:space="0" w:color="auto"/>
        <w:left w:val="none" w:sz="0" w:space="0" w:color="auto"/>
        <w:bottom w:val="none" w:sz="0" w:space="0" w:color="auto"/>
        <w:right w:val="none" w:sz="0" w:space="0" w:color="auto"/>
      </w:divBdr>
    </w:div>
    <w:div w:id="1607156067">
      <w:bodyDiv w:val="1"/>
      <w:marLeft w:val="0"/>
      <w:marRight w:val="0"/>
      <w:marTop w:val="0"/>
      <w:marBottom w:val="0"/>
      <w:divBdr>
        <w:top w:val="none" w:sz="0" w:space="0" w:color="auto"/>
        <w:left w:val="none" w:sz="0" w:space="0" w:color="auto"/>
        <w:bottom w:val="none" w:sz="0" w:space="0" w:color="auto"/>
        <w:right w:val="none" w:sz="0" w:space="0" w:color="auto"/>
      </w:divBdr>
    </w:div>
    <w:div w:id="1617758289">
      <w:bodyDiv w:val="1"/>
      <w:marLeft w:val="0"/>
      <w:marRight w:val="0"/>
      <w:marTop w:val="0"/>
      <w:marBottom w:val="0"/>
      <w:divBdr>
        <w:top w:val="none" w:sz="0" w:space="0" w:color="auto"/>
        <w:left w:val="none" w:sz="0" w:space="0" w:color="auto"/>
        <w:bottom w:val="none" w:sz="0" w:space="0" w:color="auto"/>
        <w:right w:val="none" w:sz="0" w:space="0" w:color="auto"/>
      </w:divBdr>
    </w:div>
    <w:div w:id="1619068799">
      <w:bodyDiv w:val="1"/>
      <w:marLeft w:val="0"/>
      <w:marRight w:val="0"/>
      <w:marTop w:val="0"/>
      <w:marBottom w:val="0"/>
      <w:divBdr>
        <w:top w:val="none" w:sz="0" w:space="0" w:color="auto"/>
        <w:left w:val="none" w:sz="0" w:space="0" w:color="auto"/>
        <w:bottom w:val="none" w:sz="0" w:space="0" w:color="auto"/>
        <w:right w:val="none" w:sz="0" w:space="0" w:color="auto"/>
      </w:divBdr>
    </w:div>
    <w:div w:id="1630235611">
      <w:bodyDiv w:val="1"/>
      <w:marLeft w:val="0"/>
      <w:marRight w:val="0"/>
      <w:marTop w:val="0"/>
      <w:marBottom w:val="0"/>
      <w:divBdr>
        <w:top w:val="none" w:sz="0" w:space="0" w:color="auto"/>
        <w:left w:val="none" w:sz="0" w:space="0" w:color="auto"/>
        <w:bottom w:val="none" w:sz="0" w:space="0" w:color="auto"/>
        <w:right w:val="none" w:sz="0" w:space="0" w:color="auto"/>
      </w:divBdr>
    </w:div>
    <w:div w:id="1674184442">
      <w:bodyDiv w:val="1"/>
      <w:marLeft w:val="0"/>
      <w:marRight w:val="0"/>
      <w:marTop w:val="0"/>
      <w:marBottom w:val="0"/>
      <w:divBdr>
        <w:top w:val="none" w:sz="0" w:space="0" w:color="auto"/>
        <w:left w:val="none" w:sz="0" w:space="0" w:color="auto"/>
        <w:bottom w:val="none" w:sz="0" w:space="0" w:color="auto"/>
        <w:right w:val="none" w:sz="0" w:space="0" w:color="auto"/>
      </w:divBdr>
    </w:div>
    <w:div w:id="1677227464">
      <w:bodyDiv w:val="1"/>
      <w:marLeft w:val="0"/>
      <w:marRight w:val="0"/>
      <w:marTop w:val="0"/>
      <w:marBottom w:val="0"/>
      <w:divBdr>
        <w:top w:val="none" w:sz="0" w:space="0" w:color="auto"/>
        <w:left w:val="none" w:sz="0" w:space="0" w:color="auto"/>
        <w:bottom w:val="none" w:sz="0" w:space="0" w:color="auto"/>
        <w:right w:val="none" w:sz="0" w:space="0" w:color="auto"/>
      </w:divBdr>
    </w:div>
    <w:div w:id="1683241800">
      <w:bodyDiv w:val="1"/>
      <w:marLeft w:val="0"/>
      <w:marRight w:val="0"/>
      <w:marTop w:val="0"/>
      <w:marBottom w:val="0"/>
      <w:divBdr>
        <w:top w:val="none" w:sz="0" w:space="0" w:color="auto"/>
        <w:left w:val="none" w:sz="0" w:space="0" w:color="auto"/>
        <w:bottom w:val="none" w:sz="0" w:space="0" w:color="auto"/>
        <w:right w:val="none" w:sz="0" w:space="0" w:color="auto"/>
      </w:divBdr>
    </w:div>
    <w:div w:id="1722706088">
      <w:bodyDiv w:val="1"/>
      <w:marLeft w:val="0"/>
      <w:marRight w:val="0"/>
      <w:marTop w:val="0"/>
      <w:marBottom w:val="0"/>
      <w:divBdr>
        <w:top w:val="none" w:sz="0" w:space="0" w:color="auto"/>
        <w:left w:val="none" w:sz="0" w:space="0" w:color="auto"/>
        <w:bottom w:val="none" w:sz="0" w:space="0" w:color="auto"/>
        <w:right w:val="none" w:sz="0" w:space="0" w:color="auto"/>
      </w:divBdr>
    </w:div>
    <w:div w:id="1725173228">
      <w:bodyDiv w:val="1"/>
      <w:marLeft w:val="0"/>
      <w:marRight w:val="0"/>
      <w:marTop w:val="0"/>
      <w:marBottom w:val="0"/>
      <w:divBdr>
        <w:top w:val="none" w:sz="0" w:space="0" w:color="auto"/>
        <w:left w:val="none" w:sz="0" w:space="0" w:color="auto"/>
        <w:bottom w:val="none" w:sz="0" w:space="0" w:color="auto"/>
        <w:right w:val="none" w:sz="0" w:space="0" w:color="auto"/>
      </w:divBdr>
    </w:div>
    <w:div w:id="1730154532">
      <w:bodyDiv w:val="1"/>
      <w:marLeft w:val="0"/>
      <w:marRight w:val="0"/>
      <w:marTop w:val="0"/>
      <w:marBottom w:val="0"/>
      <w:divBdr>
        <w:top w:val="none" w:sz="0" w:space="0" w:color="auto"/>
        <w:left w:val="none" w:sz="0" w:space="0" w:color="auto"/>
        <w:bottom w:val="none" w:sz="0" w:space="0" w:color="auto"/>
        <w:right w:val="none" w:sz="0" w:space="0" w:color="auto"/>
      </w:divBdr>
    </w:div>
    <w:div w:id="1730614819">
      <w:bodyDiv w:val="1"/>
      <w:marLeft w:val="0"/>
      <w:marRight w:val="0"/>
      <w:marTop w:val="0"/>
      <w:marBottom w:val="0"/>
      <w:divBdr>
        <w:top w:val="none" w:sz="0" w:space="0" w:color="auto"/>
        <w:left w:val="none" w:sz="0" w:space="0" w:color="auto"/>
        <w:bottom w:val="none" w:sz="0" w:space="0" w:color="auto"/>
        <w:right w:val="none" w:sz="0" w:space="0" w:color="auto"/>
      </w:divBdr>
    </w:div>
    <w:div w:id="1747651528">
      <w:bodyDiv w:val="1"/>
      <w:marLeft w:val="0"/>
      <w:marRight w:val="0"/>
      <w:marTop w:val="0"/>
      <w:marBottom w:val="0"/>
      <w:divBdr>
        <w:top w:val="none" w:sz="0" w:space="0" w:color="auto"/>
        <w:left w:val="none" w:sz="0" w:space="0" w:color="auto"/>
        <w:bottom w:val="none" w:sz="0" w:space="0" w:color="auto"/>
        <w:right w:val="none" w:sz="0" w:space="0" w:color="auto"/>
      </w:divBdr>
    </w:div>
    <w:div w:id="1748503281">
      <w:bodyDiv w:val="1"/>
      <w:marLeft w:val="0"/>
      <w:marRight w:val="0"/>
      <w:marTop w:val="0"/>
      <w:marBottom w:val="0"/>
      <w:divBdr>
        <w:top w:val="none" w:sz="0" w:space="0" w:color="auto"/>
        <w:left w:val="none" w:sz="0" w:space="0" w:color="auto"/>
        <w:bottom w:val="none" w:sz="0" w:space="0" w:color="auto"/>
        <w:right w:val="none" w:sz="0" w:space="0" w:color="auto"/>
      </w:divBdr>
    </w:div>
    <w:div w:id="1749645721">
      <w:bodyDiv w:val="1"/>
      <w:marLeft w:val="0"/>
      <w:marRight w:val="0"/>
      <w:marTop w:val="0"/>
      <w:marBottom w:val="0"/>
      <w:divBdr>
        <w:top w:val="none" w:sz="0" w:space="0" w:color="auto"/>
        <w:left w:val="none" w:sz="0" w:space="0" w:color="auto"/>
        <w:bottom w:val="none" w:sz="0" w:space="0" w:color="auto"/>
        <w:right w:val="none" w:sz="0" w:space="0" w:color="auto"/>
      </w:divBdr>
    </w:div>
    <w:div w:id="1753699214">
      <w:bodyDiv w:val="1"/>
      <w:marLeft w:val="0"/>
      <w:marRight w:val="0"/>
      <w:marTop w:val="0"/>
      <w:marBottom w:val="0"/>
      <w:divBdr>
        <w:top w:val="none" w:sz="0" w:space="0" w:color="auto"/>
        <w:left w:val="none" w:sz="0" w:space="0" w:color="auto"/>
        <w:bottom w:val="none" w:sz="0" w:space="0" w:color="auto"/>
        <w:right w:val="none" w:sz="0" w:space="0" w:color="auto"/>
      </w:divBdr>
    </w:div>
    <w:div w:id="1772972762">
      <w:bodyDiv w:val="1"/>
      <w:marLeft w:val="0"/>
      <w:marRight w:val="0"/>
      <w:marTop w:val="0"/>
      <w:marBottom w:val="0"/>
      <w:divBdr>
        <w:top w:val="none" w:sz="0" w:space="0" w:color="auto"/>
        <w:left w:val="none" w:sz="0" w:space="0" w:color="auto"/>
        <w:bottom w:val="none" w:sz="0" w:space="0" w:color="auto"/>
        <w:right w:val="none" w:sz="0" w:space="0" w:color="auto"/>
      </w:divBdr>
    </w:div>
    <w:div w:id="1787429894">
      <w:bodyDiv w:val="1"/>
      <w:marLeft w:val="0"/>
      <w:marRight w:val="0"/>
      <w:marTop w:val="0"/>
      <w:marBottom w:val="0"/>
      <w:divBdr>
        <w:top w:val="none" w:sz="0" w:space="0" w:color="auto"/>
        <w:left w:val="none" w:sz="0" w:space="0" w:color="auto"/>
        <w:bottom w:val="none" w:sz="0" w:space="0" w:color="auto"/>
        <w:right w:val="none" w:sz="0" w:space="0" w:color="auto"/>
      </w:divBdr>
    </w:div>
    <w:div w:id="1818300769">
      <w:bodyDiv w:val="1"/>
      <w:marLeft w:val="0"/>
      <w:marRight w:val="0"/>
      <w:marTop w:val="0"/>
      <w:marBottom w:val="0"/>
      <w:divBdr>
        <w:top w:val="none" w:sz="0" w:space="0" w:color="auto"/>
        <w:left w:val="none" w:sz="0" w:space="0" w:color="auto"/>
        <w:bottom w:val="none" w:sz="0" w:space="0" w:color="auto"/>
        <w:right w:val="none" w:sz="0" w:space="0" w:color="auto"/>
      </w:divBdr>
    </w:div>
    <w:div w:id="1842547264">
      <w:bodyDiv w:val="1"/>
      <w:marLeft w:val="0"/>
      <w:marRight w:val="0"/>
      <w:marTop w:val="0"/>
      <w:marBottom w:val="0"/>
      <w:divBdr>
        <w:top w:val="none" w:sz="0" w:space="0" w:color="auto"/>
        <w:left w:val="none" w:sz="0" w:space="0" w:color="auto"/>
        <w:bottom w:val="none" w:sz="0" w:space="0" w:color="auto"/>
        <w:right w:val="none" w:sz="0" w:space="0" w:color="auto"/>
      </w:divBdr>
    </w:div>
    <w:div w:id="1861778640">
      <w:bodyDiv w:val="1"/>
      <w:marLeft w:val="0"/>
      <w:marRight w:val="0"/>
      <w:marTop w:val="0"/>
      <w:marBottom w:val="0"/>
      <w:divBdr>
        <w:top w:val="none" w:sz="0" w:space="0" w:color="auto"/>
        <w:left w:val="none" w:sz="0" w:space="0" w:color="auto"/>
        <w:bottom w:val="none" w:sz="0" w:space="0" w:color="auto"/>
        <w:right w:val="none" w:sz="0" w:space="0" w:color="auto"/>
      </w:divBdr>
    </w:div>
    <w:div w:id="1862550967">
      <w:bodyDiv w:val="1"/>
      <w:marLeft w:val="0"/>
      <w:marRight w:val="0"/>
      <w:marTop w:val="0"/>
      <w:marBottom w:val="0"/>
      <w:divBdr>
        <w:top w:val="none" w:sz="0" w:space="0" w:color="auto"/>
        <w:left w:val="none" w:sz="0" w:space="0" w:color="auto"/>
        <w:bottom w:val="none" w:sz="0" w:space="0" w:color="auto"/>
        <w:right w:val="none" w:sz="0" w:space="0" w:color="auto"/>
      </w:divBdr>
    </w:div>
    <w:div w:id="1881167201">
      <w:bodyDiv w:val="1"/>
      <w:marLeft w:val="0"/>
      <w:marRight w:val="0"/>
      <w:marTop w:val="0"/>
      <w:marBottom w:val="0"/>
      <w:divBdr>
        <w:top w:val="none" w:sz="0" w:space="0" w:color="auto"/>
        <w:left w:val="none" w:sz="0" w:space="0" w:color="auto"/>
        <w:bottom w:val="none" w:sz="0" w:space="0" w:color="auto"/>
        <w:right w:val="none" w:sz="0" w:space="0" w:color="auto"/>
      </w:divBdr>
    </w:div>
    <w:div w:id="1884174218">
      <w:bodyDiv w:val="1"/>
      <w:marLeft w:val="0"/>
      <w:marRight w:val="0"/>
      <w:marTop w:val="0"/>
      <w:marBottom w:val="0"/>
      <w:divBdr>
        <w:top w:val="none" w:sz="0" w:space="0" w:color="auto"/>
        <w:left w:val="none" w:sz="0" w:space="0" w:color="auto"/>
        <w:bottom w:val="none" w:sz="0" w:space="0" w:color="auto"/>
        <w:right w:val="none" w:sz="0" w:space="0" w:color="auto"/>
      </w:divBdr>
    </w:div>
    <w:div w:id="1889415508">
      <w:bodyDiv w:val="1"/>
      <w:marLeft w:val="0"/>
      <w:marRight w:val="0"/>
      <w:marTop w:val="0"/>
      <w:marBottom w:val="0"/>
      <w:divBdr>
        <w:top w:val="none" w:sz="0" w:space="0" w:color="auto"/>
        <w:left w:val="none" w:sz="0" w:space="0" w:color="auto"/>
        <w:bottom w:val="none" w:sz="0" w:space="0" w:color="auto"/>
        <w:right w:val="none" w:sz="0" w:space="0" w:color="auto"/>
      </w:divBdr>
    </w:div>
    <w:div w:id="1894807739">
      <w:bodyDiv w:val="1"/>
      <w:marLeft w:val="0"/>
      <w:marRight w:val="0"/>
      <w:marTop w:val="0"/>
      <w:marBottom w:val="0"/>
      <w:divBdr>
        <w:top w:val="none" w:sz="0" w:space="0" w:color="auto"/>
        <w:left w:val="none" w:sz="0" w:space="0" w:color="auto"/>
        <w:bottom w:val="none" w:sz="0" w:space="0" w:color="auto"/>
        <w:right w:val="none" w:sz="0" w:space="0" w:color="auto"/>
      </w:divBdr>
    </w:div>
    <w:div w:id="1895432459">
      <w:bodyDiv w:val="1"/>
      <w:marLeft w:val="0"/>
      <w:marRight w:val="0"/>
      <w:marTop w:val="0"/>
      <w:marBottom w:val="0"/>
      <w:divBdr>
        <w:top w:val="none" w:sz="0" w:space="0" w:color="auto"/>
        <w:left w:val="none" w:sz="0" w:space="0" w:color="auto"/>
        <w:bottom w:val="none" w:sz="0" w:space="0" w:color="auto"/>
        <w:right w:val="none" w:sz="0" w:space="0" w:color="auto"/>
      </w:divBdr>
    </w:div>
    <w:div w:id="1899776988">
      <w:bodyDiv w:val="1"/>
      <w:marLeft w:val="0"/>
      <w:marRight w:val="0"/>
      <w:marTop w:val="0"/>
      <w:marBottom w:val="0"/>
      <w:divBdr>
        <w:top w:val="none" w:sz="0" w:space="0" w:color="auto"/>
        <w:left w:val="none" w:sz="0" w:space="0" w:color="auto"/>
        <w:bottom w:val="none" w:sz="0" w:space="0" w:color="auto"/>
        <w:right w:val="none" w:sz="0" w:space="0" w:color="auto"/>
      </w:divBdr>
    </w:div>
    <w:div w:id="1902250111">
      <w:bodyDiv w:val="1"/>
      <w:marLeft w:val="0"/>
      <w:marRight w:val="0"/>
      <w:marTop w:val="0"/>
      <w:marBottom w:val="0"/>
      <w:divBdr>
        <w:top w:val="none" w:sz="0" w:space="0" w:color="auto"/>
        <w:left w:val="none" w:sz="0" w:space="0" w:color="auto"/>
        <w:bottom w:val="none" w:sz="0" w:space="0" w:color="auto"/>
        <w:right w:val="none" w:sz="0" w:space="0" w:color="auto"/>
      </w:divBdr>
    </w:div>
    <w:div w:id="1903641030">
      <w:bodyDiv w:val="1"/>
      <w:marLeft w:val="0"/>
      <w:marRight w:val="0"/>
      <w:marTop w:val="0"/>
      <w:marBottom w:val="0"/>
      <w:divBdr>
        <w:top w:val="none" w:sz="0" w:space="0" w:color="auto"/>
        <w:left w:val="none" w:sz="0" w:space="0" w:color="auto"/>
        <w:bottom w:val="none" w:sz="0" w:space="0" w:color="auto"/>
        <w:right w:val="none" w:sz="0" w:space="0" w:color="auto"/>
      </w:divBdr>
    </w:div>
    <w:div w:id="1914971836">
      <w:bodyDiv w:val="1"/>
      <w:marLeft w:val="0"/>
      <w:marRight w:val="0"/>
      <w:marTop w:val="0"/>
      <w:marBottom w:val="0"/>
      <w:divBdr>
        <w:top w:val="none" w:sz="0" w:space="0" w:color="auto"/>
        <w:left w:val="none" w:sz="0" w:space="0" w:color="auto"/>
        <w:bottom w:val="none" w:sz="0" w:space="0" w:color="auto"/>
        <w:right w:val="none" w:sz="0" w:space="0" w:color="auto"/>
      </w:divBdr>
    </w:div>
    <w:div w:id="1915552463">
      <w:bodyDiv w:val="1"/>
      <w:marLeft w:val="0"/>
      <w:marRight w:val="0"/>
      <w:marTop w:val="0"/>
      <w:marBottom w:val="0"/>
      <w:divBdr>
        <w:top w:val="none" w:sz="0" w:space="0" w:color="auto"/>
        <w:left w:val="none" w:sz="0" w:space="0" w:color="auto"/>
        <w:bottom w:val="none" w:sz="0" w:space="0" w:color="auto"/>
        <w:right w:val="none" w:sz="0" w:space="0" w:color="auto"/>
      </w:divBdr>
    </w:div>
    <w:div w:id="1920675982">
      <w:bodyDiv w:val="1"/>
      <w:marLeft w:val="0"/>
      <w:marRight w:val="0"/>
      <w:marTop w:val="0"/>
      <w:marBottom w:val="0"/>
      <w:divBdr>
        <w:top w:val="none" w:sz="0" w:space="0" w:color="auto"/>
        <w:left w:val="none" w:sz="0" w:space="0" w:color="auto"/>
        <w:bottom w:val="none" w:sz="0" w:space="0" w:color="auto"/>
        <w:right w:val="none" w:sz="0" w:space="0" w:color="auto"/>
      </w:divBdr>
    </w:div>
    <w:div w:id="1924727243">
      <w:bodyDiv w:val="1"/>
      <w:marLeft w:val="0"/>
      <w:marRight w:val="0"/>
      <w:marTop w:val="0"/>
      <w:marBottom w:val="0"/>
      <w:divBdr>
        <w:top w:val="none" w:sz="0" w:space="0" w:color="auto"/>
        <w:left w:val="none" w:sz="0" w:space="0" w:color="auto"/>
        <w:bottom w:val="none" w:sz="0" w:space="0" w:color="auto"/>
        <w:right w:val="none" w:sz="0" w:space="0" w:color="auto"/>
      </w:divBdr>
    </w:div>
    <w:div w:id="1926303688">
      <w:bodyDiv w:val="1"/>
      <w:marLeft w:val="0"/>
      <w:marRight w:val="0"/>
      <w:marTop w:val="0"/>
      <w:marBottom w:val="0"/>
      <w:divBdr>
        <w:top w:val="none" w:sz="0" w:space="0" w:color="auto"/>
        <w:left w:val="none" w:sz="0" w:space="0" w:color="auto"/>
        <w:bottom w:val="none" w:sz="0" w:space="0" w:color="auto"/>
        <w:right w:val="none" w:sz="0" w:space="0" w:color="auto"/>
      </w:divBdr>
    </w:div>
    <w:div w:id="1927883136">
      <w:bodyDiv w:val="1"/>
      <w:marLeft w:val="0"/>
      <w:marRight w:val="0"/>
      <w:marTop w:val="0"/>
      <w:marBottom w:val="0"/>
      <w:divBdr>
        <w:top w:val="none" w:sz="0" w:space="0" w:color="auto"/>
        <w:left w:val="none" w:sz="0" w:space="0" w:color="auto"/>
        <w:bottom w:val="none" w:sz="0" w:space="0" w:color="auto"/>
        <w:right w:val="none" w:sz="0" w:space="0" w:color="auto"/>
      </w:divBdr>
    </w:div>
    <w:div w:id="1936093066">
      <w:bodyDiv w:val="1"/>
      <w:marLeft w:val="0"/>
      <w:marRight w:val="0"/>
      <w:marTop w:val="0"/>
      <w:marBottom w:val="0"/>
      <w:divBdr>
        <w:top w:val="none" w:sz="0" w:space="0" w:color="auto"/>
        <w:left w:val="none" w:sz="0" w:space="0" w:color="auto"/>
        <w:bottom w:val="none" w:sz="0" w:space="0" w:color="auto"/>
        <w:right w:val="none" w:sz="0" w:space="0" w:color="auto"/>
      </w:divBdr>
    </w:div>
    <w:div w:id="1955944685">
      <w:bodyDiv w:val="1"/>
      <w:marLeft w:val="0"/>
      <w:marRight w:val="0"/>
      <w:marTop w:val="0"/>
      <w:marBottom w:val="0"/>
      <w:divBdr>
        <w:top w:val="none" w:sz="0" w:space="0" w:color="auto"/>
        <w:left w:val="none" w:sz="0" w:space="0" w:color="auto"/>
        <w:bottom w:val="none" w:sz="0" w:space="0" w:color="auto"/>
        <w:right w:val="none" w:sz="0" w:space="0" w:color="auto"/>
      </w:divBdr>
    </w:div>
    <w:div w:id="1961305555">
      <w:bodyDiv w:val="1"/>
      <w:marLeft w:val="0"/>
      <w:marRight w:val="0"/>
      <w:marTop w:val="0"/>
      <w:marBottom w:val="0"/>
      <w:divBdr>
        <w:top w:val="none" w:sz="0" w:space="0" w:color="auto"/>
        <w:left w:val="none" w:sz="0" w:space="0" w:color="auto"/>
        <w:bottom w:val="none" w:sz="0" w:space="0" w:color="auto"/>
        <w:right w:val="none" w:sz="0" w:space="0" w:color="auto"/>
      </w:divBdr>
    </w:div>
    <w:div w:id="1995913028">
      <w:bodyDiv w:val="1"/>
      <w:marLeft w:val="0"/>
      <w:marRight w:val="0"/>
      <w:marTop w:val="0"/>
      <w:marBottom w:val="0"/>
      <w:divBdr>
        <w:top w:val="none" w:sz="0" w:space="0" w:color="auto"/>
        <w:left w:val="none" w:sz="0" w:space="0" w:color="auto"/>
        <w:bottom w:val="none" w:sz="0" w:space="0" w:color="auto"/>
        <w:right w:val="none" w:sz="0" w:space="0" w:color="auto"/>
      </w:divBdr>
    </w:div>
    <w:div w:id="2000424630">
      <w:bodyDiv w:val="1"/>
      <w:marLeft w:val="0"/>
      <w:marRight w:val="0"/>
      <w:marTop w:val="0"/>
      <w:marBottom w:val="0"/>
      <w:divBdr>
        <w:top w:val="none" w:sz="0" w:space="0" w:color="auto"/>
        <w:left w:val="none" w:sz="0" w:space="0" w:color="auto"/>
        <w:bottom w:val="none" w:sz="0" w:space="0" w:color="auto"/>
        <w:right w:val="none" w:sz="0" w:space="0" w:color="auto"/>
      </w:divBdr>
    </w:div>
    <w:div w:id="2014260130">
      <w:bodyDiv w:val="1"/>
      <w:marLeft w:val="0"/>
      <w:marRight w:val="0"/>
      <w:marTop w:val="0"/>
      <w:marBottom w:val="0"/>
      <w:divBdr>
        <w:top w:val="none" w:sz="0" w:space="0" w:color="auto"/>
        <w:left w:val="none" w:sz="0" w:space="0" w:color="auto"/>
        <w:bottom w:val="none" w:sz="0" w:space="0" w:color="auto"/>
        <w:right w:val="none" w:sz="0" w:space="0" w:color="auto"/>
      </w:divBdr>
    </w:div>
    <w:div w:id="2029867999">
      <w:bodyDiv w:val="1"/>
      <w:marLeft w:val="0"/>
      <w:marRight w:val="0"/>
      <w:marTop w:val="0"/>
      <w:marBottom w:val="0"/>
      <w:divBdr>
        <w:top w:val="none" w:sz="0" w:space="0" w:color="auto"/>
        <w:left w:val="none" w:sz="0" w:space="0" w:color="auto"/>
        <w:bottom w:val="none" w:sz="0" w:space="0" w:color="auto"/>
        <w:right w:val="none" w:sz="0" w:space="0" w:color="auto"/>
      </w:divBdr>
    </w:div>
    <w:div w:id="2081053290">
      <w:bodyDiv w:val="1"/>
      <w:marLeft w:val="0"/>
      <w:marRight w:val="0"/>
      <w:marTop w:val="0"/>
      <w:marBottom w:val="0"/>
      <w:divBdr>
        <w:top w:val="none" w:sz="0" w:space="0" w:color="auto"/>
        <w:left w:val="none" w:sz="0" w:space="0" w:color="auto"/>
        <w:bottom w:val="none" w:sz="0" w:space="0" w:color="auto"/>
        <w:right w:val="none" w:sz="0" w:space="0" w:color="auto"/>
      </w:divBdr>
    </w:div>
    <w:div w:id="2088964312">
      <w:bodyDiv w:val="1"/>
      <w:marLeft w:val="0"/>
      <w:marRight w:val="0"/>
      <w:marTop w:val="0"/>
      <w:marBottom w:val="0"/>
      <w:divBdr>
        <w:top w:val="none" w:sz="0" w:space="0" w:color="auto"/>
        <w:left w:val="none" w:sz="0" w:space="0" w:color="auto"/>
        <w:bottom w:val="none" w:sz="0" w:space="0" w:color="auto"/>
        <w:right w:val="none" w:sz="0" w:space="0" w:color="auto"/>
      </w:divBdr>
    </w:div>
    <w:div w:id="2092966674">
      <w:bodyDiv w:val="1"/>
      <w:marLeft w:val="0"/>
      <w:marRight w:val="0"/>
      <w:marTop w:val="0"/>
      <w:marBottom w:val="0"/>
      <w:divBdr>
        <w:top w:val="none" w:sz="0" w:space="0" w:color="auto"/>
        <w:left w:val="none" w:sz="0" w:space="0" w:color="auto"/>
        <w:bottom w:val="none" w:sz="0" w:space="0" w:color="auto"/>
        <w:right w:val="none" w:sz="0" w:space="0" w:color="auto"/>
      </w:divBdr>
    </w:div>
    <w:div w:id="2093892491">
      <w:bodyDiv w:val="1"/>
      <w:marLeft w:val="0"/>
      <w:marRight w:val="0"/>
      <w:marTop w:val="0"/>
      <w:marBottom w:val="0"/>
      <w:divBdr>
        <w:top w:val="none" w:sz="0" w:space="0" w:color="auto"/>
        <w:left w:val="none" w:sz="0" w:space="0" w:color="auto"/>
        <w:bottom w:val="none" w:sz="0" w:space="0" w:color="auto"/>
        <w:right w:val="none" w:sz="0" w:space="0" w:color="auto"/>
      </w:divBdr>
    </w:div>
    <w:div w:id="2094274012">
      <w:bodyDiv w:val="1"/>
      <w:marLeft w:val="0"/>
      <w:marRight w:val="0"/>
      <w:marTop w:val="0"/>
      <w:marBottom w:val="0"/>
      <w:divBdr>
        <w:top w:val="none" w:sz="0" w:space="0" w:color="auto"/>
        <w:left w:val="none" w:sz="0" w:space="0" w:color="auto"/>
        <w:bottom w:val="none" w:sz="0" w:space="0" w:color="auto"/>
        <w:right w:val="none" w:sz="0" w:space="0" w:color="auto"/>
      </w:divBdr>
    </w:div>
    <w:div w:id="2098164264">
      <w:bodyDiv w:val="1"/>
      <w:marLeft w:val="0"/>
      <w:marRight w:val="0"/>
      <w:marTop w:val="0"/>
      <w:marBottom w:val="0"/>
      <w:divBdr>
        <w:top w:val="none" w:sz="0" w:space="0" w:color="auto"/>
        <w:left w:val="none" w:sz="0" w:space="0" w:color="auto"/>
        <w:bottom w:val="none" w:sz="0" w:space="0" w:color="auto"/>
        <w:right w:val="none" w:sz="0" w:space="0" w:color="auto"/>
      </w:divBdr>
    </w:div>
    <w:div w:id="2133133304">
      <w:bodyDiv w:val="1"/>
      <w:marLeft w:val="0"/>
      <w:marRight w:val="0"/>
      <w:marTop w:val="0"/>
      <w:marBottom w:val="0"/>
      <w:divBdr>
        <w:top w:val="none" w:sz="0" w:space="0" w:color="auto"/>
        <w:left w:val="none" w:sz="0" w:space="0" w:color="auto"/>
        <w:bottom w:val="none" w:sz="0" w:space="0" w:color="auto"/>
        <w:right w:val="none" w:sz="0" w:space="0" w:color="auto"/>
      </w:divBdr>
    </w:div>
    <w:div w:id="2134639752">
      <w:bodyDiv w:val="1"/>
      <w:marLeft w:val="0"/>
      <w:marRight w:val="0"/>
      <w:marTop w:val="0"/>
      <w:marBottom w:val="0"/>
      <w:divBdr>
        <w:top w:val="none" w:sz="0" w:space="0" w:color="auto"/>
        <w:left w:val="none" w:sz="0" w:space="0" w:color="auto"/>
        <w:bottom w:val="none" w:sz="0" w:space="0" w:color="auto"/>
        <w:right w:val="none" w:sz="0" w:space="0" w:color="auto"/>
      </w:divBdr>
    </w:div>
    <w:div w:id="2139833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onstantino-84@mail.ru" TargetMode="External"/><Relationship Id="rId5" Type="http://schemas.openxmlformats.org/officeDocument/2006/relationships/webSettings" Target="webSettings.xml"/><Relationship Id="rId10" Type="http://schemas.openxmlformats.org/officeDocument/2006/relationships/hyperlink" Target="mailto:konstantino-84@mail.ru"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877F74-9F28-4CF5-9B5F-B0B5F7F39F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352</TotalTime>
  <Pages>1</Pages>
  <Words>840</Words>
  <Characters>4791</Characters>
  <Application>Microsoft Office Word</Application>
  <DocSecurity>0</DocSecurity>
  <Lines>39</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5620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Леся</dc:creator>
  <cp:keywords/>
  <dc:description/>
  <cp:lastModifiedBy>Nikolay Sirafimovich</cp:lastModifiedBy>
  <cp:revision>19</cp:revision>
  <cp:lastPrinted>2014-12-15T18:31:00Z</cp:lastPrinted>
  <dcterms:created xsi:type="dcterms:W3CDTF">2025-03-17T05:52:00Z</dcterms:created>
  <dcterms:modified xsi:type="dcterms:W3CDTF">2025-03-21T19:10:00Z</dcterms:modified>
</cp:coreProperties>
</file>