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6884E5" w14:textId="0D82FC00" w:rsidR="00453B03" w:rsidRPr="00453B03" w:rsidRDefault="00453B03" w:rsidP="00453B03">
      <w:pPr>
        <w:rPr>
          <w:b/>
          <w:shd w:val="clear" w:color="auto" w:fill="FFFFFF"/>
        </w:rPr>
      </w:pPr>
      <w:r>
        <w:rPr>
          <w:b/>
          <w:shd w:val="clear" w:color="auto" w:fill="FFFFFF"/>
        </w:rPr>
        <w:t>УДК</w:t>
      </w:r>
      <w:r w:rsidR="00096710">
        <w:rPr>
          <w:b/>
          <w:shd w:val="clear" w:color="auto" w:fill="FFFFFF"/>
        </w:rPr>
        <w:t xml:space="preserve"> 332.1 </w:t>
      </w:r>
      <w:r>
        <w:rPr>
          <w:b/>
          <w:shd w:val="clear" w:color="auto" w:fill="FFFFFF"/>
        </w:rPr>
        <w:t>/ББК</w:t>
      </w:r>
      <w:r w:rsidR="00096710">
        <w:rPr>
          <w:b/>
          <w:shd w:val="clear" w:color="auto" w:fill="FFFFFF"/>
        </w:rPr>
        <w:t xml:space="preserve"> 65.04</w:t>
      </w:r>
    </w:p>
    <w:p w14:paraId="05BF2195" w14:textId="77777777" w:rsidR="00453B03" w:rsidRDefault="00961128" w:rsidP="00453B03">
      <w:pPr>
        <w:jc w:val="right"/>
        <w:rPr>
          <w:b/>
          <w:shd w:val="clear" w:color="auto" w:fill="FFFFFF"/>
        </w:rPr>
      </w:pPr>
      <w:r>
        <w:rPr>
          <w:b/>
          <w:shd w:val="clear" w:color="auto" w:fill="FFFFFF"/>
        </w:rPr>
        <w:t>Куташина Анастасия Николаевна</w:t>
      </w:r>
    </w:p>
    <w:p w14:paraId="1078032F" w14:textId="70B3A7EB" w:rsidR="00CA1663" w:rsidRPr="00453B03" w:rsidRDefault="00453B03" w:rsidP="00CA155D">
      <w:pPr>
        <w:ind w:firstLine="0"/>
        <w:jc w:val="center"/>
        <w:rPr>
          <w:b/>
          <w:shd w:val="clear" w:color="auto" w:fill="FFFFFF"/>
        </w:rPr>
      </w:pPr>
      <w:r w:rsidRPr="00453B03">
        <w:rPr>
          <w:b/>
          <w:shd w:val="clear" w:color="auto" w:fill="FFFFFF"/>
        </w:rPr>
        <w:t>ПРОБЛЕМ</w:t>
      </w:r>
      <w:r w:rsidR="00CA155D">
        <w:rPr>
          <w:b/>
          <w:shd w:val="clear" w:color="auto" w:fill="FFFFFF"/>
        </w:rPr>
        <w:t>А</w:t>
      </w:r>
      <w:r w:rsidRPr="00453B03">
        <w:rPr>
          <w:b/>
          <w:shd w:val="clear" w:color="auto" w:fill="FFFFFF"/>
        </w:rPr>
        <w:t xml:space="preserve"> </w:t>
      </w:r>
      <w:r w:rsidR="00CA155D">
        <w:rPr>
          <w:b/>
          <w:shd w:val="clear" w:color="auto" w:fill="FFFFFF"/>
        </w:rPr>
        <w:t xml:space="preserve">СОХРАНЕНИЯ НАСЕЛЕНИЯ </w:t>
      </w:r>
      <w:r w:rsidRPr="00453B03">
        <w:rPr>
          <w:b/>
          <w:shd w:val="clear" w:color="auto" w:fill="FFFFFF"/>
        </w:rPr>
        <w:t>ПРИГРАНИЧНЫХ ТЕРРИТОРИЙ</w:t>
      </w:r>
      <w:r w:rsidR="00CA155D" w:rsidRPr="00CA155D">
        <w:rPr>
          <w:b/>
          <w:shd w:val="clear" w:color="auto" w:fill="FFFFFF"/>
        </w:rPr>
        <w:t xml:space="preserve"> </w:t>
      </w:r>
      <w:r w:rsidR="00CA155D">
        <w:rPr>
          <w:b/>
          <w:shd w:val="clear" w:color="auto" w:fill="FFFFFF"/>
        </w:rPr>
        <w:t xml:space="preserve">РОССИИ </w:t>
      </w:r>
      <w:r w:rsidR="00096710">
        <w:rPr>
          <w:b/>
          <w:shd w:val="clear" w:color="auto" w:fill="FFFFFF"/>
        </w:rPr>
        <w:t>(НА ПРИМЕРЕ СЗФО)</w:t>
      </w:r>
    </w:p>
    <w:p w14:paraId="671EE270" w14:textId="77777777" w:rsidR="00BC6586" w:rsidRDefault="00BC6586" w:rsidP="00BC6586">
      <w:pPr>
        <w:rPr>
          <w:shd w:val="clear" w:color="auto" w:fill="FFFFFF"/>
        </w:rPr>
      </w:pPr>
    </w:p>
    <w:p w14:paraId="26E1BDA7" w14:textId="1F38F46B" w:rsidR="00453B03" w:rsidRDefault="00453B03" w:rsidP="007959A3">
      <w:pPr>
        <w:rPr>
          <w:shd w:val="clear" w:color="auto" w:fill="FFFFFF"/>
        </w:rPr>
      </w:pPr>
      <w:r w:rsidRPr="00453B03">
        <w:rPr>
          <w:b/>
          <w:shd w:val="clear" w:color="auto" w:fill="FFFFFF"/>
        </w:rPr>
        <w:t>А</w:t>
      </w:r>
      <w:r>
        <w:rPr>
          <w:b/>
          <w:shd w:val="clear" w:color="auto" w:fill="FFFFFF"/>
        </w:rPr>
        <w:t xml:space="preserve">ннотация. </w:t>
      </w:r>
      <w:r w:rsidR="00C1096A">
        <w:rPr>
          <w:shd w:val="clear" w:color="auto" w:fill="FFFFFF"/>
        </w:rPr>
        <w:t>Исследуется</w:t>
      </w:r>
      <w:r w:rsidR="000A31B7" w:rsidRPr="000A31B7">
        <w:rPr>
          <w:shd w:val="clear" w:color="auto" w:fill="FFFFFF"/>
        </w:rPr>
        <w:t xml:space="preserve"> проблем</w:t>
      </w:r>
      <w:r w:rsidR="00C1096A">
        <w:rPr>
          <w:shd w:val="clear" w:color="auto" w:fill="FFFFFF"/>
        </w:rPr>
        <w:t>а сбережения населения приграничных территорий РФ в условиях больших вызовов и в контексте текущей политической конъюнктуры</w:t>
      </w:r>
      <w:r w:rsidR="000A31B7" w:rsidRPr="000A31B7">
        <w:rPr>
          <w:shd w:val="clear" w:color="auto" w:fill="FFFFFF"/>
        </w:rPr>
        <w:t>.</w:t>
      </w:r>
      <w:r w:rsidR="007959A3">
        <w:rPr>
          <w:shd w:val="clear" w:color="auto" w:fill="FFFFFF"/>
        </w:rPr>
        <w:t xml:space="preserve"> </w:t>
      </w:r>
      <w:r w:rsidR="00C1096A">
        <w:rPr>
          <w:shd w:val="clear" w:color="auto" w:fill="FFFFFF"/>
        </w:rPr>
        <w:t xml:space="preserve">На совное данных официальной статистики осуществляется сравнительный анализ демографического благополучия приграничных территорий СЗФО, на основе чего выявлены регионы, имеющие наибольшие риски потери, в частности за счёт миграционного оттока, населения. </w:t>
      </w:r>
    </w:p>
    <w:p w14:paraId="3D3576C7" w14:textId="77777777" w:rsidR="000A31B7" w:rsidRPr="00453B03" w:rsidRDefault="000A31B7" w:rsidP="00453B03">
      <w:pPr>
        <w:rPr>
          <w:shd w:val="clear" w:color="auto" w:fill="FFFFFF"/>
        </w:rPr>
      </w:pPr>
    </w:p>
    <w:p w14:paraId="471A723B" w14:textId="4E422845" w:rsidR="00453B03" w:rsidRPr="00453B03" w:rsidRDefault="00453B03" w:rsidP="00453B03">
      <w:pPr>
        <w:rPr>
          <w:shd w:val="clear" w:color="auto" w:fill="FFFFFF"/>
        </w:rPr>
      </w:pPr>
      <w:r w:rsidRPr="00453B03">
        <w:rPr>
          <w:b/>
          <w:shd w:val="clear" w:color="auto" w:fill="FFFFFF"/>
        </w:rPr>
        <w:t>Ключевые слова</w:t>
      </w:r>
      <w:r>
        <w:rPr>
          <w:shd w:val="clear" w:color="auto" w:fill="FFFFFF"/>
        </w:rPr>
        <w:t xml:space="preserve">: </w:t>
      </w:r>
      <w:r w:rsidR="000A31B7">
        <w:rPr>
          <w:shd w:val="clear" w:color="auto" w:fill="FFFFFF"/>
        </w:rPr>
        <w:t xml:space="preserve">приграничные территории, </w:t>
      </w:r>
      <w:r w:rsidR="00C1096A">
        <w:rPr>
          <w:shd w:val="clear" w:color="auto" w:fill="FFFFFF"/>
        </w:rPr>
        <w:t>субъекты РФ</w:t>
      </w:r>
      <w:r w:rsidR="000A31B7">
        <w:rPr>
          <w:shd w:val="clear" w:color="auto" w:fill="FFFFFF"/>
        </w:rPr>
        <w:t xml:space="preserve">, регион, </w:t>
      </w:r>
      <w:r w:rsidR="00C1096A">
        <w:rPr>
          <w:shd w:val="clear" w:color="auto" w:fill="FFFFFF"/>
        </w:rPr>
        <w:t xml:space="preserve">демографическое развитие, </w:t>
      </w:r>
      <w:r w:rsidR="007959A3">
        <w:rPr>
          <w:shd w:val="clear" w:color="auto" w:fill="FFFFFF"/>
        </w:rPr>
        <w:t>миграция</w:t>
      </w:r>
      <w:r w:rsidR="00096710">
        <w:rPr>
          <w:shd w:val="clear" w:color="auto" w:fill="FFFFFF"/>
        </w:rPr>
        <w:t>, СЗФО.</w:t>
      </w:r>
    </w:p>
    <w:p w14:paraId="5C9D1547" w14:textId="77777777" w:rsidR="00453B03" w:rsidRDefault="00453B03" w:rsidP="00453B03">
      <w:pPr>
        <w:rPr>
          <w:b/>
          <w:shd w:val="clear" w:color="auto" w:fill="FFFFFF"/>
        </w:rPr>
      </w:pPr>
    </w:p>
    <w:p w14:paraId="2E698676" w14:textId="69E1A94E" w:rsidR="00771A68" w:rsidRDefault="00C449F9" w:rsidP="009A39E0">
      <w:pPr>
        <w:rPr>
          <w:shd w:val="clear" w:color="auto" w:fill="FFFFFF"/>
        </w:rPr>
      </w:pPr>
      <w:r w:rsidRPr="00C449F9">
        <w:rPr>
          <w:shd w:val="clear" w:color="auto" w:fill="FFFFFF"/>
        </w:rPr>
        <w:t>Приграничные территории играют ключевую роль в обеспечении его экономической, социальной и политической устойчивости</w:t>
      </w:r>
      <w:r w:rsidR="006C1FC1">
        <w:rPr>
          <w:shd w:val="clear" w:color="auto" w:fill="FFFFFF"/>
        </w:rPr>
        <w:t xml:space="preserve"> </w:t>
      </w:r>
      <w:r w:rsidR="006C1FC1" w:rsidRPr="006C1FC1">
        <w:rPr>
          <w:shd w:val="clear" w:color="auto" w:fill="FFFFFF"/>
        </w:rPr>
        <w:t>[1]</w:t>
      </w:r>
      <w:r w:rsidRPr="00C449F9">
        <w:rPr>
          <w:shd w:val="clear" w:color="auto" w:fill="FFFFFF"/>
        </w:rPr>
        <w:t>. Они служат мостом между различными культурами и экономическими системами, способствуя развитию международной торговли и культурного обмена, а также сотрудничества</w:t>
      </w:r>
      <w:r w:rsidR="009A39E0" w:rsidRPr="009A39E0">
        <w:rPr>
          <w:shd w:val="clear" w:color="auto" w:fill="FFFFFF"/>
        </w:rPr>
        <w:t xml:space="preserve"> </w:t>
      </w:r>
      <w:r w:rsidR="009A39E0">
        <w:rPr>
          <w:shd w:val="clear" w:color="auto" w:fill="FFFFFF"/>
          <w:lang w:val="en-US"/>
        </w:rPr>
        <w:t>c</w:t>
      </w:r>
      <w:r w:rsidR="009A39E0">
        <w:rPr>
          <w:shd w:val="clear" w:color="auto" w:fill="FFFFFF"/>
        </w:rPr>
        <w:t xml:space="preserve"> другими странами</w:t>
      </w:r>
      <w:r w:rsidRPr="00C449F9">
        <w:rPr>
          <w:shd w:val="clear" w:color="auto" w:fill="FFFFFF"/>
        </w:rPr>
        <w:t>. Однако их пространственное развитие сопряжено с рядом специфических проблем, которые необходимо учитывать для раскрытия их потенциала</w:t>
      </w:r>
      <w:r w:rsidR="00A50B46">
        <w:rPr>
          <w:rStyle w:val="a8"/>
          <w:shd w:val="clear" w:color="auto" w:fill="FFFFFF"/>
        </w:rPr>
        <w:footnoteReference w:id="1"/>
      </w:r>
      <w:r w:rsidRPr="00C449F9">
        <w:rPr>
          <w:shd w:val="clear" w:color="auto" w:fill="FFFFFF"/>
        </w:rPr>
        <w:t>.</w:t>
      </w:r>
      <w:r w:rsidR="003E75F9">
        <w:rPr>
          <w:shd w:val="clear" w:color="auto" w:fill="FFFFFF"/>
        </w:rPr>
        <w:t xml:space="preserve"> </w:t>
      </w:r>
      <w:r w:rsidR="00BC58E2">
        <w:rPr>
          <w:shd w:val="clear" w:color="auto" w:fill="FFFFFF"/>
        </w:rPr>
        <w:t>Так, в</w:t>
      </w:r>
      <w:r w:rsidR="009A39E0" w:rsidRPr="00C449F9">
        <w:rPr>
          <w:shd w:val="clear" w:color="auto" w:fill="FFFFFF"/>
        </w:rPr>
        <w:t xml:space="preserve"> Северо-Западном федеральном округе</w:t>
      </w:r>
      <w:r w:rsidR="00BC58E2">
        <w:rPr>
          <w:shd w:val="clear" w:color="auto" w:fill="FFFFFF"/>
        </w:rPr>
        <w:t>, о котором пойдёт речь в данном докладе,</w:t>
      </w:r>
      <w:r w:rsidR="009A39E0" w:rsidRPr="00C449F9">
        <w:rPr>
          <w:shd w:val="clear" w:color="auto" w:fill="FFFFFF"/>
        </w:rPr>
        <w:t xml:space="preserve"> значительная часть таких территорий отличается удаленностью от крупных экономических центров, слаборазвитой инфраструктурой и ограниченным доступом к квалифицированной рабочей силе. Эти факторы негативно влияют на инвестиционную привлекательность и, как следствие, замедляют экономический рост.</w:t>
      </w:r>
      <w:r w:rsidR="009A39E0">
        <w:rPr>
          <w:shd w:val="clear" w:color="auto" w:fill="FFFFFF"/>
        </w:rPr>
        <w:t xml:space="preserve"> Конечно, </w:t>
      </w:r>
      <w:r w:rsidRPr="00C449F9">
        <w:rPr>
          <w:shd w:val="clear" w:color="auto" w:fill="FFFFFF"/>
        </w:rPr>
        <w:t>экономическая периферийность и низкая инвестиционная привлекательность приграничных территорий</w:t>
      </w:r>
      <w:r w:rsidR="009A39E0">
        <w:rPr>
          <w:shd w:val="clear" w:color="auto" w:fill="FFFFFF"/>
        </w:rPr>
        <w:t>, которые наблюдаются в современной России, оказывают своё негативное влияние на их развитие, но в рамках данного доклада основное внимание будет уделено базовой, на наш взгляд, проблеме – демографической</w:t>
      </w:r>
      <w:r w:rsidR="009A39E0">
        <w:rPr>
          <w:vanish/>
          <w:shd w:val="clear" w:color="auto" w:fill="FFFFFF"/>
        </w:rPr>
        <w:t xml:space="preserve">оРоссии </w:t>
      </w:r>
      <w:r w:rsidRPr="00C449F9">
        <w:rPr>
          <w:shd w:val="clear" w:color="auto" w:fill="FFFFFF"/>
        </w:rPr>
        <w:t xml:space="preserve">. </w:t>
      </w:r>
      <w:r w:rsidR="009A39E0">
        <w:rPr>
          <w:shd w:val="clear" w:color="auto" w:fill="FFFFFF"/>
        </w:rPr>
        <w:t>Очевидно, в</w:t>
      </w:r>
      <w:r w:rsidR="00771A68">
        <w:rPr>
          <w:shd w:val="clear" w:color="auto" w:fill="FFFFFF"/>
        </w:rPr>
        <w:t xml:space="preserve">ажнейшим условием укрепления территорий в рамках существующих границ является наличие </w:t>
      </w:r>
      <w:r w:rsidR="0053182F">
        <w:rPr>
          <w:shd w:val="clear" w:color="auto" w:fill="FFFFFF"/>
        </w:rPr>
        <w:t xml:space="preserve">проживающего там </w:t>
      </w:r>
      <w:r w:rsidR="00771A68">
        <w:rPr>
          <w:shd w:val="clear" w:color="auto" w:fill="FFFFFF"/>
        </w:rPr>
        <w:t xml:space="preserve">населения. </w:t>
      </w:r>
      <w:r w:rsidR="009A39E0">
        <w:rPr>
          <w:shd w:val="clear" w:color="auto" w:fill="FFFFFF"/>
        </w:rPr>
        <w:t xml:space="preserve">Вопрос о том, какой фактор, демографический или социально-экономический, является первичным, остаётся дискуссионным. С одной стороны, отсутствие населения на территории не даёт достаточных оснований для крупномасштабных инвестиций и развития крупных инфраструктурных проектов. С другой стороны, развитие производства, коммунальных сетей и инфраструктуры в целом может стать сигналом, привлекающим жителей. Вероятно, в жизни имеет место сложная взаимосвязь между указанными переменными. Однако приграничный характер территорий сам по себе является достаточным основанием для внимания государства к их социально-экономическому развитию и обеспечения демографического благополучия. </w:t>
      </w:r>
      <w:r w:rsidR="00771A68">
        <w:rPr>
          <w:shd w:val="clear" w:color="auto" w:fill="FFFFFF"/>
        </w:rPr>
        <w:t xml:space="preserve">Для приграничных территорий </w:t>
      </w:r>
      <w:r w:rsidR="003E75F9">
        <w:rPr>
          <w:shd w:val="clear" w:color="auto" w:fill="FFFFFF"/>
        </w:rPr>
        <w:t>поддерживать</w:t>
      </w:r>
      <w:r w:rsidR="00771A68">
        <w:rPr>
          <w:shd w:val="clear" w:color="auto" w:fill="FFFFFF"/>
        </w:rPr>
        <w:t xml:space="preserve"> достаточную численность жителей </w:t>
      </w:r>
      <w:r w:rsidR="009A39E0">
        <w:rPr>
          <w:shd w:val="clear" w:color="auto" w:fill="FFFFFF"/>
        </w:rPr>
        <w:t>важно</w:t>
      </w:r>
      <w:r w:rsidR="009A39E0" w:rsidRPr="009A39E0">
        <w:rPr>
          <w:shd w:val="clear" w:color="auto" w:fill="FFFFFF"/>
        </w:rPr>
        <w:t xml:space="preserve"> </w:t>
      </w:r>
      <w:r w:rsidR="009A39E0">
        <w:rPr>
          <w:shd w:val="clear" w:color="auto" w:fill="FFFFFF"/>
        </w:rPr>
        <w:t>в контексте сохранения суверенитета страны, обеспечения внешней безопасности</w:t>
      </w:r>
      <w:r w:rsidR="00771A68">
        <w:rPr>
          <w:shd w:val="clear" w:color="auto" w:fill="FFFFFF"/>
        </w:rPr>
        <w:t>.</w:t>
      </w:r>
      <w:r w:rsidR="009A39E0">
        <w:rPr>
          <w:shd w:val="clear" w:color="auto" w:fill="FFFFFF"/>
        </w:rPr>
        <w:t xml:space="preserve"> Приграничные территории, не имеющие населения, становятся своего рода буферными зонами, которые, даже несмотря на эффективную охрану границ</w:t>
      </w:r>
      <w:r w:rsidR="00BC58E2">
        <w:rPr>
          <w:shd w:val="clear" w:color="auto" w:fill="FFFFFF"/>
        </w:rPr>
        <w:t>, могут стать зоной активной инфильтрации со стороны государства за государственной границей. Это особенно очевидно в случае приграничных зон со странами с низким уровнем жизни населения, высоким уровнем преступности, террористической опасности, однако не исключается и в случаях, когда речь идёт о развитых странах мира, поскольку и здесь присутствуют негласные, которые могут не озвучиваться даже в ходе официальных внешнеполитических переговоров, притязания на спорные или считающиеся таковыми территории.</w:t>
      </w:r>
      <w:r w:rsidR="00CA155D">
        <w:rPr>
          <w:shd w:val="clear" w:color="auto" w:fill="FFFFFF"/>
        </w:rPr>
        <w:t xml:space="preserve"> После Русской весны 2014 года</w:t>
      </w:r>
      <w:r w:rsidR="00BC58E2">
        <w:rPr>
          <w:shd w:val="clear" w:color="auto" w:fill="FFFFFF"/>
        </w:rPr>
        <w:t xml:space="preserve"> </w:t>
      </w:r>
      <w:r w:rsidR="00CA155D">
        <w:rPr>
          <w:shd w:val="clear" w:color="auto" w:fill="FFFFFF"/>
        </w:rPr>
        <w:t xml:space="preserve">и особенно СВО актуальность сбережения населения приграничных территорий ещё более возросла в силу напряжения </w:t>
      </w:r>
      <w:r w:rsidR="00CA155D">
        <w:rPr>
          <w:shd w:val="clear" w:color="auto" w:fill="FFFFFF"/>
        </w:rPr>
        <w:lastRenderedPageBreak/>
        <w:t xml:space="preserve">внешнеполитической обстановки, недружественного настроя западноевропейских стран по отношению к России. </w:t>
      </w:r>
      <w:r w:rsidR="00BC58E2">
        <w:rPr>
          <w:shd w:val="clear" w:color="auto" w:fill="FFFFFF"/>
        </w:rPr>
        <w:t>Следовательно, демографическое благополучие, проявляющееся в количественных и качественных характеристиках населения, выступает важнейшим фактором политической стабильности и сохранения территориальной целостности страны.</w:t>
      </w:r>
    </w:p>
    <w:p w14:paraId="5B3E3DC1" w14:textId="0A247729" w:rsidR="00CA155D" w:rsidRDefault="00CA155D" w:rsidP="009A39E0">
      <w:pPr>
        <w:rPr>
          <w:shd w:val="clear" w:color="auto" w:fill="FFFFFF"/>
        </w:rPr>
      </w:pPr>
      <w:r>
        <w:rPr>
          <w:shd w:val="clear" w:color="auto" w:fill="FFFFFF"/>
        </w:rPr>
        <w:t>Северо-Западный федеральный округ сам по себе может считаться при граничным в силу его пространственного размещения (</w:t>
      </w:r>
      <w:r w:rsidRPr="00CA155D">
        <w:rPr>
          <w:shd w:val="clear" w:color="auto" w:fill="FFFFFF"/>
        </w:rPr>
        <w:t xml:space="preserve">СЗФО занимает выгодное геополитическое положение </w:t>
      </w:r>
      <w:r w:rsidR="00A50B46">
        <w:rPr>
          <w:shd w:val="clear" w:color="auto" w:fill="FFFFFF"/>
        </w:rPr>
        <w:t>–</w:t>
      </w:r>
      <w:r w:rsidRPr="00CA155D">
        <w:rPr>
          <w:shd w:val="clear" w:color="auto" w:fill="FFFFFF"/>
        </w:rPr>
        <w:t xml:space="preserve"> граничит с Финляндией, Норвегией, Польшей, Эстонией, Латвией, Литвой, Беларусью, имеет выход в Балтийское, Белое, Баренцево, Карское моря</w:t>
      </w:r>
      <w:r>
        <w:rPr>
          <w:shd w:val="clear" w:color="auto" w:fill="FFFFFF"/>
        </w:rPr>
        <w:t xml:space="preserve">), однако наиболее распространённым, в силу того, что структурированная система управления формируется прежде всего на уровне субъектов РФ, является внимание к приграничным субъектам РФ. В рамках СЗФО таких субъектов 5: Республика Карелия (граничит с Финляндией), Ленинградская (граничит с Финляндией и Эстонией), Мурманская (граничит с Норвегией и Финляндией), Псковская (имеет границы с Белоруссией, Латвией и Эстонией) области. Калининградскую область следует особенно отметить. </w:t>
      </w:r>
      <w:r w:rsidR="00276A9E">
        <w:rPr>
          <w:shd w:val="clear" w:color="auto" w:fill="FFFFFF"/>
        </w:rPr>
        <w:t>Это регион-</w:t>
      </w:r>
      <w:r w:rsidR="00276A9E" w:rsidRPr="00276A9E">
        <w:rPr>
          <w:shd w:val="clear" w:color="auto" w:fill="FFFFFF"/>
        </w:rPr>
        <w:t xml:space="preserve"> полуэксклав России</w:t>
      </w:r>
      <w:r w:rsidR="00276A9E">
        <w:rPr>
          <w:shd w:val="clear" w:color="auto" w:fill="FFFFFF"/>
        </w:rPr>
        <w:t>. Она</w:t>
      </w:r>
      <w:r w:rsidR="00276A9E" w:rsidRPr="00276A9E">
        <w:rPr>
          <w:shd w:val="clear" w:color="auto" w:fill="FFFFFF"/>
        </w:rPr>
        <w:t xml:space="preserve"> </w:t>
      </w:r>
      <w:r w:rsidR="00276A9E">
        <w:rPr>
          <w:shd w:val="clear" w:color="auto" w:fill="FFFFFF"/>
        </w:rPr>
        <w:t xml:space="preserve">не имеет </w:t>
      </w:r>
      <w:r w:rsidR="00276A9E">
        <w:rPr>
          <w:shd w:val="clear" w:color="auto" w:fill="FFFFFF"/>
        </w:rPr>
        <w:t>с Россией и её регионами</w:t>
      </w:r>
      <w:r w:rsidR="00276A9E" w:rsidRPr="00276A9E">
        <w:rPr>
          <w:shd w:val="clear" w:color="auto" w:fill="FFFFFF"/>
        </w:rPr>
        <w:t xml:space="preserve"> </w:t>
      </w:r>
      <w:r w:rsidR="00276A9E" w:rsidRPr="00276A9E">
        <w:rPr>
          <w:shd w:val="clear" w:color="auto" w:fill="FFFFFF"/>
        </w:rPr>
        <w:t xml:space="preserve">общей сухопутной границы, но </w:t>
      </w:r>
      <w:r w:rsidR="00276A9E">
        <w:rPr>
          <w:shd w:val="clear" w:color="auto" w:fill="FFFFFF"/>
        </w:rPr>
        <w:t>всё-таки имеет водные границы.</w:t>
      </w:r>
    </w:p>
    <w:p w14:paraId="16A5F4EC" w14:textId="3450C163" w:rsidR="00771A68" w:rsidRPr="00436405" w:rsidRDefault="00436405" w:rsidP="00771A68">
      <w:pPr>
        <w:rPr>
          <w:shd w:val="clear" w:color="auto" w:fill="FFFFFF"/>
        </w:rPr>
      </w:pPr>
      <w:r>
        <w:rPr>
          <w:shd w:val="clear" w:color="auto" w:fill="FFFFFF"/>
        </w:rPr>
        <w:t xml:space="preserve">Оценим демографическое благополучие приграничных территорий СЗФО. В целом по макрорегиону в течение первой четверти </w:t>
      </w:r>
      <w:r>
        <w:rPr>
          <w:shd w:val="clear" w:color="auto" w:fill="FFFFFF"/>
          <w:lang w:val="en-US"/>
        </w:rPr>
        <w:t>XXI</w:t>
      </w:r>
      <w:r w:rsidRPr="00436405">
        <w:rPr>
          <w:shd w:val="clear" w:color="auto" w:fill="FFFFFF"/>
        </w:rPr>
        <w:t xml:space="preserve"> </w:t>
      </w:r>
      <w:r>
        <w:rPr>
          <w:shd w:val="clear" w:color="auto" w:fill="FFFFFF"/>
        </w:rPr>
        <w:t xml:space="preserve">века отмечается </w:t>
      </w:r>
      <w:r w:rsidR="00BC58E2">
        <w:rPr>
          <w:shd w:val="clear" w:color="auto" w:fill="FFFFFF"/>
        </w:rPr>
        <w:t xml:space="preserve">заметная </w:t>
      </w:r>
      <w:r>
        <w:rPr>
          <w:shd w:val="clear" w:color="auto" w:fill="FFFFFF"/>
        </w:rPr>
        <w:t>убыл</w:t>
      </w:r>
      <w:r w:rsidR="00BC58E2">
        <w:rPr>
          <w:shd w:val="clear" w:color="auto" w:fill="FFFFFF"/>
        </w:rPr>
        <w:t>ь</w:t>
      </w:r>
      <w:r>
        <w:rPr>
          <w:shd w:val="clear" w:color="auto" w:fill="FFFFFF"/>
        </w:rPr>
        <w:t xml:space="preserve"> населения</w:t>
      </w:r>
      <w:r w:rsidR="000E637B">
        <w:rPr>
          <w:shd w:val="clear" w:color="auto" w:fill="FFFFFF"/>
        </w:rPr>
        <w:t xml:space="preserve"> (таблица 1)</w:t>
      </w:r>
      <w:r w:rsidR="00BC58E2">
        <w:rPr>
          <w:shd w:val="clear" w:color="auto" w:fill="FFFFFF"/>
        </w:rPr>
        <w:t>.</w:t>
      </w:r>
      <w:r>
        <w:rPr>
          <w:shd w:val="clear" w:color="auto" w:fill="FFFFFF"/>
        </w:rPr>
        <w:t xml:space="preserve"> Эта тенденция характерна и для многих субъектов РФ в рамках СЗФО. Только в 4-х из 11 из них зафиксирован рост численности населения. В группе приграничных регионов это Калининградская (с 2000 по 2024 гг. прирост составил 8%) и особенно Ленинградская (прирост 21%) области.</w:t>
      </w:r>
      <w:r w:rsidR="00BC52A6">
        <w:rPr>
          <w:shd w:val="clear" w:color="auto" w:fill="FFFFFF"/>
        </w:rPr>
        <w:t xml:space="preserve"> </w:t>
      </w:r>
    </w:p>
    <w:p w14:paraId="1229FAA2" w14:textId="77777777" w:rsidR="00C434CA" w:rsidRDefault="00C434CA" w:rsidP="00C434CA">
      <w:pPr>
        <w:jc w:val="right"/>
        <w:rPr>
          <w:shd w:val="clear" w:color="auto" w:fill="FFFFFF"/>
        </w:rPr>
      </w:pPr>
      <w:r w:rsidRPr="0059264B">
        <w:rPr>
          <w:shd w:val="clear" w:color="auto" w:fill="FFFFFF"/>
        </w:rPr>
        <w:t>Таблица 1</w:t>
      </w:r>
      <w:r>
        <w:rPr>
          <w:shd w:val="clear" w:color="auto" w:fill="FFFFFF"/>
        </w:rPr>
        <w:t xml:space="preserve"> </w:t>
      </w:r>
    </w:p>
    <w:p w14:paraId="6B1DCC5F" w14:textId="4BA81E6E" w:rsidR="009F7B88" w:rsidRDefault="00C434CA" w:rsidP="00C434CA">
      <w:pPr>
        <w:jc w:val="center"/>
        <w:rPr>
          <w:shd w:val="clear" w:color="auto" w:fill="FFFFFF"/>
        </w:rPr>
      </w:pPr>
      <w:r w:rsidRPr="0059264B">
        <w:rPr>
          <w:shd w:val="clear" w:color="auto" w:fill="FFFFFF"/>
        </w:rPr>
        <w:t xml:space="preserve">Динамика численности постоянного населения в </w:t>
      </w:r>
      <w:r w:rsidR="009F7B88">
        <w:rPr>
          <w:shd w:val="clear" w:color="auto" w:fill="FFFFFF"/>
        </w:rPr>
        <w:t xml:space="preserve">приграничных </w:t>
      </w:r>
      <w:r>
        <w:rPr>
          <w:shd w:val="clear" w:color="auto" w:fill="FFFFFF"/>
        </w:rPr>
        <w:t xml:space="preserve">регионах СЗФО </w:t>
      </w:r>
    </w:p>
    <w:p w14:paraId="6F80D11F" w14:textId="0E607C5E" w:rsidR="00C434CA" w:rsidRPr="0059264B" w:rsidRDefault="00C434CA" w:rsidP="00C434CA">
      <w:pPr>
        <w:jc w:val="center"/>
        <w:rPr>
          <w:shd w:val="clear" w:color="auto" w:fill="FFFFFF"/>
        </w:rPr>
      </w:pPr>
      <w:r>
        <w:rPr>
          <w:shd w:val="clear" w:color="auto" w:fill="FFFFFF"/>
        </w:rPr>
        <w:t xml:space="preserve">в период </w:t>
      </w:r>
      <w:r w:rsidRPr="0059264B">
        <w:rPr>
          <w:shd w:val="clear" w:color="auto" w:fill="FFFFFF"/>
        </w:rPr>
        <w:t>2000–2024 гг. (тыс. человек)</w:t>
      </w:r>
    </w:p>
    <w:tbl>
      <w:tblPr>
        <w:tblStyle w:val="a3"/>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9"/>
        <w:gridCol w:w="924"/>
        <w:gridCol w:w="924"/>
        <w:gridCol w:w="924"/>
        <w:gridCol w:w="924"/>
        <w:gridCol w:w="924"/>
        <w:gridCol w:w="924"/>
        <w:gridCol w:w="924"/>
        <w:gridCol w:w="1091"/>
      </w:tblGrid>
      <w:tr w:rsidR="00C434CA" w:rsidRPr="00E46922" w14:paraId="744BDDC9" w14:textId="3D26A137" w:rsidTr="00E46922">
        <w:trPr>
          <w:trHeight w:val="490"/>
          <w:jc w:val="center"/>
        </w:trPr>
        <w:tc>
          <w:tcPr>
            <w:tcW w:w="2359" w:type="dxa"/>
            <w:vAlign w:val="center"/>
          </w:tcPr>
          <w:p w14:paraId="3BE37BE9" w14:textId="17166DA6" w:rsidR="00C434CA" w:rsidRPr="00E46922" w:rsidRDefault="0053182F" w:rsidP="009A39E0">
            <w:pPr>
              <w:ind w:firstLine="0"/>
              <w:rPr>
                <w:sz w:val="18"/>
                <w:szCs w:val="18"/>
                <w:shd w:val="clear" w:color="auto" w:fill="FFFFFF"/>
              </w:rPr>
            </w:pPr>
            <w:r w:rsidRPr="00E46922">
              <w:rPr>
                <w:sz w:val="18"/>
                <w:szCs w:val="18"/>
                <w:shd w:val="clear" w:color="auto" w:fill="FFFFFF"/>
              </w:rPr>
              <w:t>Территории</w:t>
            </w:r>
          </w:p>
        </w:tc>
        <w:tc>
          <w:tcPr>
            <w:tcW w:w="924" w:type="dxa"/>
            <w:vAlign w:val="center"/>
          </w:tcPr>
          <w:p w14:paraId="211577FB" w14:textId="59538E47" w:rsidR="00C434CA" w:rsidRPr="00E46922" w:rsidRDefault="00C434CA" w:rsidP="00C434CA">
            <w:pPr>
              <w:ind w:firstLine="0"/>
              <w:jc w:val="center"/>
              <w:rPr>
                <w:sz w:val="18"/>
                <w:szCs w:val="18"/>
                <w:shd w:val="clear" w:color="auto" w:fill="FFFFFF"/>
              </w:rPr>
            </w:pPr>
            <w:r w:rsidRPr="00E46922">
              <w:rPr>
                <w:sz w:val="18"/>
                <w:szCs w:val="18"/>
                <w:shd w:val="clear" w:color="auto" w:fill="FFFFFF"/>
              </w:rPr>
              <w:t>2000 г</w:t>
            </w:r>
            <w:r w:rsidR="00E46922">
              <w:rPr>
                <w:sz w:val="18"/>
                <w:szCs w:val="18"/>
                <w:shd w:val="clear" w:color="auto" w:fill="FFFFFF"/>
              </w:rPr>
              <w:t>од</w:t>
            </w:r>
          </w:p>
        </w:tc>
        <w:tc>
          <w:tcPr>
            <w:tcW w:w="924" w:type="dxa"/>
            <w:vAlign w:val="center"/>
          </w:tcPr>
          <w:p w14:paraId="4FA8A5F5" w14:textId="15AA6BF9" w:rsidR="00C434CA" w:rsidRPr="00E46922" w:rsidRDefault="00C434CA" w:rsidP="00C434CA">
            <w:pPr>
              <w:ind w:firstLine="0"/>
              <w:jc w:val="center"/>
              <w:rPr>
                <w:sz w:val="18"/>
                <w:szCs w:val="18"/>
                <w:shd w:val="clear" w:color="auto" w:fill="FFFFFF"/>
              </w:rPr>
            </w:pPr>
            <w:r w:rsidRPr="00E46922">
              <w:rPr>
                <w:sz w:val="18"/>
                <w:szCs w:val="18"/>
                <w:shd w:val="clear" w:color="auto" w:fill="FFFFFF"/>
              </w:rPr>
              <w:t>2005 г</w:t>
            </w:r>
            <w:r w:rsidR="00E46922">
              <w:rPr>
                <w:sz w:val="18"/>
                <w:szCs w:val="18"/>
                <w:shd w:val="clear" w:color="auto" w:fill="FFFFFF"/>
              </w:rPr>
              <w:t>од</w:t>
            </w:r>
          </w:p>
        </w:tc>
        <w:tc>
          <w:tcPr>
            <w:tcW w:w="924" w:type="dxa"/>
            <w:vAlign w:val="center"/>
          </w:tcPr>
          <w:p w14:paraId="13F396AD" w14:textId="34C845E6" w:rsidR="00C434CA" w:rsidRPr="00E46922" w:rsidRDefault="00C434CA" w:rsidP="00C434CA">
            <w:pPr>
              <w:ind w:firstLine="0"/>
              <w:jc w:val="center"/>
              <w:rPr>
                <w:sz w:val="18"/>
                <w:szCs w:val="18"/>
                <w:shd w:val="clear" w:color="auto" w:fill="FFFFFF"/>
              </w:rPr>
            </w:pPr>
            <w:r w:rsidRPr="00E46922">
              <w:rPr>
                <w:sz w:val="18"/>
                <w:szCs w:val="18"/>
                <w:shd w:val="clear" w:color="auto" w:fill="FFFFFF"/>
              </w:rPr>
              <w:t>2010 г</w:t>
            </w:r>
            <w:r w:rsidR="00E46922">
              <w:rPr>
                <w:sz w:val="18"/>
                <w:szCs w:val="18"/>
                <w:shd w:val="clear" w:color="auto" w:fill="FFFFFF"/>
              </w:rPr>
              <w:t>од</w:t>
            </w:r>
          </w:p>
        </w:tc>
        <w:tc>
          <w:tcPr>
            <w:tcW w:w="924" w:type="dxa"/>
            <w:vAlign w:val="center"/>
          </w:tcPr>
          <w:p w14:paraId="02E82931" w14:textId="70D463E9" w:rsidR="00C434CA" w:rsidRPr="00E46922" w:rsidRDefault="00C434CA" w:rsidP="00C434CA">
            <w:pPr>
              <w:ind w:firstLine="0"/>
              <w:jc w:val="center"/>
              <w:rPr>
                <w:sz w:val="18"/>
                <w:szCs w:val="18"/>
                <w:shd w:val="clear" w:color="auto" w:fill="FFFFFF"/>
              </w:rPr>
            </w:pPr>
            <w:r w:rsidRPr="00E46922">
              <w:rPr>
                <w:sz w:val="18"/>
                <w:szCs w:val="18"/>
                <w:shd w:val="clear" w:color="auto" w:fill="FFFFFF"/>
              </w:rPr>
              <w:t>2015 г</w:t>
            </w:r>
            <w:r w:rsidR="00E46922">
              <w:rPr>
                <w:sz w:val="18"/>
                <w:szCs w:val="18"/>
                <w:shd w:val="clear" w:color="auto" w:fill="FFFFFF"/>
              </w:rPr>
              <w:t>од</w:t>
            </w:r>
          </w:p>
        </w:tc>
        <w:tc>
          <w:tcPr>
            <w:tcW w:w="924" w:type="dxa"/>
            <w:vAlign w:val="center"/>
          </w:tcPr>
          <w:p w14:paraId="1F80F513" w14:textId="30714440" w:rsidR="00C434CA" w:rsidRPr="00E46922" w:rsidRDefault="00C434CA" w:rsidP="00C434CA">
            <w:pPr>
              <w:ind w:firstLine="0"/>
              <w:jc w:val="center"/>
              <w:rPr>
                <w:sz w:val="18"/>
                <w:szCs w:val="18"/>
                <w:shd w:val="clear" w:color="auto" w:fill="FFFFFF"/>
              </w:rPr>
            </w:pPr>
            <w:r w:rsidRPr="00E46922">
              <w:rPr>
                <w:sz w:val="18"/>
                <w:szCs w:val="18"/>
                <w:shd w:val="clear" w:color="auto" w:fill="FFFFFF"/>
              </w:rPr>
              <w:t>2020 г</w:t>
            </w:r>
            <w:r w:rsidR="00E46922">
              <w:rPr>
                <w:sz w:val="18"/>
                <w:szCs w:val="18"/>
                <w:shd w:val="clear" w:color="auto" w:fill="FFFFFF"/>
              </w:rPr>
              <w:t>од</w:t>
            </w:r>
          </w:p>
        </w:tc>
        <w:tc>
          <w:tcPr>
            <w:tcW w:w="924" w:type="dxa"/>
            <w:vAlign w:val="center"/>
          </w:tcPr>
          <w:p w14:paraId="31469D31" w14:textId="3FAE5585" w:rsidR="00C434CA" w:rsidRPr="00E46922" w:rsidRDefault="00C434CA" w:rsidP="00C434CA">
            <w:pPr>
              <w:ind w:firstLine="0"/>
              <w:jc w:val="center"/>
              <w:rPr>
                <w:sz w:val="18"/>
                <w:szCs w:val="18"/>
                <w:shd w:val="clear" w:color="auto" w:fill="FFFFFF"/>
              </w:rPr>
            </w:pPr>
            <w:r w:rsidRPr="00E46922">
              <w:rPr>
                <w:sz w:val="18"/>
                <w:szCs w:val="18"/>
                <w:shd w:val="clear" w:color="auto" w:fill="FFFFFF"/>
              </w:rPr>
              <w:t>2022 г</w:t>
            </w:r>
            <w:r w:rsidR="00E46922">
              <w:rPr>
                <w:sz w:val="18"/>
                <w:szCs w:val="18"/>
                <w:shd w:val="clear" w:color="auto" w:fill="FFFFFF"/>
              </w:rPr>
              <w:t>од</w:t>
            </w:r>
          </w:p>
        </w:tc>
        <w:tc>
          <w:tcPr>
            <w:tcW w:w="924" w:type="dxa"/>
            <w:vAlign w:val="center"/>
          </w:tcPr>
          <w:p w14:paraId="7D092F9F" w14:textId="2338C134" w:rsidR="00C434CA" w:rsidRPr="00E46922" w:rsidRDefault="00C434CA" w:rsidP="00C434CA">
            <w:pPr>
              <w:ind w:firstLine="0"/>
              <w:jc w:val="center"/>
              <w:rPr>
                <w:sz w:val="18"/>
                <w:szCs w:val="18"/>
                <w:shd w:val="clear" w:color="auto" w:fill="FFFFFF"/>
              </w:rPr>
            </w:pPr>
            <w:r w:rsidRPr="00E46922">
              <w:rPr>
                <w:sz w:val="18"/>
                <w:szCs w:val="18"/>
                <w:shd w:val="clear" w:color="auto" w:fill="FFFFFF"/>
              </w:rPr>
              <w:t>2024 г</w:t>
            </w:r>
            <w:r w:rsidR="00E46922">
              <w:rPr>
                <w:sz w:val="18"/>
                <w:szCs w:val="18"/>
                <w:shd w:val="clear" w:color="auto" w:fill="FFFFFF"/>
              </w:rPr>
              <w:t>од</w:t>
            </w:r>
          </w:p>
        </w:tc>
        <w:tc>
          <w:tcPr>
            <w:tcW w:w="1091" w:type="dxa"/>
          </w:tcPr>
          <w:p w14:paraId="0E039E6A" w14:textId="7B46084F" w:rsidR="00C434CA" w:rsidRPr="00E46922" w:rsidRDefault="00C434CA" w:rsidP="00C434CA">
            <w:pPr>
              <w:ind w:firstLine="0"/>
              <w:jc w:val="center"/>
              <w:rPr>
                <w:sz w:val="18"/>
                <w:szCs w:val="18"/>
                <w:shd w:val="clear" w:color="auto" w:fill="FFFFFF"/>
              </w:rPr>
            </w:pPr>
            <w:r w:rsidRPr="00E46922">
              <w:rPr>
                <w:sz w:val="18"/>
                <w:szCs w:val="18"/>
                <w:shd w:val="clear" w:color="auto" w:fill="FFFFFF"/>
              </w:rPr>
              <w:t>Динамика, в %</w:t>
            </w:r>
            <w:r w:rsidR="00E46922">
              <w:rPr>
                <w:sz w:val="18"/>
                <w:szCs w:val="18"/>
                <w:shd w:val="clear" w:color="auto" w:fill="FFFFFF"/>
              </w:rPr>
              <w:t xml:space="preserve"> к базовому году</w:t>
            </w:r>
          </w:p>
        </w:tc>
      </w:tr>
      <w:tr w:rsidR="00C434CA" w:rsidRPr="00E46922" w14:paraId="4FDD9AAF" w14:textId="0FC14DA9" w:rsidTr="00E46922">
        <w:trPr>
          <w:trHeight w:val="72"/>
          <w:jc w:val="center"/>
        </w:trPr>
        <w:tc>
          <w:tcPr>
            <w:tcW w:w="2359" w:type="dxa"/>
            <w:shd w:val="clear" w:color="auto" w:fill="auto"/>
            <w:vAlign w:val="center"/>
          </w:tcPr>
          <w:p w14:paraId="7BCE0587" w14:textId="77777777" w:rsidR="00C434CA" w:rsidRPr="00E46922" w:rsidRDefault="00C434CA" w:rsidP="009A39E0">
            <w:pPr>
              <w:ind w:firstLine="0"/>
              <w:rPr>
                <w:sz w:val="18"/>
                <w:szCs w:val="18"/>
                <w:shd w:val="clear" w:color="auto" w:fill="FFFFFF"/>
              </w:rPr>
            </w:pPr>
            <w:r w:rsidRPr="00E46922">
              <w:rPr>
                <w:sz w:val="18"/>
                <w:szCs w:val="18"/>
                <w:shd w:val="clear" w:color="auto" w:fill="FFFFFF"/>
              </w:rPr>
              <w:t>СЗФО</w:t>
            </w:r>
          </w:p>
        </w:tc>
        <w:tc>
          <w:tcPr>
            <w:tcW w:w="924" w:type="dxa"/>
            <w:shd w:val="clear" w:color="auto" w:fill="auto"/>
            <w:vAlign w:val="center"/>
          </w:tcPr>
          <w:p w14:paraId="29B709D0"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14323,6</w:t>
            </w:r>
          </w:p>
        </w:tc>
        <w:tc>
          <w:tcPr>
            <w:tcW w:w="924" w:type="dxa"/>
            <w:shd w:val="clear" w:color="auto" w:fill="auto"/>
            <w:vAlign w:val="center"/>
          </w:tcPr>
          <w:p w14:paraId="6E0032DF"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13793,5</w:t>
            </w:r>
          </w:p>
        </w:tc>
        <w:tc>
          <w:tcPr>
            <w:tcW w:w="924" w:type="dxa"/>
            <w:shd w:val="clear" w:color="auto" w:fill="auto"/>
            <w:vAlign w:val="center"/>
          </w:tcPr>
          <w:p w14:paraId="18AC8BB3"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13604,2</w:t>
            </w:r>
          </w:p>
        </w:tc>
        <w:tc>
          <w:tcPr>
            <w:tcW w:w="924" w:type="dxa"/>
            <w:shd w:val="clear" w:color="auto" w:fill="auto"/>
            <w:vAlign w:val="center"/>
          </w:tcPr>
          <w:p w14:paraId="2E782114"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13843,6</w:t>
            </w:r>
          </w:p>
        </w:tc>
        <w:tc>
          <w:tcPr>
            <w:tcW w:w="924" w:type="dxa"/>
            <w:shd w:val="clear" w:color="auto" w:fill="auto"/>
            <w:vAlign w:val="center"/>
          </w:tcPr>
          <w:p w14:paraId="5199C7F1"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13982,0</w:t>
            </w:r>
          </w:p>
        </w:tc>
        <w:tc>
          <w:tcPr>
            <w:tcW w:w="924" w:type="dxa"/>
            <w:shd w:val="clear" w:color="auto" w:fill="auto"/>
            <w:vAlign w:val="center"/>
          </w:tcPr>
          <w:p w14:paraId="139853E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13901,1</w:t>
            </w:r>
          </w:p>
        </w:tc>
        <w:tc>
          <w:tcPr>
            <w:tcW w:w="924" w:type="dxa"/>
            <w:shd w:val="clear" w:color="auto" w:fill="auto"/>
            <w:vAlign w:val="center"/>
          </w:tcPr>
          <w:p w14:paraId="55D869B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13840,4</w:t>
            </w:r>
          </w:p>
        </w:tc>
        <w:tc>
          <w:tcPr>
            <w:tcW w:w="1091" w:type="dxa"/>
          </w:tcPr>
          <w:p w14:paraId="05CCFB61" w14:textId="6E140C36" w:rsidR="00C434CA" w:rsidRPr="00E46922" w:rsidRDefault="00C434CA" w:rsidP="00C434CA">
            <w:pPr>
              <w:ind w:firstLine="0"/>
              <w:jc w:val="center"/>
              <w:rPr>
                <w:sz w:val="18"/>
                <w:szCs w:val="18"/>
                <w:shd w:val="clear" w:color="auto" w:fill="FFFFFF"/>
              </w:rPr>
            </w:pPr>
            <w:r w:rsidRPr="00E46922">
              <w:rPr>
                <w:sz w:val="18"/>
                <w:szCs w:val="18"/>
                <w:shd w:val="clear" w:color="auto" w:fill="FFFFFF"/>
              </w:rPr>
              <w:t>9</w:t>
            </w:r>
            <w:r w:rsidR="00E46922">
              <w:rPr>
                <w:sz w:val="18"/>
                <w:szCs w:val="18"/>
                <w:shd w:val="clear" w:color="auto" w:fill="FFFFFF"/>
              </w:rPr>
              <w:t>7</w:t>
            </w:r>
          </w:p>
        </w:tc>
      </w:tr>
      <w:tr w:rsidR="00C434CA" w:rsidRPr="00E46922" w14:paraId="63976932" w14:textId="77777777" w:rsidTr="00E46922">
        <w:trPr>
          <w:trHeight w:val="72"/>
          <w:jc w:val="center"/>
        </w:trPr>
        <w:tc>
          <w:tcPr>
            <w:tcW w:w="9918" w:type="dxa"/>
            <w:gridSpan w:val="9"/>
            <w:shd w:val="clear" w:color="auto" w:fill="auto"/>
            <w:vAlign w:val="center"/>
          </w:tcPr>
          <w:p w14:paraId="3B27092A" w14:textId="59C2759F" w:rsidR="00C434CA" w:rsidRPr="00E46922" w:rsidRDefault="00C434CA" w:rsidP="00C434CA">
            <w:pPr>
              <w:ind w:firstLine="0"/>
              <w:jc w:val="center"/>
              <w:rPr>
                <w:sz w:val="18"/>
                <w:szCs w:val="18"/>
                <w:shd w:val="clear" w:color="auto" w:fill="FFFFFF"/>
              </w:rPr>
            </w:pPr>
            <w:r w:rsidRPr="00E46922">
              <w:rPr>
                <w:sz w:val="18"/>
                <w:szCs w:val="18"/>
                <w:shd w:val="clear" w:color="auto" w:fill="FFFFFF"/>
              </w:rPr>
              <w:t>Приграничные регионы</w:t>
            </w:r>
            <w:r w:rsidR="003E6584" w:rsidRPr="00E46922">
              <w:rPr>
                <w:sz w:val="18"/>
                <w:szCs w:val="18"/>
                <w:shd w:val="clear" w:color="auto" w:fill="FFFFFF"/>
              </w:rPr>
              <w:t xml:space="preserve"> СЗФО</w:t>
            </w:r>
          </w:p>
        </w:tc>
      </w:tr>
      <w:tr w:rsidR="00C434CA" w:rsidRPr="00E46922" w14:paraId="4B1D890D" w14:textId="23D46772" w:rsidTr="00E46922">
        <w:trPr>
          <w:trHeight w:val="72"/>
          <w:jc w:val="center"/>
        </w:trPr>
        <w:tc>
          <w:tcPr>
            <w:tcW w:w="2359" w:type="dxa"/>
            <w:shd w:val="clear" w:color="auto" w:fill="auto"/>
            <w:vAlign w:val="center"/>
          </w:tcPr>
          <w:p w14:paraId="443E8B9D"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Р. Карелия</w:t>
            </w:r>
          </w:p>
        </w:tc>
        <w:tc>
          <w:tcPr>
            <w:tcW w:w="924" w:type="dxa"/>
            <w:shd w:val="clear" w:color="auto" w:fill="auto"/>
            <w:vAlign w:val="center"/>
          </w:tcPr>
          <w:p w14:paraId="2E7EF228"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735,5</w:t>
            </w:r>
          </w:p>
        </w:tc>
        <w:tc>
          <w:tcPr>
            <w:tcW w:w="924" w:type="dxa"/>
            <w:shd w:val="clear" w:color="auto" w:fill="auto"/>
            <w:vAlign w:val="center"/>
          </w:tcPr>
          <w:p w14:paraId="571CC67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689,6</w:t>
            </w:r>
          </w:p>
        </w:tc>
        <w:tc>
          <w:tcPr>
            <w:tcW w:w="924" w:type="dxa"/>
            <w:shd w:val="clear" w:color="auto" w:fill="auto"/>
            <w:vAlign w:val="center"/>
          </w:tcPr>
          <w:p w14:paraId="05F7A113"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648,7</w:t>
            </w:r>
          </w:p>
        </w:tc>
        <w:tc>
          <w:tcPr>
            <w:tcW w:w="924" w:type="dxa"/>
            <w:shd w:val="clear" w:color="auto" w:fill="auto"/>
            <w:vAlign w:val="center"/>
          </w:tcPr>
          <w:p w14:paraId="07EB0C74"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632,5</w:t>
            </w:r>
          </w:p>
        </w:tc>
        <w:tc>
          <w:tcPr>
            <w:tcW w:w="924" w:type="dxa"/>
            <w:shd w:val="clear" w:color="auto" w:fill="auto"/>
            <w:vAlign w:val="center"/>
          </w:tcPr>
          <w:p w14:paraId="5F497A9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614,1</w:t>
            </w:r>
          </w:p>
        </w:tc>
        <w:tc>
          <w:tcPr>
            <w:tcW w:w="924" w:type="dxa"/>
            <w:shd w:val="clear" w:color="auto" w:fill="auto"/>
            <w:vAlign w:val="center"/>
          </w:tcPr>
          <w:p w14:paraId="20F17C8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603,1</w:t>
            </w:r>
          </w:p>
        </w:tc>
        <w:tc>
          <w:tcPr>
            <w:tcW w:w="924" w:type="dxa"/>
            <w:shd w:val="clear" w:color="auto" w:fill="auto"/>
            <w:vAlign w:val="center"/>
          </w:tcPr>
          <w:p w14:paraId="6B440AC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523,9</w:t>
            </w:r>
          </w:p>
        </w:tc>
        <w:tc>
          <w:tcPr>
            <w:tcW w:w="1091" w:type="dxa"/>
            <w:vAlign w:val="center"/>
          </w:tcPr>
          <w:p w14:paraId="26914487" w14:textId="3973FD4B" w:rsidR="00C434CA" w:rsidRPr="00E46922" w:rsidRDefault="00C434CA" w:rsidP="00C434CA">
            <w:pPr>
              <w:ind w:firstLine="0"/>
              <w:jc w:val="center"/>
              <w:rPr>
                <w:sz w:val="18"/>
                <w:szCs w:val="18"/>
                <w:shd w:val="clear" w:color="auto" w:fill="FFFFFF"/>
              </w:rPr>
            </w:pPr>
            <w:r w:rsidRPr="00E46922">
              <w:rPr>
                <w:sz w:val="18"/>
                <w:szCs w:val="18"/>
                <w:shd w:val="clear" w:color="auto" w:fill="FFFFFF"/>
              </w:rPr>
              <w:t>71</w:t>
            </w:r>
          </w:p>
        </w:tc>
      </w:tr>
      <w:tr w:rsidR="00C434CA" w:rsidRPr="00E46922" w14:paraId="3BAB5509" w14:textId="2DFEA6CB" w:rsidTr="00E46922">
        <w:trPr>
          <w:trHeight w:val="72"/>
          <w:jc w:val="center"/>
        </w:trPr>
        <w:tc>
          <w:tcPr>
            <w:tcW w:w="2359" w:type="dxa"/>
            <w:shd w:val="clear" w:color="auto" w:fill="auto"/>
            <w:vAlign w:val="center"/>
          </w:tcPr>
          <w:p w14:paraId="471F9336"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Калининградская область</w:t>
            </w:r>
          </w:p>
        </w:tc>
        <w:tc>
          <w:tcPr>
            <w:tcW w:w="924" w:type="dxa"/>
            <w:shd w:val="clear" w:color="auto" w:fill="auto"/>
            <w:vAlign w:val="center"/>
          </w:tcPr>
          <w:p w14:paraId="215F5024"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958,8</w:t>
            </w:r>
          </w:p>
        </w:tc>
        <w:tc>
          <w:tcPr>
            <w:tcW w:w="924" w:type="dxa"/>
            <w:shd w:val="clear" w:color="auto" w:fill="auto"/>
            <w:vAlign w:val="center"/>
          </w:tcPr>
          <w:p w14:paraId="60924087"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942,1</w:t>
            </w:r>
          </w:p>
        </w:tc>
        <w:tc>
          <w:tcPr>
            <w:tcW w:w="924" w:type="dxa"/>
            <w:shd w:val="clear" w:color="auto" w:fill="auto"/>
            <w:vAlign w:val="center"/>
          </w:tcPr>
          <w:p w14:paraId="65C277DF"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938,6</w:t>
            </w:r>
          </w:p>
        </w:tc>
        <w:tc>
          <w:tcPr>
            <w:tcW w:w="924" w:type="dxa"/>
            <w:shd w:val="clear" w:color="auto" w:fill="auto"/>
            <w:vAlign w:val="center"/>
          </w:tcPr>
          <w:p w14:paraId="707D9760"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968,9</w:t>
            </w:r>
          </w:p>
        </w:tc>
        <w:tc>
          <w:tcPr>
            <w:tcW w:w="924" w:type="dxa"/>
            <w:shd w:val="clear" w:color="auto" w:fill="auto"/>
            <w:vAlign w:val="center"/>
          </w:tcPr>
          <w:p w14:paraId="1D253743"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1012,5</w:t>
            </w:r>
          </w:p>
        </w:tc>
        <w:tc>
          <w:tcPr>
            <w:tcW w:w="924" w:type="dxa"/>
            <w:shd w:val="clear" w:color="auto" w:fill="auto"/>
            <w:vAlign w:val="center"/>
          </w:tcPr>
          <w:p w14:paraId="37C5C2B5"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1027,7</w:t>
            </w:r>
          </w:p>
        </w:tc>
        <w:tc>
          <w:tcPr>
            <w:tcW w:w="924" w:type="dxa"/>
            <w:shd w:val="clear" w:color="auto" w:fill="auto"/>
            <w:vAlign w:val="center"/>
          </w:tcPr>
          <w:p w14:paraId="38CB6A87"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1033,9</w:t>
            </w:r>
          </w:p>
        </w:tc>
        <w:tc>
          <w:tcPr>
            <w:tcW w:w="1091" w:type="dxa"/>
            <w:vAlign w:val="center"/>
          </w:tcPr>
          <w:p w14:paraId="1D51729E" w14:textId="2DA1B8EA" w:rsidR="00C434CA" w:rsidRPr="00E46922" w:rsidRDefault="00C434CA" w:rsidP="00C434CA">
            <w:pPr>
              <w:ind w:firstLine="0"/>
              <w:jc w:val="center"/>
              <w:rPr>
                <w:sz w:val="18"/>
                <w:szCs w:val="18"/>
                <w:shd w:val="clear" w:color="auto" w:fill="FFFFFF"/>
              </w:rPr>
            </w:pPr>
            <w:r w:rsidRPr="00E46922">
              <w:rPr>
                <w:sz w:val="18"/>
                <w:szCs w:val="18"/>
                <w:shd w:val="clear" w:color="auto" w:fill="FFFFFF"/>
              </w:rPr>
              <w:t>10</w:t>
            </w:r>
            <w:r w:rsidR="00E46922">
              <w:rPr>
                <w:sz w:val="18"/>
                <w:szCs w:val="18"/>
                <w:shd w:val="clear" w:color="auto" w:fill="FFFFFF"/>
              </w:rPr>
              <w:t>8</w:t>
            </w:r>
          </w:p>
        </w:tc>
      </w:tr>
      <w:tr w:rsidR="00C434CA" w:rsidRPr="00E46922" w14:paraId="3B7B6651" w14:textId="58A6EC11" w:rsidTr="00E46922">
        <w:trPr>
          <w:trHeight w:val="72"/>
          <w:jc w:val="center"/>
        </w:trPr>
        <w:tc>
          <w:tcPr>
            <w:tcW w:w="2359" w:type="dxa"/>
            <w:shd w:val="clear" w:color="auto" w:fill="auto"/>
            <w:vAlign w:val="center"/>
          </w:tcPr>
          <w:p w14:paraId="36EA0A25"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Ленинградская область</w:t>
            </w:r>
          </w:p>
        </w:tc>
        <w:tc>
          <w:tcPr>
            <w:tcW w:w="924" w:type="dxa"/>
            <w:shd w:val="clear" w:color="auto" w:fill="auto"/>
            <w:vAlign w:val="center"/>
          </w:tcPr>
          <w:p w14:paraId="4B93F90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1686,7</w:t>
            </w:r>
          </w:p>
        </w:tc>
        <w:tc>
          <w:tcPr>
            <w:tcW w:w="924" w:type="dxa"/>
            <w:shd w:val="clear" w:color="auto" w:fill="auto"/>
            <w:vAlign w:val="center"/>
          </w:tcPr>
          <w:p w14:paraId="06C5FF67"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1681,4</w:t>
            </w:r>
          </w:p>
        </w:tc>
        <w:tc>
          <w:tcPr>
            <w:tcW w:w="924" w:type="dxa"/>
            <w:shd w:val="clear" w:color="auto" w:fill="auto"/>
            <w:vAlign w:val="center"/>
          </w:tcPr>
          <w:p w14:paraId="74E3D52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1704,9</w:t>
            </w:r>
          </w:p>
        </w:tc>
        <w:tc>
          <w:tcPr>
            <w:tcW w:w="924" w:type="dxa"/>
            <w:shd w:val="clear" w:color="auto" w:fill="auto"/>
            <w:vAlign w:val="center"/>
          </w:tcPr>
          <w:p w14:paraId="6376197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1775,5</w:t>
            </w:r>
          </w:p>
        </w:tc>
        <w:tc>
          <w:tcPr>
            <w:tcW w:w="924" w:type="dxa"/>
            <w:shd w:val="clear" w:color="auto" w:fill="auto"/>
            <w:vAlign w:val="center"/>
          </w:tcPr>
          <w:p w14:paraId="44BC6085"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1875,9</w:t>
            </w:r>
          </w:p>
        </w:tc>
        <w:tc>
          <w:tcPr>
            <w:tcW w:w="924" w:type="dxa"/>
            <w:shd w:val="clear" w:color="auto" w:fill="auto"/>
            <w:vAlign w:val="center"/>
          </w:tcPr>
          <w:p w14:paraId="09CFAA2F"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1911,6</w:t>
            </w:r>
          </w:p>
        </w:tc>
        <w:tc>
          <w:tcPr>
            <w:tcW w:w="924" w:type="dxa"/>
            <w:shd w:val="clear" w:color="auto" w:fill="auto"/>
            <w:vAlign w:val="center"/>
          </w:tcPr>
          <w:p w14:paraId="7EC074B5"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2035,8</w:t>
            </w:r>
          </w:p>
        </w:tc>
        <w:tc>
          <w:tcPr>
            <w:tcW w:w="1091" w:type="dxa"/>
            <w:vAlign w:val="center"/>
          </w:tcPr>
          <w:p w14:paraId="16BB2BC2" w14:textId="7A2F63A9" w:rsidR="00C434CA" w:rsidRPr="00E46922" w:rsidRDefault="00C434CA" w:rsidP="00C434CA">
            <w:pPr>
              <w:ind w:firstLine="0"/>
              <w:jc w:val="center"/>
              <w:rPr>
                <w:sz w:val="18"/>
                <w:szCs w:val="18"/>
                <w:shd w:val="clear" w:color="auto" w:fill="FFFFFF"/>
              </w:rPr>
            </w:pPr>
            <w:r w:rsidRPr="00E46922">
              <w:rPr>
                <w:sz w:val="18"/>
                <w:szCs w:val="18"/>
                <w:shd w:val="clear" w:color="auto" w:fill="FFFFFF"/>
              </w:rPr>
              <w:t>12</w:t>
            </w:r>
            <w:r w:rsidR="00E46922">
              <w:rPr>
                <w:sz w:val="18"/>
                <w:szCs w:val="18"/>
                <w:shd w:val="clear" w:color="auto" w:fill="FFFFFF"/>
              </w:rPr>
              <w:t>1</w:t>
            </w:r>
          </w:p>
        </w:tc>
      </w:tr>
      <w:tr w:rsidR="00C434CA" w:rsidRPr="00E46922" w14:paraId="5F74985E" w14:textId="258A7451" w:rsidTr="00E46922">
        <w:trPr>
          <w:trHeight w:val="72"/>
          <w:jc w:val="center"/>
        </w:trPr>
        <w:tc>
          <w:tcPr>
            <w:tcW w:w="2359" w:type="dxa"/>
            <w:shd w:val="clear" w:color="auto" w:fill="auto"/>
            <w:vAlign w:val="center"/>
          </w:tcPr>
          <w:p w14:paraId="08111083"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Мурманская область</w:t>
            </w:r>
          </w:p>
        </w:tc>
        <w:tc>
          <w:tcPr>
            <w:tcW w:w="924" w:type="dxa"/>
            <w:shd w:val="clear" w:color="auto" w:fill="auto"/>
            <w:vAlign w:val="center"/>
          </w:tcPr>
          <w:p w14:paraId="11B33853"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941,1</w:t>
            </w:r>
          </w:p>
        </w:tc>
        <w:tc>
          <w:tcPr>
            <w:tcW w:w="924" w:type="dxa"/>
            <w:shd w:val="clear" w:color="auto" w:fill="auto"/>
            <w:vAlign w:val="center"/>
          </w:tcPr>
          <w:p w14:paraId="23848D9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856,9</w:t>
            </w:r>
          </w:p>
        </w:tc>
        <w:tc>
          <w:tcPr>
            <w:tcW w:w="924" w:type="dxa"/>
            <w:shd w:val="clear" w:color="auto" w:fill="auto"/>
            <w:vAlign w:val="center"/>
          </w:tcPr>
          <w:p w14:paraId="2F398220"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799,8</w:t>
            </w:r>
          </w:p>
        </w:tc>
        <w:tc>
          <w:tcPr>
            <w:tcW w:w="924" w:type="dxa"/>
            <w:shd w:val="clear" w:color="auto" w:fill="auto"/>
            <w:vAlign w:val="center"/>
          </w:tcPr>
          <w:p w14:paraId="4C41C10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766,3</w:t>
            </w:r>
          </w:p>
        </w:tc>
        <w:tc>
          <w:tcPr>
            <w:tcW w:w="924" w:type="dxa"/>
            <w:shd w:val="clear" w:color="auto" w:fill="auto"/>
            <w:vAlign w:val="center"/>
          </w:tcPr>
          <w:p w14:paraId="11979E69"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741,4</w:t>
            </w:r>
          </w:p>
        </w:tc>
        <w:tc>
          <w:tcPr>
            <w:tcW w:w="924" w:type="dxa"/>
            <w:shd w:val="clear" w:color="auto" w:fill="auto"/>
            <w:vAlign w:val="center"/>
          </w:tcPr>
          <w:p w14:paraId="00A4ECB4"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724,5</w:t>
            </w:r>
          </w:p>
        </w:tc>
        <w:tc>
          <w:tcPr>
            <w:tcW w:w="924" w:type="dxa"/>
            <w:shd w:val="clear" w:color="auto" w:fill="auto"/>
            <w:vAlign w:val="center"/>
          </w:tcPr>
          <w:p w14:paraId="52195E9A"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656,4</w:t>
            </w:r>
          </w:p>
        </w:tc>
        <w:tc>
          <w:tcPr>
            <w:tcW w:w="1091" w:type="dxa"/>
            <w:vAlign w:val="center"/>
          </w:tcPr>
          <w:p w14:paraId="4B9CFBCD" w14:textId="0B4B54B2" w:rsidR="00C434CA" w:rsidRPr="00E46922" w:rsidRDefault="00E46922" w:rsidP="00C434CA">
            <w:pPr>
              <w:ind w:firstLine="0"/>
              <w:jc w:val="center"/>
              <w:rPr>
                <w:sz w:val="18"/>
                <w:szCs w:val="18"/>
                <w:shd w:val="clear" w:color="auto" w:fill="FFFFFF"/>
              </w:rPr>
            </w:pPr>
            <w:r>
              <w:rPr>
                <w:sz w:val="18"/>
                <w:szCs w:val="18"/>
                <w:shd w:val="clear" w:color="auto" w:fill="FFFFFF"/>
              </w:rPr>
              <w:t>70</w:t>
            </w:r>
          </w:p>
        </w:tc>
      </w:tr>
      <w:tr w:rsidR="00C434CA" w:rsidRPr="00E46922" w14:paraId="62C48709" w14:textId="6074C009" w:rsidTr="00E46922">
        <w:trPr>
          <w:trHeight w:val="72"/>
          <w:jc w:val="center"/>
        </w:trPr>
        <w:tc>
          <w:tcPr>
            <w:tcW w:w="2359" w:type="dxa"/>
            <w:shd w:val="clear" w:color="auto" w:fill="auto"/>
            <w:vAlign w:val="center"/>
          </w:tcPr>
          <w:p w14:paraId="170645A9"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Псковская область</w:t>
            </w:r>
          </w:p>
        </w:tc>
        <w:tc>
          <w:tcPr>
            <w:tcW w:w="924" w:type="dxa"/>
            <w:shd w:val="clear" w:color="auto" w:fill="auto"/>
            <w:vAlign w:val="center"/>
          </w:tcPr>
          <w:p w14:paraId="66AB335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793,2</w:t>
            </w:r>
          </w:p>
        </w:tc>
        <w:tc>
          <w:tcPr>
            <w:tcW w:w="924" w:type="dxa"/>
            <w:shd w:val="clear" w:color="auto" w:fill="auto"/>
            <w:vAlign w:val="center"/>
          </w:tcPr>
          <w:p w14:paraId="50DE8838"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734,5</w:t>
            </w:r>
          </w:p>
        </w:tc>
        <w:tc>
          <w:tcPr>
            <w:tcW w:w="924" w:type="dxa"/>
            <w:shd w:val="clear" w:color="auto" w:fill="auto"/>
            <w:vAlign w:val="center"/>
          </w:tcPr>
          <w:p w14:paraId="041CBBD7"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681,9</w:t>
            </w:r>
          </w:p>
        </w:tc>
        <w:tc>
          <w:tcPr>
            <w:tcW w:w="924" w:type="dxa"/>
            <w:shd w:val="clear" w:color="auto" w:fill="auto"/>
            <w:vAlign w:val="center"/>
          </w:tcPr>
          <w:p w14:paraId="5D5EE55F"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651,1</w:t>
            </w:r>
          </w:p>
        </w:tc>
        <w:tc>
          <w:tcPr>
            <w:tcW w:w="924" w:type="dxa"/>
            <w:shd w:val="clear" w:color="auto" w:fill="auto"/>
            <w:vAlign w:val="center"/>
          </w:tcPr>
          <w:p w14:paraId="1C92452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626,1</w:t>
            </w:r>
          </w:p>
        </w:tc>
        <w:tc>
          <w:tcPr>
            <w:tcW w:w="924" w:type="dxa"/>
            <w:shd w:val="clear" w:color="auto" w:fill="auto"/>
            <w:vAlign w:val="center"/>
          </w:tcPr>
          <w:p w14:paraId="3274BD1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613,4</w:t>
            </w:r>
          </w:p>
        </w:tc>
        <w:tc>
          <w:tcPr>
            <w:tcW w:w="924" w:type="dxa"/>
            <w:shd w:val="clear" w:color="auto" w:fill="auto"/>
            <w:vAlign w:val="center"/>
          </w:tcPr>
          <w:p w14:paraId="438805B5"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581,1</w:t>
            </w:r>
          </w:p>
        </w:tc>
        <w:tc>
          <w:tcPr>
            <w:tcW w:w="1091" w:type="dxa"/>
            <w:vAlign w:val="center"/>
          </w:tcPr>
          <w:p w14:paraId="79F80DEE" w14:textId="79EB322D" w:rsidR="00C434CA" w:rsidRPr="00E46922" w:rsidRDefault="00C434CA" w:rsidP="00C434CA">
            <w:pPr>
              <w:ind w:firstLine="0"/>
              <w:jc w:val="center"/>
              <w:rPr>
                <w:sz w:val="18"/>
                <w:szCs w:val="18"/>
                <w:shd w:val="clear" w:color="auto" w:fill="FFFFFF"/>
              </w:rPr>
            </w:pPr>
            <w:r w:rsidRPr="00E46922">
              <w:rPr>
                <w:sz w:val="18"/>
                <w:szCs w:val="18"/>
                <w:shd w:val="clear" w:color="auto" w:fill="FFFFFF"/>
              </w:rPr>
              <w:t>73</w:t>
            </w:r>
          </w:p>
        </w:tc>
      </w:tr>
      <w:tr w:rsidR="00C434CA" w:rsidRPr="00E46922" w14:paraId="4ED52A89" w14:textId="77777777" w:rsidTr="00E46922">
        <w:trPr>
          <w:trHeight w:val="72"/>
          <w:jc w:val="center"/>
        </w:trPr>
        <w:tc>
          <w:tcPr>
            <w:tcW w:w="9918" w:type="dxa"/>
            <w:gridSpan w:val="9"/>
            <w:shd w:val="clear" w:color="auto" w:fill="auto"/>
            <w:vAlign w:val="center"/>
          </w:tcPr>
          <w:p w14:paraId="64F6101E" w14:textId="11382213" w:rsidR="00C434CA" w:rsidRPr="00E46922" w:rsidRDefault="00C434CA" w:rsidP="00C434CA">
            <w:pPr>
              <w:ind w:firstLine="0"/>
              <w:jc w:val="center"/>
              <w:rPr>
                <w:sz w:val="18"/>
                <w:szCs w:val="18"/>
                <w:shd w:val="clear" w:color="auto" w:fill="FFFFFF"/>
              </w:rPr>
            </w:pPr>
            <w:r w:rsidRPr="00E46922">
              <w:rPr>
                <w:sz w:val="18"/>
                <w:szCs w:val="18"/>
                <w:shd w:val="clear" w:color="auto" w:fill="FFFFFF"/>
              </w:rPr>
              <w:t>Другие регионы</w:t>
            </w:r>
            <w:r w:rsidR="003E6584" w:rsidRPr="00E46922">
              <w:rPr>
                <w:sz w:val="18"/>
                <w:szCs w:val="18"/>
                <w:shd w:val="clear" w:color="auto" w:fill="FFFFFF"/>
              </w:rPr>
              <w:t xml:space="preserve"> СЗФО</w:t>
            </w:r>
            <w:r w:rsidR="009F7B88" w:rsidRPr="00E46922">
              <w:rPr>
                <w:sz w:val="18"/>
                <w:szCs w:val="18"/>
                <w:shd w:val="clear" w:color="auto" w:fill="FFFFFF"/>
              </w:rPr>
              <w:t xml:space="preserve"> (для сравнения)</w:t>
            </w:r>
          </w:p>
        </w:tc>
      </w:tr>
      <w:tr w:rsidR="00C434CA" w:rsidRPr="00E46922" w14:paraId="01057E59" w14:textId="3C3B5C8C" w:rsidTr="00E46922">
        <w:trPr>
          <w:trHeight w:val="148"/>
          <w:jc w:val="center"/>
        </w:trPr>
        <w:tc>
          <w:tcPr>
            <w:tcW w:w="2359" w:type="dxa"/>
            <w:shd w:val="clear" w:color="auto" w:fill="auto"/>
            <w:vAlign w:val="center"/>
          </w:tcPr>
          <w:p w14:paraId="44018BE4"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Р. Коми</w:t>
            </w:r>
          </w:p>
        </w:tc>
        <w:tc>
          <w:tcPr>
            <w:tcW w:w="924" w:type="dxa"/>
            <w:shd w:val="clear" w:color="auto" w:fill="auto"/>
            <w:vAlign w:val="center"/>
          </w:tcPr>
          <w:p w14:paraId="0A6071F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1057,9</w:t>
            </w:r>
          </w:p>
        </w:tc>
        <w:tc>
          <w:tcPr>
            <w:tcW w:w="924" w:type="dxa"/>
            <w:shd w:val="clear" w:color="auto" w:fill="auto"/>
            <w:vAlign w:val="center"/>
          </w:tcPr>
          <w:p w14:paraId="3101A751"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982,9</w:t>
            </w:r>
          </w:p>
        </w:tc>
        <w:tc>
          <w:tcPr>
            <w:tcW w:w="924" w:type="dxa"/>
            <w:shd w:val="clear" w:color="auto" w:fill="auto"/>
            <w:vAlign w:val="center"/>
          </w:tcPr>
          <w:p w14:paraId="277C8EF1"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912,0</w:t>
            </w:r>
          </w:p>
        </w:tc>
        <w:tc>
          <w:tcPr>
            <w:tcW w:w="924" w:type="dxa"/>
            <w:shd w:val="clear" w:color="auto" w:fill="auto"/>
            <w:vAlign w:val="center"/>
          </w:tcPr>
          <w:p w14:paraId="70847616"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864,4</w:t>
            </w:r>
          </w:p>
        </w:tc>
        <w:tc>
          <w:tcPr>
            <w:tcW w:w="924" w:type="dxa"/>
            <w:shd w:val="clear" w:color="auto" w:fill="auto"/>
            <w:vAlign w:val="center"/>
          </w:tcPr>
          <w:p w14:paraId="24B30F39"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820,5</w:t>
            </w:r>
          </w:p>
        </w:tc>
        <w:tc>
          <w:tcPr>
            <w:tcW w:w="924" w:type="dxa"/>
            <w:shd w:val="clear" w:color="auto" w:fill="auto"/>
            <w:vAlign w:val="center"/>
          </w:tcPr>
          <w:p w14:paraId="045BC079"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803,5</w:t>
            </w:r>
          </w:p>
        </w:tc>
        <w:tc>
          <w:tcPr>
            <w:tcW w:w="924" w:type="dxa"/>
            <w:shd w:val="clear" w:color="auto" w:fill="auto"/>
            <w:vAlign w:val="center"/>
          </w:tcPr>
          <w:p w14:paraId="4EF38F5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720,6</w:t>
            </w:r>
          </w:p>
        </w:tc>
        <w:tc>
          <w:tcPr>
            <w:tcW w:w="1091" w:type="dxa"/>
          </w:tcPr>
          <w:p w14:paraId="4C5A2EB7" w14:textId="08A956E8" w:rsidR="00C434CA" w:rsidRPr="00E46922" w:rsidRDefault="00C434CA" w:rsidP="00C434CA">
            <w:pPr>
              <w:ind w:firstLine="0"/>
              <w:jc w:val="center"/>
              <w:rPr>
                <w:sz w:val="18"/>
                <w:szCs w:val="18"/>
                <w:shd w:val="clear" w:color="auto" w:fill="FFFFFF"/>
              </w:rPr>
            </w:pPr>
            <w:r w:rsidRPr="00E46922">
              <w:rPr>
                <w:sz w:val="18"/>
                <w:szCs w:val="18"/>
              </w:rPr>
              <w:t>68</w:t>
            </w:r>
          </w:p>
        </w:tc>
      </w:tr>
      <w:tr w:rsidR="00C434CA" w:rsidRPr="00E46922" w14:paraId="69247F6E" w14:textId="3ABF03BD" w:rsidTr="00E46922">
        <w:trPr>
          <w:trHeight w:val="72"/>
          <w:jc w:val="center"/>
        </w:trPr>
        <w:tc>
          <w:tcPr>
            <w:tcW w:w="2359" w:type="dxa"/>
            <w:shd w:val="clear" w:color="auto" w:fill="auto"/>
            <w:vAlign w:val="center"/>
          </w:tcPr>
          <w:p w14:paraId="4ACCD281"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Архангельская область</w:t>
            </w:r>
          </w:p>
        </w:tc>
        <w:tc>
          <w:tcPr>
            <w:tcW w:w="924" w:type="dxa"/>
            <w:shd w:val="clear" w:color="auto" w:fill="auto"/>
            <w:vAlign w:val="center"/>
          </w:tcPr>
          <w:p w14:paraId="2EB48538"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1390,3</w:t>
            </w:r>
          </w:p>
        </w:tc>
        <w:tc>
          <w:tcPr>
            <w:tcW w:w="924" w:type="dxa"/>
            <w:shd w:val="clear" w:color="auto" w:fill="auto"/>
            <w:vAlign w:val="center"/>
          </w:tcPr>
          <w:p w14:paraId="5E6778E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1299,2</w:t>
            </w:r>
          </w:p>
        </w:tc>
        <w:tc>
          <w:tcPr>
            <w:tcW w:w="924" w:type="dxa"/>
            <w:shd w:val="clear" w:color="auto" w:fill="auto"/>
            <w:vAlign w:val="center"/>
          </w:tcPr>
          <w:p w14:paraId="42971628"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1237,5</w:t>
            </w:r>
          </w:p>
        </w:tc>
        <w:tc>
          <w:tcPr>
            <w:tcW w:w="924" w:type="dxa"/>
            <w:shd w:val="clear" w:color="auto" w:fill="auto"/>
            <w:vAlign w:val="center"/>
          </w:tcPr>
          <w:p w14:paraId="3939D240"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1183,3</w:t>
            </w:r>
          </w:p>
        </w:tc>
        <w:tc>
          <w:tcPr>
            <w:tcW w:w="924" w:type="dxa"/>
            <w:shd w:val="clear" w:color="auto" w:fill="auto"/>
            <w:vAlign w:val="center"/>
          </w:tcPr>
          <w:p w14:paraId="7A43B34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1136,5</w:t>
            </w:r>
          </w:p>
        </w:tc>
        <w:tc>
          <w:tcPr>
            <w:tcW w:w="924" w:type="dxa"/>
            <w:shd w:val="clear" w:color="auto" w:fill="auto"/>
            <w:vAlign w:val="center"/>
          </w:tcPr>
          <w:p w14:paraId="1242407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1114,3</w:t>
            </w:r>
          </w:p>
        </w:tc>
        <w:tc>
          <w:tcPr>
            <w:tcW w:w="924" w:type="dxa"/>
            <w:shd w:val="clear" w:color="auto" w:fill="auto"/>
            <w:vAlign w:val="center"/>
          </w:tcPr>
          <w:p w14:paraId="12B06875"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998,1</w:t>
            </w:r>
          </w:p>
        </w:tc>
        <w:tc>
          <w:tcPr>
            <w:tcW w:w="1091" w:type="dxa"/>
          </w:tcPr>
          <w:p w14:paraId="4CFF3AA8" w14:textId="2A592F1F" w:rsidR="00C434CA" w:rsidRPr="00E46922" w:rsidRDefault="00C434CA" w:rsidP="00C434CA">
            <w:pPr>
              <w:ind w:firstLine="0"/>
              <w:jc w:val="center"/>
              <w:rPr>
                <w:sz w:val="18"/>
                <w:szCs w:val="18"/>
                <w:shd w:val="clear" w:color="auto" w:fill="FFFFFF"/>
              </w:rPr>
            </w:pPr>
            <w:r w:rsidRPr="00E46922">
              <w:rPr>
                <w:sz w:val="18"/>
                <w:szCs w:val="18"/>
              </w:rPr>
              <w:t>7</w:t>
            </w:r>
            <w:r w:rsidR="00E46922">
              <w:rPr>
                <w:sz w:val="18"/>
                <w:szCs w:val="18"/>
              </w:rPr>
              <w:t>2</w:t>
            </w:r>
          </w:p>
        </w:tc>
      </w:tr>
      <w:tr w:rsidR="00C434CA" w:rsidRPr="00E46922" w14:paraId="054488D2" w14:textId="767A266E" w:rsidTr="00E46922">
        <w:trPr>
          <w:trHeight w:val="72"/>
          <w:jc w:val="center"/>
        </w:trPr>
        <w:tc>
          <w:tcPr>
            <w:tcW w:w="2359" w:type="dxa"/>
            <w:shd w:val="clear" w:color="auto" w:fill="auto"/>
            <w:vAlign w:val="center"/>
          </w:tcPr>
          <w:p w14:paraId="38399C2B"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Ненецкий АО</w:t>
            </w:r>
          </w:p>
        </w:tc>
        <w:tc>
          <w:tcPr>
            <w:tcW w:w="924" w:type="dxa"/>
            <w:shd w:val="clear" w:color="auto" w:fill="auto"/>
            <w:vAlign w:val="center"/>
          </w:tcPr>
          <w:p w14:paraId="1528E51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41,2</w:t>
            </w:r>
          </w:p>
        </w:tc>
        <w:tc>
          <w:tcPr>
            <w:tcW w:w="924" w:type="dxa"/>
            <w:shd w:val="clear" w:color="auto" w:fill="auto"/>
            <w:vAlign w:val="center"/>
          </w:tcPr>
          <w:p w14:paraId="5CE9FB39"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41,9</w:t>
            </w:r>
          </w:p>
        </w:tc>
        <w:tc>
          <w:tcPr>
            <w:tcW w:w="924" w:type="dxa"/>
            <w:shd w:val="clear" w:color="auto" w:fill="auto"/>
            <w:vAlign w:val="center"/>
          </w:tcPr>
          <w:p w14:paraId="17579F50"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42,1</w:t>
            </w:r>
          </w:p>
        </w:tc>
        <w:tc>
          <w:tcPr>
            <w:tcW w:w="924" w:type="dxa"/>
            <w:shd w:val="clear" w:color="auto" w:fill="auto"/>
            <w:vAlign w:val="center"/>
          </w:tcPr>
          <w:p w14:paraId="17877F3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43,4</w:t>
            </w:r>
          </w:p>
        </w:tc>
        <w:tc>
          <w:tcPr>
            <w:tcW w:w="924" w:type="dxa"/>
            <w:shd w:val="clear" w:color="auto" w:fill="auto"/>
            <w:vAlign w:val="center"/>
          </w:tcPr>
          <w:p w14:paraId="4428B2A1"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44,1</w:t>
            </w:r>
          </w:p>
        </w:tc>
        <w:tc>
          <w:tcPr>
            <w:tcW w:w="924" w:type="dxa"/>
            <w:shd w:val="clear" w:color="auto" w:fill="auto"/>
            <w:vAlign w:val="center"/>
          </w:tcPr>
          <w:p w14:paraId="6859AD2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44,5</w:t>
            </w:r>
          </w:p>
        </w:tc>
        <w:tc>
          <w:tcPr>
            <w:tcW w:w="924" w:type="dxa"/>
            <w:shd w:val="clear" w:color="auto" w:fill="auto"/>
            <w:vAlign w:val="center"/>
          </w:tcPr>
          <w:p w14:paraId="53552CE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42,2</w:t>
            </w:r>
          </w:p>
        </w:tc>
        <w:tc>
          <w:tcPr>
            <w:tcW w:w="1091" w:type="dxa"/>
          </w:tcPr>
          <w:p w14:paraId="47213D47" w14:textId="2CD47C9C" w:rsidR="00C434CA" w:rsidRPr="00E46922" w:rsidRDefault="00C434CA" w:rsidP="00C434CA">
            <w:pPr>
              <w:ind w:firstLine="0"/>
              <w:jc w:val="center"/>
              <w:rPr>
                <w:sz w:val="18"/>
                <w:szCs w:val="18"/>
                <w:shd w:val="clear" w:color="auto" w:fill="FFFFFF"/>
              </w:rPr>
            </w:pPr>
            <w:r w:rsidRPr="00E46922">
              <w:rPr>
                <w:sz w:val="18"/>
                <w:szCs w:val="18"/>
              </w:rPr>
              <w:t>102</w:t>
            </w:r>
          </w:p>
        </w:tc>
      </w:tr>
      <w:tr w:rsidR="00C434CA" w:rsidRPr="00E46922" w14:paraId="0C71D074" w14:textId="6138953F" w:rsidTr="00E46922">
        <w:trPr>
          <w:trHeight w:val="72"/>
          <w:jc w:val="center"/>
        </w:trPr>
        <w:tc>
          <w:tcPr>
            <w:tcW w:w="2359" w:type="dxa"/>
            <w:shd w:val="clear" w:color="auto" w:fill="auto"/>
            <w:vAlign w:val="center"/>
          </w:tcPr>
          <w:p w14:paraId="31419DBB"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Вологодская область</w:t>
            </w:r>
          </w:p>
        </w:tc>
        <w:tc>
          <w:tcPr>
            <w:tcW w:w="924" w:type="dxa"/>
            <w:shd w:val="clear" w:color="auto" w:fill="auto"/>
            <w:vAlign w:val="center"/>
          </w:tcPr>
          <w:p w14:paraId="3D4CE6A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1299,6</w:t>
            </w:r>
          </w:p>
        </w:tc>
        <w:tc>
          <w:tcPr>
            <w:tcW w:w="924" w:type="dxa"/>
            <w:shd w:val="clear" w:color="auto" w:fill="auto"/>
            <w:vAlign w:val="center"/>
          </w:tcPr>
          <w:p w14:paraId="4A3A4939"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1245,8</w:t>
            </w:r>
          </w:p>
        </w:tc>
        <w:tc>
          <w:tcPr>
            <w:tcW w:w="924" w:type="dxa"/>
            <w:shd w:val="clear" w:color="auto" w:fill="auto"/>
            <w:vAlign w:val="center"/>
          </w:tcPr>
          <w:p w14:paraId="3917E966"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1208,4</w:t>
            </w:r>
          </w:p>
        </w:tc>
        <w:tc>
          <w:tcPr>
            <w:tcW w:w="924" w:type="dxa"/>
            <w:shd w:val="clear" w:color="auto" w:fill="auto"/>
            <w:vAlign w:val="center"/>
          </w:tcPr>
          <w:p w14:paraId="6561B1CA"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1191,0</w:t>
            </w:r>
          </w:p>
        </w:tc>
        <w:tc>
          <w:tcPr>
            <w:tcW w:w="924" w:type="dxa"/>
            <w:shd w:val="clear" w:color="auto" w:fill="auto"/>
            <w:vAlign w:val="center"/>
          </w:tcPr>
          <w:p w14:paraId="6FEE7403"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1160,4</w:t>
            </w:r>
          </w:p>
        </w:tc>
        <w:tc>
          <w:tcPr>
            <w:tcW w:w="924" w:type="dxa"/>
            <w:shd w:val="clear" w:color="auto" w:fill="auto"/>
            <w:vAlign w:val="center"/>
          </w:tcPr>
          <w:p w14:paraId="29E58AE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1139,5</w:t>
            </w:r>
          </w:p>
        </w:tc>
        <w:tc>
          <w:tcPr>
            <w:tcW w:w="924" w:type="dxa"/>
            <w:shd w:val="clear" w:color="auto" w:fill="auto"/>
            <w:vAlign w:val="center"/>
          </w:tcPr>
          <w:p w14:paraId="660F9F68"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1121,3</w:t>
            </w:r>
          </w:p>
        </w:tc>
        <w:tc>
          <w:tcPr>
            <w:tcW w:w="1091" w:type="dxa"/>
          </w:tcPr>
          <w:p w14:paraId="52C28487" w14:textId="6AD748D5" w:rsidR="00C434CA" w:rsidRPr="00E46922" w:rsidRDefault="00C434CA" w:rsidP="00C434CA">
            <w:pPr>
              <w:ind w:firstLine="0"/>
              <w:jc w:val="center"/>
              <w:rPr>
                <w:sz w:val="18"/>
                <w:szCs w:val="18"/>
                <w:shd w:val="clear" w:color="auto" w:fill="FFFFFF"/>
              </w:rPr>
            </w:pPr>
            <w:r w:rsidRPr="00E46922">
              <w:rPr>
                <w:sz w:val="18"/>
                <w:szCs w:val="18"/>
              </w:rPr>
              <w:t>86</w:t>
            </w:r>
          </w:p>
        </w:tc>
      </w:tr>
      <w:tr w:rsidR="00C434CA" w:rsidRPr="00E46922" w14:paraId="1ABADC12" w14:textId="0B630570" w:rsidTr="00E46922">
        <w:trPr>
          <w:trHeight w:val="72"/>
          <w:jc w:val="center"/>
        </w:trPr>
        <w:tc>
          <w:tcPr>
            <w:tcW w:w="2359" w:type="dxa"/>
            <w:shd w:val="clear" w:color="auto" w:fill="auto"/>
            <w:vAlign w:val="center"/>
          </w:tcPr>
          <w:p w14:paraId="0556B701"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Новгородская область</w:t>
            </w:r>
          </w:p>
        </w:tc>
        <w:tc>
          <w:tcPr>
            <w:tcW w:w="924" w:type="dxa"/>
            <w:shd w:val="clear" w:color="auto" w:fill="auto"/>
            <w:vAlign w:val="center"/>
          </w:tcPr>
          <w:p w14:paraId="6AB75210"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718,6</w:t>
            </w:r>
          </w:p>
        </w:tc>
        <w:tc>
          <w:tcPr>
            <w:tcW w:w="924" w:type="dxa"/>
            <w:shd w:val="clear" w:color="auto" w:fill="auto"/>
            <w:vAlign w:val="center"/>
          </w:tcPr>
          <w:p w14:paraId="15D43291"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674,5</w:t>
            </w:r>
          </w:p>
        </w:tc>
        <w:tc>
          <w:tcPr>
            <w:tcW w:w="924" w:type="dxa"/>
            <w:shd w:val="clear" w:color="auto" w:fill="auto"/>
            <w:vAlign w:val="center"/>
          </w:tcPr>
          <w:p w14:paraId="08A496B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639,7</w:t>
            </w:r>
          </w:p>
        </w:tc>
        <w:tc>
          <w:tcPr>
            <w:tcW w:w="924" w:type="dxa"/>
            <w:shd w:val="clear" w:color="auto" w:fill="auto"/>
            <w:vAlign w:val="center"/>
          </w:tcPr>
          <w:p w14:paraId="2D37444C"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618,7</w:t>
            </w:r>
          </w:p>
        </w:tc>
        <w:tc>
          <w:tcPr>
            <w:tcW w:w="924" w:type="dxa"/>
            <w:shd w:val="clear" w:color="auto" w:fill="auto"/>
            <w:vAlign w:val="center"/>
          </w:tcPr>
          <w:p w14:paraId="3C43F293"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596,5</w:t>
            </w:r>
          </w:p>
        </w:tc>
        <w:tc>
          <w:tcPr>
            <w:tcW w:w="924" w:type="dxa"/>
            <w:shd w:val="clear" w:color="auto" w:fill="auto"/>
            <w:vAlign w:val="center"/>
          </w:tcPr>
          <w:p w14:paraId="15BDB883"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586,1</w:t>
            </w:r>
          </w:p>
        </w:tc>
        <w:tc>
          <w:tcPr>
            <w:tcW w:w="924" w:type="dxa"/>
            <w:shd w:val="clear" w:color="auto" w:fill="auto"/>
            <w:vAlign w:val="center"/>
          </w:tcPr>
          <w:p w14:paraId="2A5C3B87"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571,4</w:t>
            </w:r>
          </w:p>
        </w:tc>
        <w:tc>
          <w:tcPr>
            <w:tcW w:w="1091" w:type="dxa"/>
            <w:vAlign w:val="center"/>
          </w:tcPr>
          <w:p w14:paraId="70D45DB8" w14:textId="629D880D" w:rsidR="00C434CA" w:rsidRPr="00E46922" w:rsidRDefault="00E46922" w:rsidP="00C434CA">
            <w:pPr>
              <w:ind w:firstLine="0"/>
              <w:jc w:val="center"/>
              <w:rPr>
                <w:sz w:val="18"/>
                <w:szCs w:val="18"/>
                <w:shd w:val="clear" w:color="auto" w:fill="FFFFFF"/>
              </w:rPr>
            </w:pPr>
            <w:r>
              <w:rPr>
                <w:sz w:val="18"/>
                <w:szCs w:val="18"/>
              </w:rPr>
              <w:t>80</w:t>
            </w:r>
          </w:p>
        </w:tc>
      </w:tr>
      <w:tr w:rsidR="00C434CA" w:rsidRPr="00E46922" w14:paraId="6D34875D" w14:textId="1E1C595A" w:rsidTr="00E46922">
        <w:trPr>
          <w:trHeight w:val="72"/>
          <w:jc w:val="center"/>
        </w:trPr>
        <w:tc>
          <w:tcPr>
            <w:tcW w:w="2359" w:type="dxa"/>
            <w:shd w:val="clear" w:color="auto" w:fill="auto"/>
            <w:vAlign w:val="center"/>
          </w:tcPr>
          <w:p w14:paraId="0D994ECC"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г. Санкт-Петербург</w:t>
            </w:r>
          </w:p>
        </w:tc>
        <w:tc>
          <w:tcPr>
            <w:tcW w:w="924" w:type="dxa"/>
            <w:shd w:val="clear" w:color="auto" w:fill="auto"/>
            <w:vAlign w:val="center"/>
          </w:tcPr>
          <w:p w14:paraId="4D709AAF"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4741,9</w:t>
            </w:r>
          </w:p>
        </w:tc>
        <w:tc>
          <w:tcPr>
            <w:tcW w:w="924" w:type="dxa"/>
            <w:shd w:val="clear" w:color="auto" w:fill="auto"/>
            <w:vAlign w:val="center"/>
          </w:tcPr>
          <w:p w14:paraId="73EB1CB7"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4686,5</w:t>
            </w:r>
          </w:p>
        </w:tc>
        <w:tc>
          <w:tcPr>
            <w:tcW w:w="924" w:type="dxa"/>
            <w:shd w:val="clear" w:color="auto" w:fill="auto"/>
            <w:vAlign w:val="center"/>
          </w:tcPr>
          <w:p w14:paraId="1DB97CF6"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4832,8</w:t>
            </w:r>
          </w:p>
        </w:tc>
        <w:tc>
          <w:tcPr>
            <w:tcW w:w="924" w:type="dxa"/>
            <w:shd w:val="clear" w:color="auto" w:fill="auto"/>
            <w:vAlign w:val="center"/>
          </w:tcPr>
          <w:p w14:paraId="6FFBB32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5191,7</w:t>
            </w:r>
          </w:p>
        </w:tc>
        <w:tc>
          <w:tcPr>
            <w:tcW w:w="924" w:type="dxa"/>
            <w:shd w:val="clear" w:color="auto" w:fill="auto"/>
            <w:vAlign w:val="center"/>
          </w:tcPr>
          <w:p w14:paraId="2615759A"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5398,1</w:t>
            </w:r>
          </w:p>
        </w:tc>
        <w:tc>
          <w:tcPr>
            <w:tcW w:w="924" w:type="dxa"/>
            <w:shd w:val="clear" w:color="auto" w:fill="auto"/>
            <w:vAlign w:val="center"/>
          </w:tcPr>
          <w:p w14:paraId="204D6DE3"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5377,5</w:t>
            </w:r>
          </w:p>
        </w:tc>
        <w:tc>
          <w:tcPr>
            <w:tcW w:w="924" w:type="dxa"/>
            <w:shd w:val="clear" w:color="auto" w:fill="auto"/>
            <w:vAlign w:val="center"/>
          </w:tcPr>
          <w:p w14:paraId="557D683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5597,8</w:t>
            </w:r>
          </w:p>
        </w:tc>
        <w:tc>
          <w:tcPr>
            <w:tcW w:w="1091" w:type="dxa"/>
            <w:vAlign w:val="center"/>
          </w:tcPr>
          <w:p w14:paraId="409C8EC3" w14:textId="41605678" w:rsidR="00C434CA" w:rsidRPr="00E46922" w:rsidRDefault="00C434CA" w:rsidP="00C434CA">
            <w:pPr>
              <w:ind w:firstLine="0"/>
              <w:jc w:val="center"/>
              <w:rPr>
                <w:sz w:val="18"/>
                <w:szCs w:val="18"/>
                <w:shd w:val="clear" w:color="auto" w:fill="FFFFFF"/>
              </w:rPr>
            </w:pPr>
            <w:r w:rsidRPr="00E46922">
              <w:rPr>
                <w:sz w:val="18"/>
                <w:szCs w:val="18"/>
              </w:rPr>
              <w:t>118</w:t>
            </w:r>
          </w:p>
        </w:tc>
      </w:tr>
      <w:tr w:rsidR="00C434CA" w:rsidRPr="00E46922" w14:paraId="024DAFFB" w14:textId="511DAA1A" w:rsidTr="00E46922">
        <w:trPr>
          <w:trHeight w:val="116"/>
          <w:jc w:val="center"/>
        </w:trPr>
        <w:tc>
          <w:tcPr>
            <w:tcW w:w="2359" w:type="dxa"/>
            <w:vAlign w:val="center"/>
          </w:tcPr>
          <w:p w14:paraId="1339FE36" w14:textId="77777777" w:rsidR="00C434CA" w:rsidRPr="00E46922" w:rsidRDefault="00C434CA" w:rsidP="00C434CA">
            <w:pPr>
              <w:ind w:firstLine="0"/>
              <w:rPr>
                <w:sz w:val="18"/>
                <w:szCs w:val="18"/>
                <w:shd w:val="clear" w:color="auto" w:fill="FFFFFF"/>
              </w:rPr>
            </w:pPr>
            <w:r w:rsidRPr="00E46922">
              <w:rPr>
                <w:sz w:val="18"/>
                <w:szCs w:val="18"/>
                <w:shd w:val="clear" w:color="auto" w:fill="FFFFFF"/>
              </w:rPr>
              <w:t>РФ (с учётом населения новых субъектов РФ)</w:t>
            </w:r>
          </w:p>
        </w:tc>
        <w:tc>
          <w:tcPr>
            <w:tcW w:w="924" w:type="dxa"/>
            <w:vAlign w:val="center"/>
          </w:tcPr>
          <w:p w14:paraId="32DA282C"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146890,1</w:t>
            </w:r>
          </w:p>
        </w:tc>
        <w:tc>
          <w:tcPr>
            <w:tcW w:w="924" w:type="dxa"/>
            <w:vAlign w:val="center"/>
          </w:tcPr>
          <w:p w14:paraId="7643EF8E"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143801,0</w:t>
            </w:r>
          </w:p>
        </w:tc>
        <w:tc>
          <w:tcPr>
            <w:tcW w:w="924" w:type="dxa"/>
            <w:vAlign w:val="center"/>
          </w:tcPr>
          <w:p w14:paraId="274A170B"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142833,5</w:t>
            </w:r>
          </w:p>
        </w:tc>
        <w:tc>
          <w:tcPr>
            <w:tcW w:w="924" w:type="dxa"/>
            <w:vAlign w:val="center"/>
          </w:tcPr>
          <w:p w14:paraId="6062CF98"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146267,3</w:t>
            </w:r>
          </w:p>
        </w:tc>
        <w:tc>
          <w:tcPr>
            <w:tcW w:w="924" w:type="dxa"/>
            <w:vAlign w:val="center"/>
          </w:tcPr>
          <w:p w14:paraId="49C2E8D0"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146748,6</w:t>
            </w:r>
          </w:p>
        </w:tc>
        <w:tc>
          <w:tcPr>
            <w:tcW w:w="924" w:type="dxa"/>
            <w:vAlign w:val="center"/>
          </w:tcPr>
          <w:p w14:paraId="556A514C"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145557,6</w:t>
            </w:r>
          </w:p>
        </w:tc>
        <w:tc>
          <w:tcPr>
            <w:tcW w:w="924" w:type="dxa"/>
            <w:vAlign w:val="center"/>
          </w:tcPr>
          <w:p w14:paraId="6ABDB35D" w14:textId="77777777" w:rsidR="00C434CA" w:rsidRPr="00E46922" w:rsidRDefault="00C434CA" w:rsidP="00C434CA">
            <w:pPr>
              <w:ind w:firstLine="0"/>
              <w:jc w:val="center"/>
              <w:rPr>
                <w:sz w:val="18"/>
                <w:szCs w:val="18"/>
                <w:shd w:val="clear" w:color="auto" w:fill="FFFFFF"/>
              </w:rPr>
            </w:pPr>
            <w:r w:rsidRPr="00E46922">
              <w:rPr>
                <w:sz w:val="18"/>
                <w:szCs w:val="18"/>
                <w:shd w:val="clear" w:color="auto" w:fill="FFFFFF"/>
              </w:rPr>
              <w:t>146150,8</w:t>
            </w:r>
          </w:p>
        </w:tc>
        <w:tc>
          <w:tcPr>
            <w:tcW w:w="1091" w:type="dxa"/>
            <w:vAlign w:val="center"/>
          </w:tcPr>
          <w:p w14:paraId="7A138A6C" w14:textId="253BD014" w:rsidR="00C434CA" w:rsidRPr="00E46922" w:rsidRDefault="00E46922" w:rsidP="00C434CA">
            <w:pPr>
              <w:ind w:firstLine="0"/>
              <w:jc w:val="center"/>
              <w:rPr>
                <w:sz w:val="18"/>
                <w:szCs w:val="18"/>
                <w:shd w:val="clear" w:color="auto" w:fill="FFFFFF"/>
              </w:rPr>
            </w:pPr>
            <w:r>
              <w:rPr>
                <w:sz w:val="18"/>
                <w:szCs w:val="18"/>
              </w:rPr>
              <w:t>100</w:t>
            </w:r>
          </w:p>
        </w:tc>
      </w:tr>
      <w:tr w:rsidR="00C434CA" w:rsidRPr="00E46922" w14:paraId="0D0B4684" w14:textId="77777777" w:rsidTr="00E46922">
        <w:trPr>
          <w:trHeight w:val="116"/>
          <w:jc w:val="center"/>
        </w:trPr>
        <w:tc>
          <w:tcPr>
            <w:tcW w:w="9918" w:type="dxa"/>
            <w:gridSpan w:val="9"/>
            <w:vAlign w:val="center"/>
          </w:tcPr>
          <w:p w14:paraId="50C4129F" w14:textId="0CFB4294" w:rsidR="00C434CA" w:rsidRPr="00E46922" w:rsidRDefault="00C434CA" w:rsidP="00C434CA">
            <w:pPr>
              <w:ind w:firstLine="0"/>
              <w:jc w:val="left"/>
              <w:rPr>
                <w:sz w:val="18"/>
                <w:szCs w:val="18"/>
              </w:rPr>
            </w:pPr>
            <w:r w:rsidRPr="00E46922">
              <w:rPr>
                <w:sz w:val="18"/>
                <w:szCs w:val="18"/>
              </w:rPr>
              <w:t xml:space="preserve">Источник: </w:t>
            </w:r>
            <w:r w:rsidR="00771A68" w:rsidRPr="00E46922">
              <w:rPr>
                <w:sz w:val="18"/>
                <w:szCs w:val="18"/>
              </w:rPr>
              <w:t xml:space="preserve">Росстат </w:t>
            </w:r>
          </w:p>
        </w:tc>
      </w:tr>
    </w:tbl>
    <w:p w14:paraId="332584BF" w14:textId="6014538A" w:rsidR="00C434CA" w:rsidRDefault="00C434CA" w:rsidP="009F7B88">
      <w:pPr>
        <w:ind w:firstLine="0"/>
        <w:rPr>
          <w:shd w:val="clear" w:color="auto" w:fill="FFFFFF"/>
        </w:rPr>
      </w:pPr>
    </w:p>
    <w:p w14:paraId="0277BE7A" w14:textId="5AAB8012" w:rsidR="00E46922" w:rsidRDefault="00E46922" w:rsidP="00E46922">
      <w:pPr>
        <w:rPr>
          <w:shd w:val="clear" w:color="auto" w:fill="FFFFFF"/>
        </w:rPr>
      </w:pPr>
      <w:r w:rsidRPr="00E46922">
        <w:rPr>
          <w:shd w:val="clear" w:color="auto" w:fill="FFFFFF"/>
        </w:rPr>
        <w:t xml:space="preserve">Численность населения приграничных территорий важно проанализировать в свете миграционных процессов. </w:t>
      </w:r>
      <w:r w:rsidRPr="00E46922">
        <w:rPr>
          <w:shd w:val="clear" w:color="auto" w:fill="FFFFFF"/>
        </w:rPr>
        <w:t>Наибольшие риски, если говорить о приграничных регионах, в демографическом отношении сохраняются в Псковской области, где отмечается снижение численности населения, в том числе в силу миграционного оттока. Согласно оценкам А. Короленко, именно Псковская область, наряду с Мурманской и некоторыми другими, имеет наибольшую долю (более 20%) безлюдных сельских поселений [</w:t>
      </w:r>
      <w:r w:rsidR="00A50B46">
        <w:rPr>
          <w:shd w:val="clear" w:color="auto" w:fill="FFFFFF"/>
          <w:lang w:val="en-US"/>
        </w:rPr>
        <w:t>2</w:t>
      </w:r>
      <w:r w:rsidRPr="00E46922">
        <w:rPr>
          <w:shd w:val="clear" w:color="auto" w:fill="FFFFFF"/>
        </w:rPr>
        <w:t xml:space="preserve">]. Нельзя не отметить противоречивость демографической ситуации в Калининградской области, которая имеет повышенные риски в силу изолированности от территории страны. Она традиционно демонстрировала интенсивный, в отличие от соседних Литвы и Польши, миграционный приток населения. Вместе с тем внушительную долю мигрантов обеспечивают страны СНГ, </w:t>
      </w:r>
      <w:r w:rsidRPr="00E46922">
        <w:rPr>
          <w:shd w:val="clear" w:color="auto" w:fill="FFFFFF"/>
        </w:rPr>
        <w:lastRenderedPageBreak/>
        <w:t>лидером среди которых являются Казахстан, Узбекистан, Кыргызстан и Украина. В основном в область мигрирует русскоязычное население из зарубежных стран, прежде всего Средней Азии и Балтии (что было особенно выраженным на фоне недружественной политики властей этих стран), и жители России, прежде всего из Сибири. Однако обратной стороной этой тенденции становится изменение национального состава населения с уменьшением удельного веса русских. Обратимся к данным переписи за 2010 и 2020 гг. Если в 2010 году в составе населения региона доля жителей, выбравший «русский/ая» в графе «национальность» составляла 86,4%, то через 10 лет их удельный вес составил уже 78,6% (разница почти в 8 п.п.).</w:t>
      </w:r>
    </w:p>
    <w:p w14:paraId="0155A384" w14:textId="46D303BE" w:rsidR="0053182F" w:rsidRDefault="0053182F" w:rsidP="006C1FC1">
      <w:pPr>
        <w:jc w:val="right"/>
        <w:rPr>
          <w:iCs/>
          <w:shd w:val="clear" w:color="auto" w:fill="FFFFFF"/>
        </w:rPr>
      </w:pPr>
      <w:r w:rsidRPr="0053182F">
        <w:rPr>
          <w:iCs/>
          <w:shd w:val="clear" w:color="auto" w:fill="FFFFFF"/>
        </w:rPr>
        <w:t xml:space="preserve">Таблица </w:t>
      </w:r>
      <w:r>
        <w:rPr>
          <w:iCs/>
          <w:shd w:val="clear" w:color="auto" w:fill="FFFFFF"/>
        </w:rPr>
        <w:t>2</w:t>
      </w:r>
    </w:p>
    <w:p w14:paraId="526260C3" w14:textId="503EE9DD" w:rsidR="0053182F" w:rsidRPr="0053182F" w:rsidRDefault="0053182F" w:rsidP="0053182F">
      <w:pPr>
        <w:jc w:val="center"/>
        <w:rPr>
          <w:iCs/>
          <w:shd w:val="clear" w:color="auto" w:fill="FFFFFF"/>
        </w:rPr>
      </w:pPr>
      <w:r>
        <w:rPr>
          <w:iCs/>
          <w:shd w:val="clear" w:color="auto" w:fill="FFFFFF"/>
        </w:rPr>
        <w:t>Общий</w:t>
      </w:r>
      <w:r w:rsidRPr="0053182F">
        <w:rPr>
          <w:iCs/>
          <w:shd w:val="clear" w:color="auto" w:fill="FFFFFF"/>
        </w:rPr>
        <w:t xml:space="preserve"> коэффициент миграционного прироста/убыли (на 10000 чел. населения)</w:t>
      </w:r>
    </w:p>
    <w:tbl>
      <w:tblPr>
        <w:tblStyle w:val="a3"/>
        <w:tblW w:w="9402" w:type="dxa"/>
        <w:jc w:val="center"/>
        <w:tblLayout w:type="fixed"/>
        <w:tblLook w:val="04A0" w:firstRow="1" w:lastRow="0" w:firstColumn="1" w:lastColumn="0" w:noHBand="0" w:noVBand="1"/>
      </w:tblPr>
      <w:tblGrid>
        <w:gridCol w:w="2773"/>
        <w:gridCol w:w="962"/>
        <w:gridCol w:w="963"/>
        <w:gridCol w:w="962"/>
        <w:gridCol w:w="963"/>
        <w:gridCol w:w="962"/>
        <w:gridCol w:w="899"/>
        <w:gridCol w:w="918"/>
      </w:tblGrid>
      <w:tr w:rsidR="0053182F" w:rsidRPr="0053182F" w14:paraId="1CFA65FD" w14:textId="77777777" w:rsidTr="0053182F">
        <w:trPr>
          <w:trHeight w:val="446"/>
          <w:tblHeader/>
          <w:jc w:val="center"/>
        </w:trPr>
        <w:tc>
          <w:tcPr>
            <w:tcW w:w="2773" w:type="dxa"/>
            <w:vAlign w:val="center"/>
          </w:tcPr>
          <w:p w14:paraId="2326E904" w14:textId="0EE4F7BA" w:rsidR="0053182F" w:rsidRPr="0053182F" w:rsidRDefault="0053182F" w:rsidP="0053182F">
            <w:pPr>
              <w:ind w:firstLine="0"/>
              <w:rPr>
                <w:sz w:val="20"/>
                <w:szCs w:val="20"/>
                <w:shd w:val="clear" w:color="auto" w:fill="FFFFFF"/>
              </w:rPr>
            </w:pPr>
            <w:r w:rsidRPr="0053182F">
              <w:rPr>
                <w:sz w:val="20"/>
                <w:szCs w:val="20"/>
                <w:shd w:val="clear" w:color="auto" w:fill="FFFFFF"/>
              </w:rPr>
              <w:t>Территории</w:t>
            </w:r>
          </w:p>
        </w:tc>
        <w:tc>
          <w:tcPr>
            <w:tcW w:w="962" w:type="dxa"/>
            <w:vAlign w:val="center"/>
          </w:tcPr>
          <w:p w14:paraId="26C5FF91" w14:textId="77777777" w:rsidR="0053182F" w:rsidRPr="0053182F" w:rsidRDefault="0053182F" w:rsidP="0053182F">
            <w:pPr>
              <w:ind w:firstLine="0"/>
              <w:jc w:val="center"/>
              <w:rPr>
                <w:sz w:val="20"/>
                <w:szCs w:val="20"/>
                <w:shd w:val="clear" w:color="auto" w:fill="FFFFFF"/>
              </w:rPr>
            </w:pPr>
            <w:r w:rsidRPr="0053182F">
              <w:rPr>
                <w:sz w:val="20"/>
                <w:szCs w:val="20"/>
                <w:shd w:val="clear" w:color="auto" w:fill="FFFFFF"/>
              </w:rPr>
              <w:t>2000 г.</w:t>
            </w:r>
          </w:p>
        </w:tc>
        <w:tc>
          <w:tcPr>
            <w:tcW w:w="963" w:type="dxa"/>
            <w:vAlign w:val="center"/>
          </w:tcPr>
          <w:p w14:paraId="14EA3199" w14:textId="77777777" w:rsidR="0053182F" w:rsidRPr="0053182F" w:rsidRDefault="0053182F" w:rsidP="0053182F">
            <w:pPr>
              <w:ind w:firstLine="0"/>
              <w:jc w:val="center"/>
              <w:rPr>
                <w:sz w:val="20"/>
                <w:szCs w:val="20"/>
                <w:shd w:val="clear" w:color="auto" w:fill="FFFFFF"/>
              </w:rPr>
            </w:pPr>
            <w:r w:rsidRPr="0053182F">
              <w:rPr>
                <w:sz w:val="20"/>
                <w:szCs w:val="20"/>
                <w:shd w:val="clear" w:color="auto" w:fill="FFFFFF"/>
              </w:rPr>
              <w:t>2005 г.</w:t>
            </w:r>
          </w:p>
        </w:tc>
        <w:tc>
          <w:tcPr>
            <w:tcW w:w="962" w:type="dxa"/>
            <w:vAlign w:val="center"/>
          </w:tcPr>
          <w:p w14:paraId="777D7ED7" w14:textId="77777777" w:rsidR="0053182F" w:rsidRPr="0053182F" w:rsidRDefault="0053182F" w:rsidP="0053182F">
            <w:pPr>
              <w:ind w:firstLine="0"/>
              <w:jc w:val="center"/>
              <w:rPr>
                <w:sz w:val="20"/>
                <w:szCs w:val="20"/>
                <w:shd w:val="clear" w:color="auto" w:fill="FFFFFF"/>
              </w:rPr>
            </w:pPr>
            <w:r w:rsidRPr="0053182F">
              <w:rPr>
                <w:sz w:val="20"/>
                <w:szCs w:val="20"/>
                <w:shd w:val="clear" w:color="auto" w:fill="FFFFFF"/>
              </w:rPr>
              <w:t>2010 г.</w:t>
            </w:r>
          </w:p>
        </w:tc>
        <w:tc>
          <w:tcPr>
            <w:tcW w:w="963" w:type="dxa"/>
            <w:vAlign w:val="center"/>
          </w:tcPr>
          <w:p w14:paraId="2477EA27" w14:textId="77777777" w:rsidR="0053182F" w:rsidRPr="0053182F" w:rsidRDefault="0053182F" w:rsidP="0053182F">
            <w:pPr>
              <w:ind w:firstLine="0"/>
              <w:jc w:val="center"/>
              <w:rPr>
                <w:sz w:val="20"/>
                <w:szCs w:val="20"/>
                <w:shd w:val="clear" w:color="auto" w:fill="FFFFFF"/>
              </w:rPr>
            </w:pPr>
            <w:r w:rsidRPr="0053182F">
              <w:rPr>
                <w:sz w:val="20"/>
                <w:szCs w:val="20"/>
                <w:shd w:val="clear" w:color="auto" w:fill="FFFFFF"/>
              </w:rPr>
              <w:t>2015 г.</w:t>
            </w:r>
          </w:p>
        </w:tc>
        <w:tc>
          <w:tcPr>
            <w:tcW w:w="962" w:type="dxa"/>
            <w:vAlign w:val="center"/>
          </w:tcPr>
          <w:p w14:paraId="76C5070D" w14:textId="77777777" w:rsidR="0053182F" w:rsidRPr="0053182F" w:rsidRDefault="0053182F" w:rsidP="0053182F">
            <w:pPr>
              <w:ind w:firstLine="0"/>
              <w:jc w:val="center"/>
              <w:rPr>
                <w:sz w:val="20"/>
                <w:szCs w:val="20"/>
                <w:shd w:val="clear" w:color="auto" w:fill="FFFFFF"/>
              </w:rPr>
            </w:pPr>
            <w:r w:rsidRPr="0053182F">
              <w:rPr>
                <w:sz w:val="20"/>
                <w:szCs w:val="20"/>
                <w:shd w:val="clear" w:color="auto" w:fill="FFFFFF"/>
              </w:rPr>
              <w:t>2020 г.</w:t>
            </w:r>
          </w:p>
        </w:tc>
        <w:tc>
          <w:tcPr>
            <w:tcW w:w="899" w:type="dxa"/>
            <w:vAlign w:val="center"/>
          </w:tcPr>
          <w:p w14:paraId="1693086B" w14:textId="77777777" w:rsidR="0053182F" w:rsidRPr="0053182F" w:rsidRDefault="0053182F" w:rsidP="0053182F">
            <w:pPr>
              <w:ind w:firstLine="0"/>
              <w:jc w:val="center"/>
              <w:rPr>
                <w:sz w:val="20"/>
                <w:szCs w:val="20"/>
                <w:shd w:val="clear" w:color="auto" w:fill="FFFFFF"/>
              </w:rPr>
            </w:pPr>
            <w:r w:rsidRPr="0053182F">
              <w:rPr>
                <w:sz w:val="20"/>
                <w:szCs w:val="20"/>
                <w:shd w:val="clear" w:color="auto" w:fill="FFFFFF"/>
              </w:rPr>
              <w:t>2022 г.</w:t>
            </w:r>
          </w:p>
        </w:tc>
        <w:tc>
          <w:tcPr>
            <w:tcW w:w="918" w:type="dxa"/>
            <w:vAlign w:val="center"/>
          </w:tcPr>
          <w:p w14:paraId="21B6A8FF" w14:textId="77777777" w:rsidR="0053182F" w:rsidRPr="0053182F" w:rsidRDefault="0053182F" w:rsidP="0053182F">
            <w:pPr>
              <w:ind w:firstLine="0"/>
              <w:jc w:val="center"/>
              <w:rPr>
                <w:sz w:val="20"/>
                <w:szCs w:val="20"/>
                <w:shd w:val="clear" w:color="auto" w:fill="FFFFFF"/>
              </w:rPr>
            </w:pPr>
            <w:r w:rsidRPr="0053182F">
              <w:rPr>
                <w:sz w:val="20"/>
                <w:szCs w:val="20"/>
                <w:shd w:val="clear" w:color="auto" w:fill="FFFFFF"/>
                <w:lang w:val="en-US"/>
              </w:rPr>
              <w:t xml:space="preserve">2023 </w:t>
            </w:r>
            <w:r w:rsidRPr="0053182F">
              <w:rPr>
                <w:sz w:val="20"/>
                <w:szCs w:val="20"/>
                <w:shd w:val="clear" w:color="auto" w:fill="FFFFFF"/>
              </w:rPr>
              <w:t>г.</w:t>
            </w:r>
          </w:p>
        </w:tc>
      </w:tr>
      <w:tr w:rsidR="00E46922" w:rsidRPr="0053182F" w14:paraId="34ED64E9" w14:textId="77777777" w:rsidTr="00E46922">
        <w:trPr>
          <w:trHeight w:val="70"/>
          <w:tblHeader/>
          <w:jc w:val="center"/>
        </w:trPr>
        <w:tc>
          <w:tcPr>
            <w:tcW w:w="2773" w:type="dxa"/>
            <w:vAlign w:val="center"/>
          </w:tcPr>
          <w:p w14:paraId="2FF72F1D" w14:textId="530E9391" w:rsidR="00E46922" w:rsidRPr="0053182F" w:rsidRDefault="00E46922" w:rsidP="00E46922">
            <w:pPr>
              <w:ind w:firstLine="0"/>
              <w:rPr>
                <w:sz w:val="20"/>
                <w:szCs w:val="20"/>
                <w:shd w:val="clear" w:color="auto" w:fill="FFFFFF"/>
              </w:rPr>
            </w:pPr>
            <w:r w:rsidRPr="0053182F">
              <w:rPr>
                <w:sz w:val="20"/>
                <w:szCs w:val="20"/>
                <w:shd w:val="clear" w:color="auto" w:fill="FFFFFF"/>
              </w:rPr>
              <w:t>СЗФО</w:t>
            </w:r>
          </w:p>
        </w:tc>
        <w:tc>
          <w:tcPr>
            <w:tcW w:w="962" w:type="dxa"/>
            <w:vAlign w:val="center"/>
          </w:tcPr>
          <w:p w14:paraId="38D73989" w14:textId="713FF30C" w:rsidR="00E46922" w:rsidRPr="0053182F" w:rsidRDefault="00E46922" w:rsidP="00E46922">
            <w:pPr>
              <w:ind w:firstLine="0"/>
              <w:jc w:val="center"/>
              <w:rPr>
                <w:sz w:val="20"/>
                <w:szCs w:val="20"/>
                <w:shd w:val="clear" w:color="auto" w:fill="FFFFFF"/>
              </w:rPr>
            </w:pPr>
            <w:r w:rsidRPr="0053182F">
              <w:rPr>
                <w:sz w:val="20"/>
                <w:szCs w:val="20"/>
                <w:shd w:val="clear" w:color="auto" w:fill="FFFFFF"/>
              </w:rPr>
              <w:t>-0,2</w:t>
            </w:r>
          </w:p>
        </w:tc>
        <w:tc>
          <w:tcPr>
            <w:tcW w:w="963" w:type="dxa"/>
            <w:vAlign w:val="center"/>
          </w:tcPr>
          <w:p w14:paraId="33C719FB" w14:textId="3D5BF73D" w:rsidR="00E46922" w:rsidRPr="0053182F" w:rsidRDefault="00E46922" w:rsidP="00E46922">
            <w:pPr>
              <w:ind w:firstLine="0"/>
              <w:jc w:val="center"/>
              <w:rPr>
                <w:sz w:val="20"/>
                <w:szCs w:val="20"/>
                <w:shd w:val="clear" w:color="auto" w:fill="FFFFFF"/>
              </w:rPr>
            </w:pPr>
            <w:r w:rsidRPr="0053182F">
              <w:rPr>
                <w:sz w:val="20"/>
                <w:szCs w:val="20"/>
                <w:shd w:val="clear" w:color="auto" w:fill="FFFFFF"/>
              </w:rPr>
              <w:t>9</w:t>
            </w:r>
          </w:p>
        </w:tc>
        <w:tc>
          <w:tcPr>
            <w:tcW w:w="962" w:type="dxa"/>
            <w:vAlign w:val="center"/>
          </w:tcPr>
          <w:p w14:paraId="783C8A85" w14:textId="0C28BDF3" w:rsidR="00E46922" w:rsidRPr="0053182F" w:rsidRDefault="00E46922" w:rsidP="00E46922">
            <w:pPr>
              <w:ind w:firstLine="0"/>
              <w:jc w:val="center"/>
              <w:rPr>
                <w:sz w:val="20"/>
                <w:szCs w:val="20"/>
                <w:shd w:val="clear" w:color="auto" w:fill="FFFFFF"/>
              </w:rPr>
            </w:pPr>
            <w:r w:rsidRPr="0053182F">
              <w:rPr>
                <w:sz w:val="20"/>
                <w:szCs w:val="20"/>
                <w:shd w:val="clear" w:color="auto" w:fill="FFFFFF"/>
              </w:rPr>
              <w:t>51</w:t>
            </w:r>
          </w:p>
        </w:tc>
        <w:tc>
          <w:tcPr>
            <w:tcW w:w="963" w:type="dxa"/>
            <w:vAlign w:val="center"/>
          </w:tcPr>
          <w:p w14:paraId="459B1670" w14:textId="120BBE24" w:rsidR="00E46922" w:rsidRPr="0053182F" w:rsidRDefault="00E46922" w:rsidP="00E46922">
            <w:pPr>
              <w:ind w:firstLine="0"/>
              <w:jc w:val="center"/>
              <w:rPr>
                <w:sz w:val="20"/>
                <w:szCs w:val="20"/>
                <w:shd w:val="clear" w:color="auto" w:fill="FFFFFF"/>
              </w:rPr>
            </w:pPr>
            <w:r w:rsidRPr="0053182F">
              <w:rPr>
                <w:sz w:val="20"/>
                <w:szCs w:val="20"/>
                <w:shd w:val="clear" w:color="auto" w:fill="FFFFFF"/>
              </w:rPr>
              <w:t>16</w:t>
            </w:r>
          </w:p>
        </w:tc>
        <w:tc>
          <w:tcPr>
            <w:tcW w:w="962" w:type="dxa"/>
            <w:vAlign w:val="center"/>
          </w:tcPr>
          <w:p w14:paraId="69B8A5EB" w14:textId="678A1AA8" w:rsidR="00E46922" w:rsidRPr="0053182F" w:rsidRDefault="00E46922" w:rsidP="00E46922">
            <w:pPr>
              <w:ind w:firstLine="0"/>
              <w:jc w:val="center"/>
              <w:rPr>
                <w:sz w:val="20"/>
                <w:szCs w:val="20"/>
                <w:shd w:val="clear" w:color="auto" w:fill="FFFFFF"/>
              </w:rPr>
            </w:pPr>
            <w:r w:rsidRPr="0053182F">
              <w:rPr>
                <w:sz w:val="20"/>
                <w:szCs w:val="20"/>
                <w:shd w:val="clear" w:color="auto" w:fill="FFFFFF"/>
              </w:rPr>
              <w:t>26</w:t>
            </w:r>
          </w:p>
        </w:tc>
        <w:tc>
          <w:tcPr>
            <w:tcW w:w="899" w:type="dxa"/>
            <w:vAlign w:val="center"/>
          </w:tcPr>
          <w:p w14:paraId="6BC22367" w14:textId="382D85FC" w:rsidR="00E46922" w:rsidRPr="0053182F" w:rsidRDefault="00E46922" w:rsidP="00E46922">
            <w:pPr>
              <w:ind w:firstLine="0"/>
              <w:jc w:val="center"/>
              <w:rPr>
                <w:sz w:val="20"/>
                <w:szCs w:val="20"/>
                <w:shd w:val="clear" w:color="auto" w:fill="FFFFFF"/>
              </w:rPr>
            </w:pPr>
            <w:r w:rsidRPr="0053182F">
              <w:rPr>
                <w:sz w:val="20"/>
                <w:szCs w:val="20"/>
                <w:shd w:val="clear" w:color="auto" w:fill="FFFFFF"/>
              </w:rPr>
              <w:t>22</w:t>
            </w:r>
          </w:p>
        </w:tc>
        <w:tc>
          <w:tcPr>
            <w:tcW w:w="918" w:type="dxa"/>
            <w:vAlign w:val="center"/>
          </w:tcPr>
          <w:p w14:paraId="11D50A00" w14:textId="4579DE0D" w:rsidR="00E46922" w:rsidRPr="0053182F" w:rsidRDefault="00E46922" w:rsidP="00E46922">
            <w:pPr>
              <w:ind w:firstLine="0"/>
              <w:jc w:val="center"/>
              <w:rPr>
                <w:sz w:val="20"/>
                <w:szCs w:val="20"/>
                <w:shd w:val="clear" w:color="auto" w:fill="FFFFFF"/>
                <w:lang w:val="en-US"/>
              </w:rPr>
            </w:pPr>
            <w:r w:rsidRPr="0053182F">
              <w:rPr>
                <w:sz w:val="20"/>
                <w:szCs w:val="20"/>
                <w:shd w:val="clear" w:color="auto" w:fill="FFFFFF"/>
              </w:rPr>
              <w:t>26</w:t>
            </w:r>
          </w:p>
        </w:tc>
      </w:tr>
      <w:tr w:rsidR="00E46922" w:rsidRPr="0053182F" w14:paraId="3480C0A5" w14:textId="77777777" w:rsidTr="006808B5">
        <w:trPr>
          <w:trHeight w:val="237"/>
          <w:jc w:val="center"/>
        </w:trPr>
        <w:tc>
          <w:tcPr>
            <w:tcW w:w="9402" w:type="dxa"/>
            <w:gridSpan w:val="8"/>
            <w:vAlign w:val="center"/>
          </w:tcPr>
          <w:p w14:paraId="7FD8F7DF" w14:textId="5CE0536C" w:rsidR="00E46922" w:rsidRPr="0053182F" w:rsidRDefault="00E46922" w:rsidP="00E46922">
            <w:pPr>
              <w:ind w:firstLine="0"/>
              <w:jc w:val="center"/>
              <w:rPr>
                <w:sz w:val="20"/>
                <w:szCs w:val="20"/>
                <w:shd w:val="clear" w:color="auto" w:fill="FFFFFF"/>
              </w:rPr>
            </w:pPr>
            <w:r w:rsidRPr="00E46922">
              <w:rPr>
                <w:sz w:val="20"/>
                <w:szCs w:val="20"/>
                <w:shd w:val="clear" w:color="auto" w:fill="FFFFFF"/>
              </w:rPr>
              <w:t>Приграничные регионы СЗФО</w:t>
            </w:r>
          </w:p>
        </w:tc>
      </w:tr>
      <w:tr w:rsidR="00E46922" w:rsidRPr="0053182F" w14:paraId="0C17E6C6" w14:textId="77777777" w:rsidTr="0053182F">
        <w:trPr>
          <w:trHeight w:val="237"/>
          <w:jc w:val="center"/>
        </w:trPr>
        <w:tc>
          <w:tcPr>
            <w:tcW w:w="2773" w:type="dxa"/>
            <w:vAlign w:val="center"/>
          </w:tcPr>
          <w:p w14:paraId="4A6B5A73" w14:textId="52E9F9C2" w:rsidR="00E46922" w:rsidRPr="0053182F" w:rsidRDefault="00E46922" w:rsidP="00E46922">
            <w:pPr>
              <w:ind w:firstLine="0"/>
              <w:rPr>
                <w:sz w:val="20"/>
                <w:szCs w:val="20"/>
                <w:shd w:val="clear" w:color="auto" w:fill="FFFFFF"/>
              </w:rPr>
            </w:pPr>
            <w:r>
              <w:rPr>
                <w:sz w:val="20"/>
                <w:szCs w:val="20"/>
                <w:shd w:val="clear" w:color="auto" w:fill="FFFFFF"/>
              </w:rPr>
              <w:t>Р.</w:t>
            </w:r>
            <w:r w:rsidRPr="0053182F">
              <w:rPr>
                <w:sz w:val="20"/>
                <w:szCs w:val="20"/>
                <w:shd w:val="clear" w:color="auto" w:fill="FFFFFF"/>
              </w:rPr>
              <w:t xml:space="preserve"> Карелия</w:t>
            </w:r>
          </w:p>
        </w:tc>
        <w:tc>
          <w:tcPr>
            <w:tcW w:w="962" w:type="dxa"/>
            <w:vAlign w:val="center"/>
          </w:tcPr>
          <w:p w14:paraId="1379C5D2"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-13</w:t>
            </w:r>
          </w:p>
        </w:tc>
        <w:tc>
          <w:tcPr>
            <w:tcW w:w="963" w:type="dxa"/>
            <w:vAlign w:val="center"/>
          </w:tcPr>
          <w:p w14:paraId="41A6CD2D"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2</w:t>
            </w:r>
          </w:p>
        </w:tc>
        <w:tc>
          <w:tcPr>
            <w:tcW w:w="962" w:type="dxa"/>
            <w:vAlign w:val="center"/>
          </w:tcPr>
          <w:p w14:paraId="371A008E"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-54</w:t>
            </w:r>
          </w:p>
        </w:tc>
        <w:tc>
          <w:tcPr>
            <w:tcW w:w="963" w:type="dxa"/>
            <w:vAlign w:val="center"/>
          </w:tcPr>
          <w:p w14:paraId="7B940CD1"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-12</w:t>
            </w:r>
          </w:p>
        </w:tc>
        <w:tc>
          <w:tcPr>
            <w:tcW w:w="962" w:type="dxa"/>
            <w:vAlign w:val="center"/>
          </w:tcPr>
          <w:p w14:paraId="557F8499"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w:t>
            </w:r>
          </w:p>
        </w:tc>
        <w:tc>
          <w:tcPr>
            <w:tcW w:w="899" w:type="dxa"/>
            <w:vAlign w:val="center"/>
          </w:tcPr>
          <w:p w14:paraId="095862FA"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15</w:t>
            </w:r>
          </w:p>
        </w:tc>
        <w:tc>
          <w:tcPr>
            <w:tcW w:w="918" w:type="dxa"/>
            <w:shd w:val="clear" w:color="auto" w:fill="auto"/>
            <w:vAlign w:val="center"/>
          </w:tcPr>
          <w:p w14:paraId="1ED9CDBD" w14:textId="16ED9296" w:rsidR="00E46922" w:rsidRPr="0053182F" w:rsidRDefault="00E46922" w:rsidP="00E46922">
            <w:pPr>
              <w:ind w:firstLine="0"/>
              <w:jc w:val="center"/>
              <w:rPr>
                <w:sz w:val="20"/>
                <w:szCs w:val="20"/>
                <w:shd w:val="clear" w:color="auto" w:fill="FFFFFF"/>
              </w:rPr>
            </w:pPr>
            <w:r w:rsidRPr="0053182F">
              <w:rPr>
                <w:sz w:val="20"/>
                <w:szCs w:val="20"/>
                <w:shd w:val="clear" w:color="auto" w:fill="FFFFFF"/>
              </w:rPr>
              <w:t>8</w:t>
            </w:r>
          </w:p>
        </w:tc>
      </w:tr>
      <w:tr w:rsidR="00E46922" w:rsidRPr="0053182F" w14:paraId="6CF72D1B" w14:textId="77777777" w:rsidTr="0053182F">
        <w:trPr>
          <w:trHeight w:val="237"/>
          <w:jc w:val="center"/>
        </w:trPr>
        <w:tc>
          <w:tcPr>
            <w:tcW w:w="2773" w:type="dxa"/>
            <w:vAlign w:val="center"/>
          </w:tcPr>
          <w:p w14:paraId="1A3F70E9" w14:textId="0302F1D9" w:rsidR="00E46922" w:rsidRPr="0053182F" w:rsidRDefault="00E46922" w:rsidP="00E46922">
            <w:pPr>
              <w:ind w:firstLine="0"/>
              <w:rPr>
                <w:sz w:val="20"/>
                <w:szCs w:val="20"/>
                <w:shd w:val="clear" w:color="auto" w:fill="FFFFFF"/>
              </w:rPr>
            </w:pPr>
            <w:r w:rsidRPr="0053182F">
              <w:rPr>
                <w:sz w:val="20"/>
                <w:szCs w:val="20"/>
                <w:shd w:val="clear" w:color="auto" w:fill="FFFFFF"/>
              </w:rPr>
              <w:t>Калининградская обл</w:t>
            </w:r>
            <w:r>
              <w:rPr>
                <w:sz w:val="20"/>
                <w:szCs w:val="20"/>
                <w:shd w:val="clear" w:color="auto" w:fill="FFFFFF"/>
              </w:rPr>
              <w:t>асть</w:t>
            </w:r>
          </w:p>
        </w:tc>
        <w:tc>
          <w:tcPr>
            <w:tcW w:w="962" w:type="dxa"/>
            <w:vAlign w:val="center"/>
          </w:tcPr>
          <w:p w14:paraId="0EDB59AA" w14:textId="38E508E0" w:rsidR="00E46922" w:rsidRPr="0053182F" w:rsidRDefault="00E46922" w:rsidP="00E46922">
            <w:pPr>
              <w:ind w:firstLine="0"/>
              <w:jc w:val="center"/>
              <w:rPr>
                <w:sz w:val="20"/>
                <w:szCs w:val="20"/>
                <w:shd w:val="clear" w:color="auto" w:fill="FFFFFF"/>
              </w:rPr>
            </w:pPr>
            <w:r w:rsidRPr="0053182F">
              <w:rPr>
                <w:sz w:val="20"/>
                <w:szCs w:val="20"/>
                <w:shd w:val="clear" w:color="auto" w:fill="FFFFFF"/>
              </w:rPr>
              <w:t>60</w:t>
            </w:r>
          </w:p>
        </w:tc>
        <w:tc>
          <w:tcPr>
            <w:tcW w:w="963" w:type="dxa"/>
            <w:vAlign w:val="center"/>
          </w:tcPr>
          <w:p w14:paraId="100B7905" w14:textId="459247D3" w:rsidR="00E46922" w:rsidRPr="0053182F" w:rsidRDefault="00E46922" w:rsidP="00E46922">
            <w:pPr>
              <w:ind w:firstLine="0"/>
              <w:jc w:val="center"/>
              <w:rPr>
                <w:sz w:val="20"/>
                <w:szCs w:val="20"/>
                <w:shd w:val="clear" w:color="auto" w:fill="FFFFFF"/>
              </w:rPr>
            </w:pPr>
            <w:r w:rsidRPr="0053182F">
              <w:rPr>
                <w:sz w:val="20"/>
                <w:szCs w:val="20"/>
                <w:shd w:val="clear" w:color="auto" w:fill="FFFFFF"/>
              </w:rPr>
              <w:t>38</w:t>
            </w:r>
          </w:p>
        </w:tc>
        <w:tc>
          <w:tcPr>
            <w:tcW w:w="962" w:type="dxa"/>
            <w:vAlign w:val="center"/>
          </w:tcPr>
          <w:p w14:paraId="232E7961" w14:textId="17DA4A50" w:rsidR="00E46922" w:rsidRPr="0053182F" w:rsidRDefault="00E46922" w:rsidP="00E46922">
            <w:pPr>
              <w:ind w:firstLine="0"/>
              <w:jc w:val="center"/>
              <w:rPr>
                <w:sz w:val="20"/>
                <w:szCs w:val="20"/>
                <w:shd w:val="clear" w:color="auto" w:fill="FFFFFF"/>
              </w:rPr>
            </w:pPr>
            <w:r w:rsidRPr="0053182F">
              <w:rPr>
                <w:sz w:val="20"/>
                <w:szCs w:val="20"/>
                <w:shd w:val="clear" w:color="auto" w:fill="FFFFFF"/>
              </w:rPr>
              <w:t>62</w:t>
            </w:r>
          </w:p>
        </w:tc>
        <w:tc>
          <w:tcPr>
            <w:tcW w:w="963" w:type="dxa"/>
            <w:vAlign w:val="center"/>
          </w:tcPr>
          <w:p w14:paraId="48F3396E" w14:textId="2C619EAE" w:rsidR="00E46922" w:rsidRPr="0053182F" w:rsidRDefault="00E46922" w:rsidP="00E46922">
            <w:pPr>
              <w:ind w:firstLine="0"/>
              <w:jc w:val="center"/>
              <w:rPr>
                <w:sz w:val="20"/>
                <w:szCs w:val="20"/>
                <w:shd w:val="clear" w:color="auto" w:fill="FFFFFF"/>
              </w:rPr>
            </w:pPr>
            <w:r w:rsidRPr="0053182F">
              <w:rPr>
                <w:sz w:val="20"/>
                <w:szCs w:val="20"/>
                <w:shd w:val="clear" w:color="auto" w:fill="FFFFFF"/>
              </w:rPr>
              <w:t>82</w:t>
            </w:r>
          </w:p>
        </w:tc>
        <w:tc>
          <w:tcPr>
            <w:tcW w:w="962" w:type="dxa"/>
            <w:vAlign w:val="center"/>
          </w:tcPr>
          <w:p w14:paraId="35EF1DD5" w14:textId="381134DB" w:rsidR="00E46922" w:rsidRPr="0053182F" w:rsidRDefault="00E46922" w:rsidP="00E46922">
            <w:pPr>
              <w:ind w:firstLine="0"/>
              <w:jc w:val="center"/>
              <w:rPr>
                <w:sz w:val="20"/>
                <w:szCs w:val="20"/>
                <w:shd w:val="clear" w:color="auto" w:fill="FFFFFF"/>
              </w:rPr>
            </w:pPr>
            <w:r w:rsidRPr="0053182F">
              <w:rPr>
                <w:sz w:val="20"/>
                <w:szCs w:val="20"/>
                <w:shd w:val="clear" w:color="auto" w:fill="FFFFFF"/>
              </w:rPr>
              <w:t>101</w:t>
            </w:r>
          </w:p>
        </w:tc>
        <w:tc>
          <w:tcPr>
            <w:tcW w:w="899" w:type="dxa"/>
            <w:vAlign w:val="center"/>
          </w:tcPr>
          <w:p w14:paraId="31584B4C" w14:textId="07257F84" w:rsidR="00E46922" w:rsidRPr="0053182F" w:rsidRDefault="00E46922" w:rsidP="00E46922">
            <w:pPr>
              <w:ind w:firstLine="0"/>
              <w:jc w:val="center"/>
              <w:rPr>
                <w:sz w:val="20"/>
                <w:szCs w:val="20"/>
                <w:shd w:val="clear" w:color="auto" w:fill="FFFFFF"/>
              </w:rPr>
            </w:pPr>
            <w:r w:rsidRPr="0053182F">
              <w:rPr>
                <w:sz w:val="20"/>
                <w:szCs w:val="20"/>
                <w:shd w:val="clear" w:color="auto" w:fill="FFFFFF"/>
              </w:rPr>
              <w:t>61</w:t>
            </w:r>
          </w:p>
        </w:tc>
        <w:tc>
          <w:tcPr>
            <w:tcW w:w="918" w:type="dxa"/>
            <w:shd w:val="clear" w:color="auto" w:fill="auto"/>
            <w:vAlign w:val="center"/>
          </w:tcPr>
          <w:p w14:paraId="234D7110" w14:textId="4499A925" w:rsidR="00E46922" w:rsidRPr="0053182F" w:rsidRDefault="00E46922" w:rsidP="00E46922">
            <w:pPr>
              <w:ind w:firstLine="0"/>
              <w:jc w:val="center"/>
              <w:rPr>
                <w:sz w:val="20"/>
                <w:szCs w:val="20"/>
                <w:shd w:val="clear" w:color="auto" w:fill="FFFFFF"/>
              </w:rPr>
            </w:pPr>
            <w:r w:rsidRPr="0053182F">
              <w:rPr>
                <w:sz w:val="20"/>
                <w:szCs w:val="20"/>
                <w:shd w:val="clear" w:color="auto" w:fill="FFFFFF"/>
              </w:rPr>
              <w:t>60</w:t>
            </w:r>
          </w:p>
        </w:tc>
      </w:tr>
      <w:tr w:rsidR="00E46922" w:rsidRPr="0053182F" w14:paraId="24B94E26" w14:textId="77777777" w:rsidTr="0053182F">
        <w:trPr>
          <w:trHeight w:val="237"/>
          <w:jc w:val="center"/>
        </w:trPr>
        <w:tc>
          <w:tcPr>
            <w:tcW w:w="2773" w:type="dxa"/>
            <w:vAlign w:val="center"/>
          </w:tcPr>
          <w:p w14:paraId="02675300" w14:textId="39108F28" w:rsidR="00E46922" w:rsidRPr="0053182F" w:rsidRDefault="00E46922" w:rsidP="00E46922">
            <w:pPr>
              <w:ind w:firstLine="0"/>
              <w:rPr>
                <w:sz w:val="20"/>
                <w:szCs w:val="20"/>
                <w:shd w:val="clear" w:color="auto" w:fill="FFFFFF"/>
              </w:rPr>
            </w:pPr>
            <w:r w:rsidRPr="0053182F">
              <w:rPr>
                <w:sz w:val="20"/>
                <w:szCs w:val="20"/>
                <w:shd w:val="clear" w:color="auto" w:fill="FFFFFF"/>
              </w:rPr>
              <w:t>Ленинградская обл</w:t>
            </w:r>
            <w:r>
              <w:rPr>
                <w:sz w:val="20"/>
                <w:szCs w:val="20"/>
                <w:shd w:val="clear" w:color="auto" w:fill="FFFFFF"/>
              </w:rPr>
              <w:t>асть</w:t>
            </w:r>
          </w:p>
        </w:tc>
        <w:tc>
          <w:tcPr>
            <w:tcW w:w="962" w:type="dxa"/>
            <w:vAlign w:val="center"/>
          </w:tcPr>
          <w:p w14:paraId="50E7C68B" w14:textId="68BE2F9E" w:rsidR="00E46922" w:rsidRPr="0053182F" w:rsidRDefault="00E46922" w:rsidP="00E46922">
            <w:pPr>
              <w:ind w:firstLine="0"/>
              <w:jc w:val="center"/>
              <w:rPr>
                <w:sz w:val="20"/>
                <w:szCs w:val="20"/>
                <w:shd w:val="clear" w:color="auto" w:fill="FFFFFF"/>
              </w:rPr>
            </w:pPr>
            <w:r w:rsidRPr="0053182F">
              <w:rPr>
                <w:sz w:val="20"/>
                <w:szCs w:val="20"/>
                <w:shd w:val="clear" w:color="auto" w:fill="FFFFFF"/>
              </w:rPr>
              <w:t>83</w:t>
            </w:r>
          </w:p>
        </w:tc>
        <w:tc>
          <w:tcPr>
            <w:tcW w:w="963" w:type="dxa"/>
            <w:vAlign w:val="center"/>
          </w:tcPr>
          <w:p w14:paraId="66B8AE65" w14:textId="6335AE2B" w:rsidR="00E46922" w:rsidRPr="0053182F" w:rsidRDefault="00E46922" w:rsidP="00E46922">
            <w:pPr>
              <w:ind w:firstLine="0"/>
              <w:jc w:val="center"/>
              <w:rPr>
                <w:sz w:val="20"/>
                <w:szCs w:val="20"/>
                <w:shd w:val="clear" w:color="auto" w:fill="FFFFFF"/>
              </w:rPr>
            </w:pPr>
            <w:r w:rsidRPr="0053182F">
              <w:rPr>
                <w:sz w:val="20"/>
                <w:szCs w:val="20"/>
                <w:shd w:val="clear" w:color="auto" w:fill="FFFFFF"/>
              </w:rPr>
              <w:t>70</w:t>
            </w:r>
          </w:p>
        </w:tc>
        <w:tc>
          <w:tcPr>
            <w:tcW w:w="962" w:type="dxa"/>
            <w:vAlign w:val="center"/>
          </w:tcPr>
          <w:p w14:paraId="560738C0" w14:textId="1D67856F" w:rsidR="00E46922" w:rsidRPr="0053182F" w:rsidRDefault="00E46922" w:rsidP="00E46922">
            <w:pPr>
              <w:ind w:firstLine="0"/>
              <w:jc w:val="center"/>
              <w:rPr>
                <w:sz w:val="20"/>
                <w:szCs w:val="20"/>
                <w:shd w:val="clear" w:color="auto" w:fill="FFFFFF"/>
              </w:rPr>
            </w:pPr>
            <w:r w:rsidRPr="0053182F">
              <w:rPr>
                <w:sz w:val="20"/>
                <w:szCs w:val="20"/>
                <w:shd w:val="clear" w:color="auto" w:fill="FFFFFF"/>
              </w:rPr>
              <w:t>150</w:t>
            </w:r>
          </w:p>
        </w:tc>
        <w:tc>
          <w:tcPr>
            <w:tcW w:w="963" w:type="dxa"/>
            <w:vAlign w:val="center"/>
          </w:tcPr>
          <w:p w14:paraId="6E18F257" w14:textId="2776B6B0" w:rsidR="00E46922" w:rsidRPr="0053182F" w:rsidRDefault="00E46922" w:rsidP="00E46922">
            <w:pPr>
              <w:ind w:firstLine="0"/>
              <w:jc w:val="center"/>
              <w:rPr>
                <w:sz w:val="20"/>
                <w:szCs w:val="20"/>
                <w:shd w:val="clear" w:color="auto" w:fill="FFFFFF"/>
              </w:rPr>
            </w:pPr>
            <w:r w:rsidRPr="0053182F">
              <w:rPr>
                <w:sz w:val="20"/>
                <w:szCs w:val="20"/>
                <w:shd w:val="clear" w:color="auto" w:fill="FFFFFF"/>
              </w:rPr>
              <w:t>68</w:t>
            </w:r>
          </w:p>
        </w:tc>
        <w:tc>
          <w:tcPr>
            <w:tcW w:w="962" w:type="dxa"/>
            <w:vAlign w:val="center"/>
          </w:tcPr>
          <w:p w14:paraId="4E15F694" w14:textId="104B3CBB" w:rsidR="00E46922" w:rsidRPr="0053182F" w:rsidRDefault="00E46922" w:rsidP="00E46922">
            <w:pPr>
              <w:ind w:firstLine="0"/>
              <w:jc w:val="center"/>
              <w:rPr>
                <w:sz w:val="20"/>
                <w:szCs w:val="20"/>
                <w:shd w:val="clear" w:color="auto" w:fill="FFFFFF"/>
              </w:rPr>
            </w:pPr>
            <w:r w:rsidRPr="0053182F">
              <w:rPr>
                <w:sz w:val="20"/>
                <w:szCs w:val="20"/>
                <w:shd w:val="clear" w:color="auto" w:fill="FFFFFF"/>
              </w:rPr>
              <w:t>168</w:t>
            </w:r>
          </w:p>
        </w:tc>
        <w:tc>
          <w:tcPr>
            <w:tcW w:w="899" w:type="dxa"/>
            <w:vAlign w:val="center"/>
          </w:tcPr>
          <w:p w14:paraId="3BA17916" w14:textId="31658DA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157</w:t>
            </w:r>
          </w:p>
        </w:tc>
        <w:tc>
          <w:tcPr>
            <w:tcW w:w="918" w:type="dxa"/>
            <w:shd w:val="clear" w:color="auto" w:fill="auto"/>
            <w:vAlign w:val="center"/>
          </w:tcPr>
          <w:p w14:paraId="3CAF1B5B" w14:textId="1FF81098" w:rsidR="00E46922" w:rsidRPr="0053182F" w:rsidRDefault="00E46922" w:rsidP="00E46922">
            <w:pPr>
              <w:ind w:firstLine="0"/>
              <w:jc w:val="center"/>
              <w:rPr>
                <w:sz w:val="20"/>
                <w:szCs w:val="20"/>
                <w:shd w:val="clear" w:color="auto" w:fill="FFFFFF"/>
              </w:rPr>
            </w:pPr>
            <w:r w:rsidRPr="0053182F">
              <w:rPr>
                <w:sz w:val="20"/>
                <w:szCs w:val="20"/>
                <w:shd w:val="clear" w:color="auto" w:fill="FFFFFF"/>
              </w:rPr>
              <w:t>114</w:t>
            </w:r>
          </w:p>
        </w:tc>
      </w:tr>
      <w:tr w:rsidR="00E46922" w:rsidRPr="0053182F" w14:paraId="09491732" w14:textId="77777777" w:rsidTr="0053182F">
        <w:trPr>
          <w:trHeight w:val="237"/>
          <w:jc w:val="center"/>
        </w:trPr>
        <w:tc>
          <w:tcPr>
            <w:tcW w:w="2773" w:type="dxa"/>
            <w:vAlign w:val="center"/>
          </w:tcPr>
          <w:p w14:paraId="5D4BD816" w14:textId="3245CE21" w:rsidR="00E46922" w:rsidRPr="0053182F" w:rsidRDefault="00E46922" w:rsidP="00E46922">
            <w:pPr>
              <w:ind w:firstLine="0"/>
              <w:rPr>
                <w:sz w:val="20"/>
                <w:szCs w:val="20"/>
                <w:shd w:val="clear" w:color="auto" w:fill="FFFFFF"/>
              </w:rPr>
            </w:pPr>
            <w:r w:rsidRPr="0053182F">
              <w:rPr>
                <w:sz w:val="20"/>
                <w:szCs w:val="20"/>
                <w:shd w:val="clear" w:color="auto" w:fill="FFFFFF"/>
              </w:rPr>
              <w:t>Мурманская обл</w:t>
            </w:r>
            <w:r>
              <w:rPr>
                <w:sz w:val="20"/>
                <w:szCs w:val="20"/>
                <w:shd w:val="clear" w:color="auto" w:fill="FFFFFF"/>
              </w:rPr>
              <w:t>асть</w:t>
            </w:r>
          </w:p>
        </w:tc>
        <w:tc>
          <w:tcPr>
            <w:tcW w:w="962" w:type="dxa"/>
            <w:vAlign w:val="center"/>
          </w:tcPr>
          <w:p w14:paraId="41ADAB2B" w14:textId="69B854F4" w:rsidR="00E46922" w:rsidRPr="0053182F" w:rsidRDefault="00E46922" w:rsidP="00E46922">
            <w:pPr>
              <w:ind w:firstLine="0"/>
              <w:jc w:val="center"/>
              <w:rPr>
                <w:sz w:val="20"/>
                <w:szCs w:val="20"/>
                <w:shd w:val="clear" w:color="auto" w:fill="FFFFFF"/>
              </w:rPr>
            </w:pPr>
            <w:r w:rsidRPr="0053182F">
              <w:rPr>
                <w:sz w:val="20"/>
                <w:szCs w:val="20"/>
                <w:shd w:val="clear" w:color="auto" w:fill="FFFFFF"/>
              </w:rPr>
              <w:t>-165</w:t>
            </w:r>
          </w:p>
        </w:tc>
        <w:tc>
          <w:tcPr>
            <w:tcW w:w="963" w:type="dxa"/>
            <w:vAlign w:val="center"/>
          </w:tcPr>
          <w:p w14:paraId="3E8C6F08" w14:textId="5FA00302" w:rsidR="00E46922" w:rsidRPr="0053182F" w:rsidRDefault="00E46922" w:rsidP="00E46922">
            <w:pPr>
              <w:ind w:firstLine="0"/>
              <w:jc w:val="center"/>
              <w:rPr>
                <w:sz w:val="20"/>
                <w:szCs w:val="20"/>
                <w:shd w:val="clear" w:color="auto" w:fill="FFFFFF"/>
              </w:rPr>
            </w:pPr>
            <w:r w:rsidRPr="0053182F">
              <w:rPr>
                <w:sz w:val="20"/>
                <w:szCs w:val="20"/>
                <w:shd w:val="clear" w:color="auto" w:fill="FFFFFF"/>
              </w:rPr>
              <w:t>-58</w:t>
            </w:r>
          </w:p>
        </w:tc>
        <w:tc>
          <w:tcPr>
            <w:tcW w:w="962" w:type="dxa"/>
            <w:vAlign w:val="center"/>
          </w:tcPr>
          <w:p w14:paraId="2C8C5AA7" w14:textId="18A052EC" w:rsidR="00E46922" w:rsidRPr="0053182F" w:rsidRDefault="00E46922" w:rsidP="00E46922">
            <w:pPr>
              <w:ind w:firstLine="0"/>
              <w:jc w:val="center"/>
              <w:rPr>
                <w:sz w:val="20"/>
                <w:szCs w:val="20"/>
                <w:shd w:val="clear" w:color="auto" w:fill="FFFFFF"/>
              </w:rPr>
            </w:pPr>
            <w:r w:rsidRPr="0053182F">
              <w:rPr>
                <w:sz w:val="20"/>
                <w:szCs w:val="20"/>
                <w:shd w:val="clear" w:color="auto" w:fill="FFFFFF"/>
              </w:rPr>
              <w:t>-69</w:t>
            </w:r>
          </w:p>
        </w:tc>
        <w:tc>
          <w:tcPr>
            <w:tcW w:w="963" w:type="dxa"/>
            <w:vAlign w:val="center"/>
          </w:tcPr>
          <w:p w14:paraId="1F7E7CDB" w14:textId="5999F07D" w:rsidR="00E46922" w:rsidRPr="0053182F" w:rsidRDefault="00E46922" w:rsidP="00E46922">
            <w:pPr>
              <w:ind w:firstLine="0"/>
              <w:jc w:val="center"/>
              <w:rPr>
                <w:sz w:val="20"/>
                <w:szCs w:val="20"/>
                <w:shd w:val="clear" w:color="auto" w:fill="FFFFFF"/>
              </w:rPr>
            </w:pPr>
            <w:r w:rsidRPr="0053182F">
              <w:rPr>
                <w:sz w:val="20"/>
                <w:szCs w:val="20"/>
                <w:shd w:val="clear" w:color="auto" w:fill="FFFFFF"/>
              </w:rPr>
              <w:t>-57</w:t>
            </w:r>
          </w:p>
        </w:tc>
        <w:tc>
          <w:tcPr>
            <w:tcW w:w="962" w:type="dxa"/>
            <w:vAlign w:val="center"/>
          </w:tcPr>
          <w:p w14:paraId="52889C46" w14:textId="01ABD391" w:rsidR="00E46922" w:rsidRPr="0053182F" w:rsidRDefault="00E46922" w:rsidP="00E46922">
            <w:pPr>
              <w:ind w:firstLine="0"/>
              <w:jc w:val="center"/>
              <w:rPr>
                <w:sz w:val="20"/>
                <w:szCs w:val="20"/>
                <w:shd w:val="clear" w:color="auto" w:fill="FFFFFF"/>
              </w:rPr>
            </w:pPr>
            <w:r w:rsidRPr="0053182F">
              <w:rPr>
                <w:sz w:val="20"/>
                <w:szCs w:val="20"/>
                <w:shd w:val="clear" w:color="auto" w:fill="FFFFFF"/>
              </w:rPr>
              <w:t>-69</w:t>
            </w:r>
          </w:p>
        </w:tc>
        <w:tc>
          <w:tcPr>
            <w:tcW w:w="899" w:type="dxa"/>
            <w:vAlign w:val="center"/>
          </w:tcPr>
          <w:p w14:paraId="5DE0048A" w14:textId="37E00139" w:rsidR="00E46922" w:rsidRPr="0053182F" w:rsidRDefault="00E46922" w:rsidP="00E46922">
            <w:pPr>
              <w:ind w:firstLine="0"/>
              <w:jc w:val="center"/>
              <w:rPr>
                <w:sz w:val="20"/>
                <w:szCs w:val="20"/>
                <w:shd w:val="clear" w:color="auto" w:fill="FFFFFF"/>
              </w:rPr>
            </w:pPr>
            <w:r w:rsidRPr="0053182F">
              <w:rPr>
                <w:sz w:val="20"/>
                <w:szCs w:val="20"/>
                <w:shd w:val="clear" w:color="auto" w:fill="FFFFFF"/>
              </w:rPr>
              <w:t>-52</w:t>
            </w:r>
          </w:p>
        </w:tc>
        <w:tc>
          <w:tcPr>
            <w:tcW w:w="918" w:type="dxa"/>
            <w:shd w:val="clear" w:color="auto" w:fill="auto"/>
            <w:vAlign w:val="center"/>
          </w:tcPr>
          <w:p w14:paraId="761B1D89" w14:textId="279BAD3F" w:rsidR="00E46922" w:rsidRPr="0053182F" w:rsidRDefault="00E46922" w:rsidP="00E46922">
            <w:pPr>
              <w:ind w:firstLine="0"/>
              <w:jc w:val="center"/>
              <w:rPr>
                <w:sz w:val="20"/>
                <w:szCs w:val="20"/>
                <w:shd w:val="clear" w:color="auto" w:fill="FFFFFF"/>
              </w:rPr>
            </w:pPr>
            <w:r w:rsidRPr="0053182F">
              <w:rPr>
                <w:sz w:val="20"/>
                <w:szCs w:val="20"/>
                <w:shd w:val="clear" w:color="auto" w:fill="FFFFFF"/>
              </w:rPr>
              <w:t>10</w:t>
            </w:r>
          </w:p>
        </w:tc>
      </w:tr>
      <w:tr w:rsidR="00E46922" w:rsidRPr="0053182F" w14:paraId="68591A55" w14:textId="77777777" w:rsidTr="0053182F">
        <w:trPr>
          <w:trHeight w:val="237"/>
          <w:jc w:val="center"/>
        </w:trPr>
        <w:tc>
          <w:tcPr>
            <w:tcW w:w="2773" w:type="dxa"/>
            <w:vAlign w:val="center"/>
          </w:tcPr>
          <w:p w14:paraId="67D51522" w14:textId="0D044A04" w:rsidR="00E46922" w:rsidRPr="0053182F" w:rsidRDefault="00E46922" w:rsidP="00E46922">
            <w:pPr>
              <w:ind w:firstLine="0"/>
              <w:rPr>
                <w:sz w:val="20"/>
                <w:szCs w:val="20"/>
                <w:shd w:val="clear" w:color="auto" w:fill="FFFFFF"/>
              </w:rPr>
            </w:pPr>
            <w:r w:rsidRPr="0053182F">
              <w:rPr>
                <w:sz w:val="20"/>
                <w:szCs w:val="20"/>
                <w:shd w:val="clear" w:color="auto" w:fill="FFFFFF"/>
              </w:rPr>
              <w:t>Псковская обл</w:t>
            </w:r>
            <w:r>
              <w:rPr>
                <w:sz w:val="20"/>
                <w:szCs w:val="20"/>
                <w:shd w:val="clear" w:color="auto" w:fill="FFFFFF"/>
              </w:rPr>
              <w:t>асть</w:t>
            </w:r>
          </w:p>
        </w:tc>
        <w:tc>
          <w:tcPr>
            <w:tcW w:w="962" w:type="dxa"/>
            <w:vAlign w:val="center"/>
          </w:tcPr>
          <w:p w14:paraId="74989A02" w14:textId="654B3234" w:rsidR="00E46922" w:rsidRPr="0053182F" w:rsidRDefault="00E46922" w:rsidP="00E46922">
            <w:pPr>
              <w:ind w:firstLine="0"/>
              <w:jc w:val="center"/>
              <w:rPr>
                <w:sz w:val="20"/>
                <w:szCs w:val="20"/>
                <w:shd w:val="clear" w:color="auto" w:fill="FFFFFF"/>
              </w:rPr>
            </w:pPr>
            <w:r w:rsidRPr="0053182F">
              <w:rPr>
                <w:sz w:val="20"/>
                <w:szCs w:val="20"/>
                <w:shd w:val="clear" w:color="auto" w:fill="FFFFFF"/>
              </w:rPr>
              <w:t>4</w:t>
            </w:r>
          </w:p>
        </w:tc>
        <w:tc>
          <w:tcPr>
            <w:tcW w:w="963" w:type="dxa"/>
            <w:vAlign w:val="center"/>
          </w:tcPr>
          <w:p w14:paraId="1D5924B5" w14:textId="10D1D6D3" w:rsidR="00E46922" w:rsidRPr="0053182F" w:rsidRDefault="00E46922" w:rsidP="00E46922">
            <w:pPr>
              <w:ind w:firstLine="0"/>
              <w:jc w:val="center"/>
              <w:rPr>
                <w:sz w:val="20"/>
                <w:szCs w:val="20"/>
                <w:shd w:val="clear" w:color="auto" w:fill="FFFFFF"/>
              </w:rPr>
            </w:pPr>
            <w:r w:rsidRPr="0053182F">
              <w:rPr>
                <w:sz w:val="20"/>
                <w:szCs w:val="20"/>
                <w:shd w:val="clear" w:color="auto" w:fill="FFFFFF"/>
              </w:rPr>
              <w:t>-9</w:t>
            </w:r>
          </w:p>
        </w:tc>
        <w:tc>
          <w:tcPr>
            <w:tcW w:w="962" w:type="dxa"/>
            <w:vAlign w:val="center"/>
          </w:tcPr>
          <w:p w14:paraId="7FE1EF78" w14:textId="5D2B1FA3" w:rsidR="00E46922" w:rsidRPr="0053182F" w:rsidRDefault="00E46922" w:rsidP="00E46922">
            <w:pPr>
              <w:ind w:firstLine="0"/>
              <w:jc w:val="center"/>
              <w:rPr>
                <w:sz w:val="20"/>
                <w:szCs w:val="20"/>
                <w:shd w:val="clear" w:color="auto" w:fill="FFFFFF"/>
              </w:rPr>
            </w:pPr>
            <w:r w:rsidRPr="0053182F">
              <w:rPr>
                <w:sz w:val="20"/>
                <w:szCs w:val="20"/>
                <w:shd w:val="clear" w:color="auto" w:fill="FFFFFF"/>
              </w:rPr>
              <w:t>-50</w:t>
            </w:r>
          </w:p>
        </w:tc>
        <w:tc>
          <w:tcPr>
            <w:tcW w:w="963" w:type="dxa"/>
            <w:vAlign w:val="center"/>
          </w:tcPr>
          <w:p w14:paraId="19ACC5E2" w14:textId="5A6998E3" w:rsidR="00E46922" w:rsidRPr="0053182F" w:rsidRDefault="00E46922" w:rsidP="00E46922">
            <w:pPr>
              <w:ind w:firstLine="0"/>
              <w:jc w:val="center"/>
              <w:rPr>
                <w:sz w:val="20"/>
                <w:szCs w:val="20"/>
                <w:shd w:val="clear" w:color="auto" w:fill="FFFFFF"/>
              </w:rPr>
            </w:pPr>
            <w:r w:rsidRPr="0053182F">
              <w:rPr>
                <w:sz w:val="20"/>
                <w:szCs w:val="20"/>
                <w:shd w:val="clear" w:color="auto" w:fill="FFFFFF"/>
              </w:rPr>
              <w:t>-1</w:t>
            </w:r>
          </w:p>
        </w:tc>
        <w:tc>
          <w:tcPr>
            <w:tcW w:w="962" w:type="dxa"/>
            <w:vAlign w:val="center"/>
          </w:tcPr>
          <w:p w14:paraId="1430292D" w14:textId="201B332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17</w:t>
            </w:r>
          </w:p>
        </w:tc>
        <w:tc>
          <w:tcPr>
            <w:tcW w:w="899" w:type="dxa"/>
            <w:vAlign w:val="center"/>
          </w:tcPr>
          <w:p w14:paraId="16A84E0F" w14:textId="4E862E37" w:rsidR="00E46922" w:rsidRPr="0053182F" w:rsidRDefault="00E46922" w:rsidP="00E46922">
            <w:pPr>
              <w:ind w:firstLine="0"/>
              <w:jc w:val="center"/>
              <w:rPr>
                <w:sz w:val="20"/>
                <w:szCs w:val="20"/>
                <w:shd w:val="clear" w:color="auto" w:fill="FFFFFF"/>
              </w:rPr>
            </w:pPr>
            <w:r w:rsidRPr="0053182F">
              <w:rPr>
                <w:sz w:val="20"/>
                <w:szCs w:val="20"/>
                <w:shd w:val="clear" w:color="auto" w:fill="FFFFFF"/>
              </w:rPr>
              <w:t>-44</w:t>
            </w:r>
          </w:p>
        </w:tc>
        <w:tc>
          <w:tcPr>
            <w:tcW w:w="918" w:type="dxa"/>
            <w:shd w:val="clear" w:color="auto" w:fill="auto"/>
            <w:vAlign w:val="center"/>
          </w:tcPr>
          <w:p w14:paraId="51C75D74" w14:textId="0CA7E606" w:rsidR="00E46922" w:rsidRPr="0053182F" w:rsidRDefault="00E46922" w:rsidP="00E46922">
            <w:pPr>
              <w:ind w:firstLine="0"/>
              <w:jc w:val="center"/>
              <w:rPr>
                <w:sz w:val="20"/>
                <w:szCs w:val="20"/>
                <w:shd w:val="clear" w:color="auto" w:fill="FFFFFF"/>
              </w:rPr>
            </w:pPr>
            <w:r w:rsidRPr="0053182F">
              <w:rPr>
                <w:sz w:val="20"/>
                <w:szCs w:val="20"/>
                <w:shd w:val="clear" w:color="auto" w:fill="FFFFFF"/>
              </w:rPr>
              <w:t>-14</w:t>
            </w:r>
          </w:p>
        </w:tc>
      </w:tr>
      <w:tr w:rsidR="00E46922" w:rsidRPr="0053182F" w14:paraId="290F6178" w14:textId="77777777" w:rsidTr="00D428AD">
        <w:trPr>
          <w:trHeight w:val="237"/>
          <w:jc w:val="center"/>
        </w:trPr>
        <w:tc>
          <w:tcPr>
            <w:tcW w:w="9402" w:type="dxa"/>
            <w:gridSpan w:val="8"/>
            <w:vAlign w:val="center"/>
          </w:tcPr>
          <w:p w14:paraId="24FA1549" w14:textId="5DDECDCE" w:rsidR="00E46922" w:rsidRPr="0053182F" w:rsidRDefault="00E46922" w:rsidP="00E46922">
            <w:pPr>
              <w:ind w:firstLine="0"/>
              <w:jc w:val="center"/>
              <w:rPr>
                <w:sz w:val="20"/>
                <w:szCs w:val="20"/>
                <w:shd w:val="clear" w:color="auto" w:fill="FFFFFF"/>
              </w:rPr>
            </w:pPr>
            <w:r>
              <w:rPr>
                <w:sz w:val="20"/>
                <w:szCs w:val="20"/>
                <w:shd w:val="clear" w:color="auto" w:fill="FFFFFF"/>
              </w:rPr>
              <w:t>Другие регионы СЗФО (для сравнения)</w:t>
            </w:r>
          </w:p>
        </w:tc>
      </w:tr>
      <w:tr w:rsidR="00E46922" w:rsidRPr="0053182F" w14:paraId="4C772A43" w14:textId="77777777" w:rsidTr="0053182F">
        <w:trPr>
          <w:trHeight w:val="237"/>
          <w:jc w:val="center"/>
        </w:trPr>
        <w:tc>
          <w:tcPr>
            <w:tcW w:w="2773" w:type="dxa"/>
            <w:vAlign w:val="center"/>
          </w:tcPr>
          <w:p w14:paraId="0BFCEAA3" w14:textId="77777777" w:rsidR="00E46922" w:rsidRPr="0053182F" w:rsidRDefault="00E46922" w:rsidP="00E46922">
            <w:pPr>
              <w:ind w:firstLine="0"/>
              <w:rPr>
                <w:sz w:val="20"/>
                <w:szCs w:val="20"/>
                <w:shd w:val="clear" w:color="auto" w:fill="FFFFFF"/>
              </w:rPr>
            </w:pPr>
            <w:r w:rsidRPr="0053182F">
              <w:rPr>
                <w:sz w:val="20"/>
                <w:szCs w:val="20"/>
                <w:shd w:val="clear" w:color="auto" w:fill="FFFFFF"/>
              </w:rPr>
              <w:t>Республика Коми</w:t>
            </w:r>
          </w:p>
        </w:tc>
        <w:tc>
          <w:tcPr>
            <w:tcW w:w="962" w:type="dxa"/>
            <w:vAlign w:val="center"/>
          </w:tcPr>
          <w:p w14:paraId="00C2253E"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-108</w:t>
            </w:r>
          </w:p>
        </w:tc>
        <w:tc>
          <w:tcPr>
            <w:tcW w:w="963" w:type="dxa"/>
            <w:vAlign w:val="center"/>
          </w:tcPr>
          <w:p w14:paraId="331B6D94"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-74</w:t>
            </w:r>
          </w:p>
        </w:tc>
        <w:tc>
          <w:tcPr>
            <w:tcW w:w="962" w:type="dxa"/>
            <w:vAlign w:val="center"/>
          </w:tcPr>
          <w:p w14:paraId="3E478721"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-139</w:t>
            </w:r>
          </w:p>
        </w:tc>
        <w:tc>
          <w:tcPr>
            <w:tcW w:w="963" w:type="dxa"/>
            <w:vAlign w:val="center"/>
          </w:tcPr>
          <w:p w14:paraId="5917E374"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-102</w:t>
            </w:r>
          </w:p>
        </w:tc>
        <w:tc>
          <w:tcPr>
            <w:tcW w:w="962" w:type="dxa"/>
            <w:vAlign w:val="center"/>
          </w:tcPr>
          <w:p w14:paraId="64A9FFF7"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-42</w:t>
            </w:r>
          </w:p>
        </w:tc>
        <w:tc>
          <w:tcPr>
            <w:tcW w:w="899" w:type="dxa"/>
            <w:vAlign w:val="center"/>
          </w:tcPr>
          <w:p w14:paraId="33F1975A"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-53</w:t>
            </w:r>
          </w:p>
        </w:tc>
        <w:tc>
          <w:tcPr>
            <w:tcW w:w="918" w:type="dxa"/>
            <w:shd w:val="clear" w:color="auto" w:fill="auto"/>
            <w:vAlign w:val="center"/>
          </w:tcPr>
          <w:p w14:paraId="56482552" w14:textId="331D3F63" w:rsidR="00E46922" w:rsidRPr="0053182F" w:rsidRDefault="00E46922" w:rsidP="00E46922">
            <w:pPr>
              <w:ind w:firstLine="0"/>
              <w:jc w:val="center"/>
              <w:rPr>
                <w:sz w:val="20"/>
                <w:szCs w:val="20"/>
                <w:shd w:val="clear" w:color="auto" w:fill="FFFFFF"/>
              </w:rPr>
            </w:pPr>
            <w:r w:rsidRPr="0053182F">
              <w:rPr>
                <w:sz w:val="20"/>
                <w:szCs w:val="20"/>
                <w:shd w:val="clear" w:color="auto" w:fill="FFFFFF"/>
              </w:rPr>
              <w:t>-33</w:t>
            </w:r>
          </w:p>
        </w:tc>
      </w:tr>
      <w:tr w:rsidR="00E46922" w:rsidRPr="0053182F" w14:paraId="7E5C8921" w14:textId="77777777" w:rsidTr="0053182F">
        <w:trPr>
          <w:trHeight w:val="237"/>
          <w:jc w:val="center"/>
        </w:trPr>
        <w:tc>
          <w:tcPr>
            <w:tcW w:w="2773" w:type="dxa"/>
            <w:vAlign w:val="center"/>
          </w:tcPr>
          <w:p w14:paraId="129D2A3A" w14:textId="570DAC43" w:rsidR="00E46922" w:rsidRPr="0053182F" w:rsidRDefault="00E46922" w:rsidP="00E46922">
            <w:pPr>
              <w:ind w:firstLine="0"/>
              <w:rPr>
                <w:sz w:val="20"/>
                <w:szCs w:val="20"/>
                <w:shd w:val="clear" w:color="auto" w:fill="FFFFFF"/>
              </w:rPr>
            </w:pPr>
            <w:r w:rsidRPr="0053182F">
              <w:rPr>
                <w:sz w:val="20"/>
                <w:szCs w:val="20"/>
                <w:shd w:val="clear" w:color="auto" w:fill="FFFFFF"/>
              </w:rPr>
              <w:t>Архангельская обл</w:t>
            </w:r>
            <w:r>
              <w:rPr>
                <w:sz w:val="20"/>
                <w:szCs w:val="20"/>
                <w:shd w:val="clear" w:color="auto" w:fill="FFFFFF"/>
              </w:rPr>
              <w:t>асть</w:t>
            </w:r>
          </w:p>
        </w:tc>
        <w:tc>
          <w:tcPr>
            <w:tcW w:w="962" w:type="dxa"/>
            <w:vAlign w:val="center"/>
          </w:tcPr>
          <w:p w14:paraId="3269BD66"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-79</w:t>
            </w:r>
          </w:p>
        </w:tc>
        <w:tc>
          <w:tcPr>
            <w:tcW w:w="963" w:type="dxa"/>
            <w:vAlign w:val="center"/>
          </w:tcPr>
          <w:p w14:paraId="1D93D317"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-39</w:t>
            </w:r>
          </w:p>
        </w:tc>
        <w:tc>
          <w:tcPr>
            <w:tcW w:w="962" w:type="dxa"/>
            <w:vAlign w:val="center"/>
          </w:tcPr>
          <w:p w14:paraId="4B15D573"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-82</w:t>
            </w:r>
          </w:p>
        </w:tc>
        <w:tc>
          <w:tcPr>
            <w:tcW w:w="963" w:type="dxa"/>
            <w:vAlign w:val="center"/>
          </w:tcPr>
          <w:p w14:paraId="1FAA6A2E"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-68</w:t>
            </w:r>
          </w:p>
        </w:tc>
        <w:tc>
          <w:tcPr>
            <w:tcW w:w="962" w:type="dxa"/>
            <w:vAlign w:val="center"/>
          </w:tcPr>
          <w:p w14:paraId="2077AB15"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-21</w:t>
            </w:r>
          </w:p>
        </w:tc>
        <w:tc>
          <w:tcPr>
            <w:tcW w:w="899" w:type="dxa"/>
            <w:vAlign w:val="center"/>
          </w:tcPr>
          <w:p w14:paraId="36AD1070"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-28</w:t>
            </w:r>
          </w:p>
        </w:tc>
        <w:tc>
          <w:tcPr>
            <w:tcW w:w="918" w:type="dxa"/>
            <w:vAlign w:val="center"/>
          </w:tcPr>
          <w:p w14:paraId="285C6AD0" w14:textId="041589F7" w:rsidR="00E46922" w:rsidRPr="0053182F" w:rsidRDefault="00E46922" w:rsidP="00E46922">
            <w:pPr>
              <w:ind w:firstLine="0"/>
              <w:jc w:val="center"/>
              <w:rPr>
                <w:sz w:val="20"/>
                <w:szCs w:val="20"/>
                <w:shd w:val="clear" w:color="auto" w:fill="FFFFFF"/>
              </w:rPr>
            </w:pPr>
            <w:r w:rsidRPr="0053182F">
              <w:rPr>
                <w:sz w:val="20"/>
                <w:szCs w:val="20"/>
                <w:shd w:val="clear" w:color="auto" w:fill="FFFFFF"/>
              </w:rPr>
              <w:t>-21</w:t>
            </w:r>
          </w:p>
        </w:tc>
      </w:tr>
      <w:tr w:rsidR="00E46922" w:rsidRPr="0053182F" w14:paraId="5C0DA2A1" w14:textId="77777777" w:rsidTr="0053182F">
        <w:trPr>
          <w:trHeight w:val="237"/>
          <w:jc w:val="center"/>
        </w:trPr>
        <w:tc>
          <w:tcPr>
            <w:tcW w:w="2773" w:type="dxa"/>
            <w:vAlign w:val="center"/>
          </w:tcPr>
          <w:p w14:paraId="3F05AB81" w14:textId="77777777" w:rsidR="00E46922" w:rsidRPr="0053182F" w:rsidRDefault="00E46922" w:rsidP="00E46922">
            <w:pPr>
              <w:ind w:firstLine="0"/>
              <w:rPr>
                <w:sz w:val="20"/>
                <w:szCs w:val="20"/>
                <w:shd w:val="clear" w:color="auto" w:fill="FFFFFF"/>
              </w:rPr>
            </w:pPr>
            <w:r w:rsidRPr="0053182F">
              <w:rPr>
                <w:sz w:val="20"/>
                <w:szCs w:val="20"/>
                <w:shd w:val="clear" w:color="auto" w:fill="FFFFFF"/>
              </w:rPr>
              <w:t>Ненецкий АО</w:t>
            </w:r>
          </w:p>
        </w:tc>
        <w:tc>
          <w:tcPr>
            <w:tcW w:w="962" w:type="dxa"/>
            <w:vAlign w:val="center"/>
          </w:tcPr>
          <w:p w14:paraId="579138B9"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-62</w:t>
            </w:r>
          </w:p>
        </w:tc>
        <w:tc>
          <w:tcPr>
            <w:tcW w:w="963" w:type="dxa"/>
            <w:vAlign w:val="center"/>
          </w:tcPr>
          <w:p w14:paraId="7939E845"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-14</w:t>
            </w:r>
          </w:p>
        </w:tc>
        <w:tc>
          <w:tcPr>
            <w:tcW w:w="962" w:type="dxa"/>
            <w:vAlign w:val="center"/>
          </w:tcPr>
          <w:p w14:paraId="3D90A1D1"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-50</w:t>
            </w:r>
          </w:p>
        </w:tc>
        <w:tc>
          <w:tcPr>
            <w:tcW w:w="963" w:type="dxa"/>
            <w:vAlign w:val="center"/>
          </w:tcPr>
          <w:p w14:paraId="709CA76A"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23</w:t>
            </w:r>
          </w:p>
        </w:tc>
        <w:tc>
          <w:tcPr>
            <w:tcW w:w="962" w:type="dxa"/>
            <w:vAlign w:val="center"/>
          </w:tcPr>
          <w:p w14:paraId="66B650BB"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29</w:t>
            </w:r>
          </w:p>
        </w:tc>
        <w:tc>
          <w:tcPr>
            <w:tcW w:w="899" w:type="dxa"/>
            <w:vAlign w:val="center"/>
          </w:tcPr>
          <w:p w14:paraId="7B51CE11"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-20</w:t>
            </w:r>
          </w:p>
        </w:tc>
        <w:tc>
          <w:tcPr>
            <w:tcW w:w="918" w:type="dxa"/>
            <w:vAlign w:val="center"/>
          </w:tcPr>
          <w:p w14:paraId="0C5B6E38" w14:textId="495A89C5" w:rsidR="00E46922" w:rsidRPr="0053182F" w:rsidRDefault="00E46922" w:rsidP="00E46922">
            <w:pPr>
              <w:ind w:firstLine="0"/>
              <w:jc w:val="center"/>
              <w:rPr>
                <w:sz w:val="20"/>
                <w:szCs w:val="20"/>
                <w:shd w:val="clear" w:color="auto" w:fill="FFFFFF"/>
              </w:rPr>
            </w:pPr>
            <w:r w:rsidRPr="0053182F">
              <w:rPr>
                <w:sz w:val="20"/>
                <w:szCs w:val="20"/>
                <w:shd w:val="clear" w:color="auto" w:fill="FFFFFF"/>
              </w:rPr>
              <w:t>184</w:t>
            </w:r>
          </w:p>
        </w:tc>
      </w:tr>
      <w:tr w:rsidR="00E46922" w:rsidRPr="0053182F" w14:paraId="528D1911" w14:textId="77777777" w:rsidTr="0053182F">
        <w:trPr>
          <w:trHeight w:val="237"/>
          <w:jc w:val="center"/>
        </w:trPr>
        <w:tc>
          <w:tcPr>
            <w:tcW w:w="2773" w:type="dxa"/>
            <w:vAlign w:val="center"/>
          </w:tcPr>
          <w:p w14:paraId="1224D96D" w14:textId="30A6F18A" w:rsidR="00E46922" w:rsidRPr="0053182F" w:rsidRDefault="00E46922" w:rsidP="00E46922">
            <w:pPr>
              <w:ind w:firstLine="0"/>
              <w:rPr>
                <w:sz w:val="20"/>
                <w:szCs w:val="20"/>
                <w:shd w:val="clear" w:color="auto" w:fill="FFFFFF"/>
              </w:rPr>
            </w:pPr>
            <w:r w:rsidRPr="0053182F">
              <w:rPr>
                <w:sz w:val="20"/>
                <w:szCs w:val="20"/>
                <w:shd w:val="clear" w:color="auto" w:fill="FFFFFF"/>
              </w:rPr>
              <w:t>Вологодская обл</w:t>
            </w:r>
            <w:r>
              <w:rPr>
                <w:sz w:val="20"/>
                <w:szCs w:val="20"/>
                <w:shd w:val="clear" w:color="auto" w:fill="FFFFFF"/>
              </w:rPr>
              <w:t>асть</w:t>
            </w:r>
          </w:p>
        </w:tc>
        <w:tc>
          <w:tcPr>
            <w:tcW w:w="962" w:type="dxa"/>
            <w:vAlign w:val="center"/>
          </w:tcPr>
          <w:p w14:paraId="2AB5E365"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w:t>
            </w:r>
          </w:p>
        </w:tc>
        <w:tc>
          <w:tcPr>
            <w:tcW w:w="963" w:type="dxa"/>
            <w:vAlign w:val="center"/>
          </w:tcPr>
          <w:p w14:paraId="1EE16765"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3</w:t>
            </w:r>
          </w:p>
        </w:tc>
        <w:tc>
          <w:tcPr>
            <w:tcW w:w="962" w:type="dxa"/>
            <w:vAlign w:val="center"/>
          </w:tcPr>
          <w:p w14:paraId="48484F07"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-17</w:t>
            </w:r>
          </w:p>
        </w:tc>
        <w:tc>
          <w:tcPr>
            <w:tcW w:w="963" w:type="dxa"/>
            <w:vAlign w:val="center"/>
          </w:tcPr>
          <w:p w14:paraId="190CA85F"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-17</w:t>
            </w:r>
          </w:p>
        </w:tc>
        <w:tc>
          <w:tcPr>
            <w:tcW w:w="962" w:type="dxa"/>
            <w:vAlign w:val="center"/>
          </w:tcPr>
          <w:p w14:paraId="4F170EF4"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-18</w:t>
            </w:r>
          </w:p>
        </w:tc>
        <w:tc>
          <w:tcPr>
            <w:tcW w:w="899" w:type="dxa"/>
            <w:vAlign w:val="center"/>
          </w:tcPr>
          <w:p w14:paraId="603C3781" w14:textId="77777777" w:rsidR="00E46922" w:rsidRPr="0053182F" w:rsidRDefault="00E46922" w:rsidP="00E46922">
            <w:pPr>
              <w:ind w:firstLine="0"/>
              <w:jc w:val="center"/>
              <w:rPr>
                <w:sz w:val="20"/>
                <w:szCs w:val="20"/>
                <w:shd w:val="clear" w:color="auto" w:fill="FFFFFF"/>
              </w:rPr>
            </w:pPr>
            <w:r w:rsidRPr="0053182F">
              <w:rPr>
                <w:sz w:val="20"/>
                <w:szCs w:val="20"/>
                <w:shd w:val="clear" w:color="auto" w:fill="FFFFFF"/>
              </w:rPr>
              <w:t>-22</w:t>
            </w:r>
          </w:p>
        </w:tc>
        <w:tc>
          <w:tcPr>
            <w:tcW w:w="918" w:type="dxa"/>
            <w:shd w:val="clear" w:color="auto" w:fill="auto"/>
            <w:vAlign w:val="center"/>
          </w:tcPr>
          <w:p w14:paraId="012A3206" w14:textId="31641785" w:rsidR="00E46922" w:rsidRPr="0053182F" w:rsidRDefault="00E46922" w:rsidP="00E46922">
            <w:pPr>
              <w:ind w:firstLine="0"/>
              <w:jc w:val="center"/>
              <w:rPr>
                <w:sz w:val="20"/>
                <w:szCs w:val="20"/>
                <w:shd w:val="clear" w:color="auto" w:fill="FFFFFF"/>
              </w:rPr>
            </w:pPr>
            <w:r w:rsidRPr="0053182F">
              <w:rPr>
                <w:sz w:val="20"/>
                <w:szCs w:val="20"/>
                <w:shd w:val="clear" w:color="auto" w:fill="FFFFFF"/>
              </w:rPr>
              <w:t>-7</w:t>
            </w:r>
          </w:p>
        </w:tc>
      </w:tr>
      <w:tr w:rsidR="00E46922" w:rsidRPr="0053182F" w14:paraId="296C3ADD" w14:textId="77777777" w:rsidTr="006B736E">
        <w:trPr>
          <w:trHeight w:val="237"/>
          <w:jc w:val="center"/>
        </w:trPr>
        <w:tc>
          <w:tcPr>
            <w:tcW w:w="2773" w:type="dxa"/>
            <w:vAlign w:val="center"/>
          </w:tcPr>
          <w:p w14:paraId="22617923" w14:textId="69CA5CD0" w:rsidR="00E46922" w:rsidRPr="0053182F" w:rsidRDefault="00E46922" w:rsidP="006B736E">
            <w:pPr>
              <w:ind w:firstLine="0"/>
              <w:rPr>
                <w:sz w:val="20"/>
                <w:szCs w:val="20"/>
                <w:shd w:val="clear" w:color="auto" w:fill="FFFFFF"/>
              </w:rPr>
            </w:pPr>
            <w:r w:rsidRPr="0053182F">
              <w:rPr>
                <w:sz w:val="20"/>
                <w:szCs w:val="20"/>
                <w:shd w:val="clear" w:color="auto" w:fill="FFFFFF"/>
              </w:rPr>
              <w:t>Новгородская обл</w:t>
            </w:r>
            <w:r w:rsidR="005037B9">
              <w:rPr>
                <w:sz w:val="20"/>
                <w:szCs w:val="20"/>
                <w:shd w:val="clear" w:color="auto" w:fill="FFFFFF"/>
              </w:rPr>
              <w:t>асть</w:t>
            </w:r>
            <w:bookmarkStart w:id="0" w:name="_GoBack"/>
            <w:bookmarkEnd w:id="0"/>
          </w:p>
        </w:tc>
        <w:tc>
          <w:tcPr>
            <w:tcW w:w="962" w:type="dxa"/>
            <w:vAlign w:val="center"/>
          </w:tcPr>
          <w:p w14:paraId="1070F73A" w14:textId="77777777" w:rsidR="00E46922" w:rsidRPr="0053182F" w:rsidRDefault="00E46922" w:rsidP="006B736E">
            <w:pPr>
              <w:ind w:firstLine="0"/>
              <w:jc w:val="center"/>
              <w:rPr>
                <w:sz w:val="20"/>
                <w:szCs w:val="20"/>
                <w:shd w:val="clear" w:color="auto" w:fill="FFFFFF"/>
              </w:rPr>
            </w:pPr>
            <w:r w:rsidRPr="0053182F">
              <w:rPr>
                <w:sz w:val="20"/>
                <w:szCs w:val="20"/>
                <w:shd w:val="clear" w:color="auto" w:fill="FFFFFF"/>
              </w:rPr>
              <w:t>10</w:t>
            </w:r>
          </w:p>
        </w:tc>
        <w:tc>
          <w:tcPr>
            <w:tcW w:w="963" w:type="dxa"/>
            <w:vAlign w:val="center"/>
          </w:tcPr>
          <w:p w14:paraId="58C938CC" w14:textId="77777777" w:rsidR="00E46922" w:rsidRPr="0053182F" w:rsidRDefault="00E46922" w:rsidP="006B736E">
            <w:pPr>
              <w:ind w:firstLine="0"/>
              <w:jc w:val="center"/>
              <w:rPr>
                <w:sz w:val="20"/>
                <w:szCs w:val="20"/>
                <w:shd w:val="clear" w:color="auto" w:fill="FFFFFF"/>
              </w:rPr>
            </w:pPr>
            <w:r w:rsidRPr="0053182F">
              <w:rPr>
                <w:sz w:val="20"/>
                <w:szCs w:val="20"/>
                <w:shd w:val="clear" w:color="auto" w:fill="FFFFFF"/>
              </w:rPr>
              <w:t>2</w:t>
            </w:r>
          </w:p>
        </w:tc>
        <w:tc>
          <w:tcPr>
            <w:tcW w:w="962" w:type="dxa"/>
            <w:vAlign w:val="center"/>
          </w:tcPr>
          <w:p w14:paraId="3A94C3F3" w14:textId="77777777" w:rsidR="00E46922" w:rsidRPr="0053182F" w:rsidRDefault="00E46922" w:rsidP="006B736E">
            <w:pPr>
              <w:ind w:firstLine="0"/>
              <w:jc w:val="center"/>
              <w:rPr>
                <w:sz w:val="20"/>
                <w:szCs w:val="20"/>
                <w:shd w:val="clear" w:color="auto" w:fill="FFFFFF"/>
              </w:rPr>
            </w:pPr>
            <w:r w:rsidRPr="0053182F">
              <w:rPr>
                <w:sz w:val="20"/>
                <w:szCs w:val="20"/>
                <w:shd w:val="clear" w:color="auto" w:fill="FFFFFF"/>
              </w:rPr>
              <w:t>-21</w:t>
            </w:r>
          </w:p>
        </w:tc>
        <w:tc>
          <w:tcPr>
            <w:tcW w:w="963" w:type="dxa"/>
            <w:vAlign w:val="center"/>
          </w:tcPr>
          <w:p w14:paraId="782E12F2" w14:textId="77777777" w:rsidR="00E46922" w:rsidRPr="0053182F" w:rsidRDefault="00E46922" w:rsidP="006B736E">
            <w:pPr>
              <w:ind w:firstLine="0"/>
              <w:jc w:val="center"/>
              <w:rPr>
                <w:sz w:val="20"/>
                <w:szCs w:val="20"/>
                <w:shd w:val="clear" w:color="auto" w:fill="FFFFFF"/>
              </w:rPr>
            </w:pPr>
            <w:r w:rsidRPr="0053182F">
              <w:rPr>
                <w:sz w:val="20"/>
                <w:szCs w:val="20"/>
                <w:shd w:val="clear" w:color="auto" w:fill="FFFFFF"/>
              </w:rPr>
              <w:t>7</w:t>
            </w:r>
          </w:p>
        </w:tc>
        <w:tc>
          <w:tcPr>
            <w:tcW w:w="962" w:type="dxa"/>
            <w:vAlign w:val="center"/>
          </w:tcPr>
          <w:p w14:paraId="1A99CDAB" w14:textId="77777777" w:rsidR="00E46922" w:rsidRPr="0053182F" w:rsidRDefault="00E46922" w:rsidP="006B736E">
            <w:pPr>
              <w:ind w:firstLine="0"/>
              <w:jc w:val="center"/>
              <w:rPr>
                <w:sz w:val="20"/>
                <w:szCs w:val="20"/>
                <w:shd w:val="clear" w:color="auto" w:fill="FFFFFF"/>
              </w:rPr>
            </w:pPr>
            <w:r w:rsidRPr="0053182F">
              <w:rPr>
                <w:sz w:val="20"/>
                <w:szCs w:val="20"/>
                <w:shd w:val="clear" w:color="auto" w:fill="FFFFFF"/>
              </w:rPr>
              <w:t>32</w:t>
            </w:r>
          </w:p>
        </w:tc>
        <w:tc>
          <w:tcPr>
            <w:tcW w:w="899" w:type="dxa"/>
            <w:vAlign w:val="center"/>
          </w:tcPr>
          <w:p w14:paraId="1973E76D" w14:textId="77777777" w:rsidR="00E46922" w:rsidRPr="0053182F" w:rsidRDefault="00E46922" w:rsidP="006B736E">
            <w:pPr>
              <w:ind w:firstLine="0"/>
              <w:jc w:val="center"/>
              <w:rPr>
                <w:sz w:val="20"/>
                <w:szCs w:val="20"/>
                <w:shd w:val="clear" w:color="auto" w:fill="FFFFFF"/>
              </w:rPr>
            </w:pPr>
            <w:r w:rsidRPr="0053182F">
              <w:rPr>
                <w:sz w:val="20"/>
                <w:szCs w:val="20"/>
                <w:shd w:val="clear" w:color="auto" w:fill="FFFFFF"/>
              </w:rPr>
              <w:t>-1</w:t>
            </w:r>
          </w:p>
        </w:tc>
        <w:tc>
          <w:tcPr>
            <w:tcW w:w="918" w:type="dxa"/>
            <w:shd w:val="clear" w:color="auto" w:fill="auto"/>
            <w:vAlign w:val="center"/>
          </w:tcPr>
          <w:p w14:paraId="0E81ECF5" w14:textId="77777777" w:rsidR="00E46922" w:rsidRPr="0053182F" w:rsidRDefault="00E46922" w:rsidP="006B736E">
            <w:pPr>
              <w:ind w:firstLine="0"/>
              <w:jc w:val="center"/>
              <w:rPr>
                <w:sz w:val="20"/>
                <w:szCs w:val="20"/>
                <w:shd w:val="clear" w:color="auto" w:fill="FFFFFF"/>
              </w:rPr>
            </w:pPr>
            <w:r w:rsidRPr="0053182F">
              <w:rPr>
                <w:sz w:val="20"/>
                <w:szCs w:val="20"/>
                <w:shd w:val="clear" w:color="auto" w:fill="FFFFFF"/>
              </w:rPr>
              <w:t>14</w:t>
            </w:r>
          </w:p>
        </w:tc>
      </w:tr>
      <w:tr w:rsidR="00E46922" w:rsidRPr="0053182F" w14:paraId="3B4D379E" w14:textId="77777777" w:rsidTr="003332CB">
        <w:trPr>
          <w:trHeight w:val="237"/>
          <w:jc w:val="center"/>
        </w:trPr>
        <w:tc>
          <w:tcPr>
            <w:tcW w:w="2773" w:type="dxa"/>
            <w:vAlign w:val="center"/>
          </w:tcPr>
          <w:p w14:paraId="456A36EB" w14:textId="77777777" w:rsidR="00E46922" w:rsidRPr="0053182F" w:rsidRDefault="00E46922" w:rsidP="003332CB">
            <w:pPr>
              <w:ind w:firstLine="0"/>
              <w:rPr>
                <w:sz w:val="20"/>
                <w:szCs w:val="20"/>
                <w:shd w:val="clear" w:color="auto" w:fill="FFFFFF"/>
              </w:rPr>
            </w:pPr>
            <w:r w:rsidRPr="0053182F">
              <w:rPr>
                <w:sz w:val="20"/>
                <w:szCs w:val="20"/>
                <w:shd w:val="clear" w:color="auto" w:fill="FFFFFF"/>
              </w:rPr>
              <w:t>г. Санкт-Петербург</w:t>
            </w:r>
          </w:p>
        </w:tc>
        <w:tc>
          <w:tcPr>
            <w:tcW w:w="962" w:type="dxa"/>
            <w:vAlign w:val="center"/>
          </w:tcPr>
          <w:p w14:paraId="16C9B6A2" w14:textId="77777777" w:rsidR="00E46922" w:rsidRPr="0053182F" w:rsidRDefault="00E46922" w:rsidP="003332CB">
            <w:pPr>
              <w:ind w:firstLine="0"/>
              <w:jc w:val="center"/>
              <w:rPr>
                <w:sz w:val="20"/>
                <w:szCs w:val="20"/>
                <w:shd w:val="clear" w:color="auto" w:fill="FFFFFF"/>
              </w:rPr>
            </w:pPr>
            <w:r w:rsidRPr="0053182F">
              <w:rPr>
                <w:sz w:val="20"/>
                <w:szCs w:val="20"/>
                <w:shd w:val="clear" w:color="auto" w:fill="FFFFFF"/>
              </w:rPr>
              <w:t>37</w:t>
            </w:r>
          </w:p>
        </w:tc>
        <w:tc>
          <w:tcPr>
            <w:tcW w:w="963" w:type="dxa"/>
            <w:vAlign w:val="center"/>
          </w:tcPr>
          <w:p w14:paraId="53701AF3" w14:textId="77777777" w:rsidR="00E46922" w:rsidRPr="0053182F" w:rsidRDefault="00E46922" w:rsidP="003332CB">
            <w:pPr>
              <w:ind w:firstLine="0"/>
              <w:jc w:val="center"/>
              <w:rPr>
                <w:sz w:val="20"/>
                <w:szCs w:val="20"/>
                <w:shd w:val="clear" w:color="auto" w:fill="FFFFFF"/>
              </w:rPr>
            </w:pPr>
            <w:r w:rsidRPr="0053182F">
              <w:rPr>
                <w:sz w:val="20"/>
                <w:szCs w:val="20"/>
                <w:shd w:val="clear" w:color="auto" w:fill="FFFFFF"/>
              </w:rPr>
              <w:t>32</w:t>
            </w:r>
          </w:p>
        </w:tc>
        <w:tc>
          <w:tcPr>
            <w:tcW w:w="962" w:type="dxa"/>
            <w:vAlign w:val="center"/>
          </w:tcPr>
          <w:p w14:paraId="0EC6BBAA" w14:textId="77777777" w:rsidR="00E46922" w:rsidRPr="0053182F" w:rsidRDefault="00E46922" w:rsidP="003332CB">
            <w:pPr>
              <w:ind w:firstLine="0"/>
              <w:jc w:val="center"/>
              <w:rPr>
                <w:sz w:val="20"/>
                <w:szCs w:val="20"/>
                <w:shd w:val="clear" w:color="auto" w:fill="FFFFFF"/>
              </w:rPr>
            </w:pPr>
            <w:r w:rsidRPr="0053182F">
              <w:rPr>
                <w:sz w:val="20"/>
                <w:szCs w:val="20"/>
                <w:shd w:val="clear" w:color="auto" w:fill="FFFFFF"/>
              </w:rPr>
              <w:t>157</w:t>
            </w:r>
          </w:p>
        </w:tc>
        <w:tc>
          <w:tcPr>
            <w:tcW w:w="963" w:type="dxa"/>
            <w:vAlign w:val="center"/>
          </w:tcPr>
          <w:p w14:paraId="791A24FF" w14:textId="77777777" w:rsidR="00E46922" w:rsidRPr="0053182F" w:rsidRDefault="00E46922" w:rsidP="003332CB">
            <w:pPr>
              <w:ind w:firstLine="0"/>
              <w:jc w:val="center"/>
              <w:rPr>
                <w:sz w:val="20"/>
                <w:szCs w:val="20"/>
                <w:shd w:val="clear" w:color="auto" w:fill="FFFFFF"/>
              </w:rPr>
            </w:pPr>
            <w:r w:rsidRPr="0053182F">
              <w:rPr>
                <w:sz w:val="20"/>
                <w:szCs w:val="20"/>
                <w:shd w:val="clear" w:color="auto" w:fill="FFFFFF"/>
              </w:rPr>
              <w:t>49</w:t>
            </w:r>
          </w:p>
        </w:tc>
        <w:tc>
          <w:tcPr>
            <w:tcW w:w="962" w:type="dxa"/>
            <w:vAlign w:val="center"/>
          </w:tcPr>
          <w:p w14:paraId="7B0A4C56" w14:textId="77777777" w:rsidR="00E46922" w:rsidRPr="0053182F" w:rsidRDefault="00E46922" w:rsidP="003332CB">
            <w:pPr>
              <w:ind w:firstLine="0"/>
              <w:jc w:val="center"/>
              <w:rPr>
                <w:sz w:val="20"/>
                <w:szCs w:val="20"/>
                <w:shd w:val="clear" w:color="auto" w:fill="FFFFFF"/>
              </w:rPr>
            </w:pPr>
            <w:r w:rsidRPr="0053182F">
              <w:rPr>
                <w:sz w:val="20"/>
                <w:szCs w:val="20"/>
                <w:shd w:val="clear" w:color="auto" w:fill="FFFFFF"/>
              </w:rPr>
              <w:t>8</w:t>
            </w:r>
          </w:p>
        </w:tc>
        <w:tc>
          <w:tcPr>
            <w:tcW w:w="899" w:type="dxa"/>
            <w:vAlign w:val="center"/>
          </w:tcPr>
          <w:p w14:paraId="551F6944" w14:textId="77777777" w:rsidR="00E46922" w:rsidRPr="0053182F" w:rsidRDefault="00E46922" w:rsidP="003332CB">
            <w:pPr>
              <w:ind w:firstLine="0"/>
              <w:jc w:val="center"/>
              <w:rPr>
                <w:sz w:val="20"/>
                <w:szCs w:val="20"/>
                <w:shd w:val="clear" w:color="auto" w:fill="FFFFFF"/>
              </w:rPr>
            </w:pPr>
            <w:r w:rsidRPr="0053182F">
              <w:rPr>
                <w:sz w:val="20"/>
                <w:szCs w:val="20"/>
                <w:shd w:val="clear" w:color="auto" w:fill="FFFFFF"/>
              </w:rPr>
              <w:t>12</w:t>
            </w:r>
          </w:p>
        </w:tc>
        <w:tc>
          <w:tcPr>
            <w:tcW w:w="918" w:type="dxa"/>
            <w:shd w:val="clear" w:color="auto" w:fill="auto"/>
            <w:vAlign w:val="center"/>
          </w:tcPr>
          <w:p w14:paraId="31163071" w14:textId="77777777" w:rsidR="00E46922" w:rsidRPr="0053182F" w:rsidRDefault="00E46922" w:rsidP="003332CB">
            <w:pPr>
              <w:ind w:firstLine="0"/>
              <w:jc w:val="center"/>
              <w:rPr>
                <w:sz w:val="20"/>
                <w:szCs w:val="20"/>
                <w:shd w:val="clear" w:color="auto" w:fill="FFFFFF"/>
              </w:rPr>
            </w:pPr>
            <w:r w:rsidRPr="0053182F">
              <w:rPr>
                <w:sz w:val="20"/>
                <w:szCs w:val="20"/>
                <w:shd w:val="clear" w:color="auto" w:fill="FFFFFF"/>
              </w:rPr>
              <w:t>17</w:t>
            </w:r>
          </w:p>
        </w:tc>
      </w:tr>
      <w:tr w:rsidR="00E46922" w:rsidRPr="0053182F" w14:paraId="0867EB4B" w14:textId="77777777" w:rsidTr="00D54DAD">
        <w:trPr>
          <w:trHeight w:val="237"/>
          <w:jc w:val="center"/>
        </w:trPr>
        <w:tc>
          <w:tcPr>
            <w:tcW w:w="2773" w:type="dxa"/>
            <w:vAlign w:val="center"/>
          </w:tcPr>
          <w:p w14:paraId="648C6FC4" w14:textId="77777777" w:rsidR="00E46922" w:rsidRPr="0053182F" w:rsidRDefault="00E46922" w:rsidP="00D54DAD">
            <w:pPr>
              <w:ind w:firstLine="0"/>
              <w:rPr>
                <w:sz w:val="20"/>
                <w:szCs w:val="20"/>
                <w:shd w:val="clear" w:color="auto" w:fill="FFFFFF"/>
              </w:rPr>
            </w:pPr>
            <w:r w:rsidRPr="0053182F">
              <w:rPr>
                <w:sz w:val="20"/>
                <w:szCs w:val="20"/>
                <w:shd w:val="clear" w:color="auto" w:fill="FFFFFF"/>
              </w:rPr>
              <w:t>РФ</w:t>
            </w:r>
          </w:p>
        </w:tc>
        <w:tc>
          <w:tcPr>
            <w:tcW w:w="962" w:type="dxa"/>
            <w:vAlign w:val="center"/>
          </w:tcPr>
          <w:p w14:paraId="7AA8B0E7" w14:textId="77777777" w:rsidR="00E46922" w:rsidRPr="0053182F" w:rsidRDefault="00E46922" w:rsidP="00D54DAD">
            <w:pPr>
              <w:ind w:firstLine="0"/>
              <w:jc w:val="center"/>
              <w:rPr>
                <w:sz w:val="20"/>
                <w:szCs w:val="20"/>
                <w:shd w:val="clear" w:color="auto" w:fill="FFFFFF"/>
              </w:rPr>
            </w:pPr>
            <w:r w:rsidRPr="0053182F">
              <w:rPr>
                <w:sz w:val="20"/>
                <w:szCs w:val="20"/>
                <w:shd w:val="clear" w:color="auto" w:fill="FFFFFF"/>
              </w:rPr>
              <w:t>25</w:t>
            </w:r>
          </w:p>
        </w:tc>
        <w:tc>
          <w:tcPr>
            <w:tcW w:w="963" w:type="dxa"/>
            <w:vAlign w:val="center"/>
          </w:tcPr>
          <w:p w14:paraId="3497940A" w14:textId="77777777" w:rsidR="00E46922" w:rsidRPr="0053182F" w:rsidRDefault="00E46922" w:rsidP="00D54DAD">
            <w:pPr>
              <w:ind w:firstLine="0"/>
              <w:jc w:val="center"/>
              <w:rPr>
                <w:sz w:val="20"/>
                <w:szCs w:val="20"/>
                <w:shd w:val="clear" w:color="auto" w:fill="FFFFFF"/>
              </w:rPr>
            </w:pPr>
            <w:r w:rsidRPr="0053182F">
              <w:rPr>
                <w:sz w:val="20"/>
                <w:szCs w:val="20"/>
                <w:shd w:val="clear" w:color="auto" w:fill="FFFFFF"/>
              </w:rPr>
              <w:t>9</w:t>
            </w:r>
          </w:p>
        </w:tc>
        <w:tc>
          <w:tcPr>
            <w:tcW w:w="962" w:type="dxa"/>
            <w:vAlign w:val="center"/>
          </w:tcPr>
          <w:p w14:paraId="361722DE" w14:textId="77777777" w:rsidR="00E46922" w:rsidRPr="0053182F" w:rsidRDefault="00E46922" w:rsidP="00D54DAD">
            <w:pPr>
              <w:ind w:firstLine="0"/>
              <w:jc w:val="center"/>
              <w:rPr>
                <w:sz w:val="20"/>
                <w:szCs w:val="20"/>
                <w:shd w:val="clear" w:color="auto" w:fill="FFFFFF"/>
              </w:rPr>
            </w:pPr>
            <w:r w:rsidRPr="0053182F">
              <w:rPr>
                <w:sz w:val="20"/>
                <w:szCs w:val="20"/>
                <w:shd w:val="clear" w:color="auto" w:fill="FFFFFF"/>
              </w:rPr>
              <w:t>19</w:t>
            </w:r>
          </w:p>
        </w:tc>
        <w:tc>
          <w:tcPr>
            <w:tcW w:w="963" w:type="dxa"/>
            <w:vAlign w:val="center"/>
          </w:tcPr>
          <w:p w14:paraId="30A17352" w14:textId="77777777" w:rsidR="00E46922" w:rsidRPr="0053182F" w:rsidRDefault="00E46922" w:rsidP="00D54DAD">
            <w:pPr>
              <w:ind w:firstLine="0"/>
              <w:jc w:val="center"/>
              <w:rPr>
                <w:sz w:val="20"/>
                <w:szCs w:val="20"/>
                <w:shd w:val="clear" w:color="auto" w:fill="FFFFFF"/>
              </w:rPr>
            </w:pPr>
            <w:r w:rsidRPr="0053182F">
              <w:rPr>
                <w:sz w:val="20"/>
                <w:szCs w:val="20"/>
                <w:shd w:val="clear" w:color="auto" w:fill="FFFFFF"/>
              </w:rPr>
              <w:t>17</w:t>
            </w:r>
          </w:p>
        </w:tc>
        <w:tc>
          <w:tcPr>
            <w:tcW w:w="962" w:type="dxa"/>
            <w:vAlign w:val="center"/>
          </w:tcPr>
          <w:p w14:paraId="3CD1CE02" w14:textId="77777777" w:rsidR="00E46922" w:rsidRPr="0053182F" w:rsidRDefault="00E46922" w:rsidP="00D54DAD">
            <w:pPr>
              <w:ind w:firstLine="0"/>
              <w:jc w:val="center"/>
              <w:rPr>
                <w:sz w:val="20"/>
                <w:szCs w:val="20"/>
                <w:shd w:val="clear" w:color="auto" w:fill="FFFFFF"/>
              </w:rPr>
            </w:pPr>
            <w:r w:rsidRPr="0053182F">
              <w:rPr>
                <w:sz w:val="20"/>
                <w:szCs w:val="20"/>
                <w:shd w:val="clear" w:color="auto" w:fill="FFFFFF"/>
              </w:rPr>
              <w:t>9</w:t>
            </w:r>
          </w:p>
        </w:tc>
        <w:tc>
          <w:tcPr>
            <w:tcW w:w="899" w:type="dxa"/>
            <w:vAlign w:val="center"/>
          </w:tcPr>
          <w:p w14:paraId="57D8E590" w14:textId="77777777" w:rsidR="00E46922" w:rsidRPr="0053182F" w:rsidRDefault="00E46922" w:rsidP="00D54DAD">
            <w:pPr>
              <w:ind w:firstLine="0"/>
              <w:jc w:val="center"/>
              <w:rPr>
                <w:sz w:val="20"/>
                <w:szCs w:val="20"/>
                <w:shd w:val="clear" w:color="auto" w:fill="FFFFFF"/>
              </w:rPr>
            </w:pPr>
            <w:r w:rsidRPr="0053182F">
              <w:rPr>
                <w:sz w:val="20"/>
                <w:szCs w:val="20"/>
                <w:shd w:val="clear" w:color="auto" w:fill="FFFFFF"/>
              </w:rPr>
              <w:t>4</w:t>
            </w:r>
          </w:p>
        </w:tc>
        <w:tc>
          <w:tcPr>
            <w:tcW w:w="918" w:type="dxa"/>
            <w:vAlign w:val="center"/>
          </w:tcPr>
          <w:p w14:paraId="36EBA00D" w14:textId="77777777" w:rsidR="00E46922" w:rsidRPr="0053182F" w:rsidRDefault="00E46922" w:rsidP="00D54DAD">
            <w:pPr>
              <w:ind w:firstLine="0"/>
              <w:jc w:val="center"/>
              <w:rPr>
                <w:sz w:val="20"/>
                <w:szCs w:val="20"/>
                <w:shd w:val="clear" w:color="auto" w:fill="FFFFFF"/>
              </w:rPr>
            </w:pPr>
            <w:r w:rsidRPr="0053182F">
              <w:rPr>
                <w:sz w:val="20"/>
                <w:szCs w:val="20"/>
                <w:shd w:val="clear" w:color="auto" w:fill="FFFFFF"/>
              </w:rPr>
              <w:t>14</w:t>
            </w:r>
          </w:p>
        </w:tc>
      </w:tr>
      <w:tr w:rsidR="00E46922" w:rsidRPr="0053182F" w14:paraId="5C7D7E45" w14:textId="77777777" w:rsidTr="00F60CA4">
        <w:trPr>
          <w:trHeight w:val="237"/>
          <w:jc w:val="center"/>
        </w:trPr>
        <w:tc>
          <w:tcPr>
            <w:tcW w:w="9402" w:type="dxa"/>
            <w:gridSpan w:val="8"/>
            <w:vAlign w:val="center"/>
          </w:tcPr>
          <w:p w14:paraId="67199BDE" w14:textId="0528BBA3" w:rsidR="00E46922" w:rsidRPr="0053182F" w:rsidRDefault="00E46922" w:rsidP="00E46922">
            <w:pPr>
              <w:ind w:firstLine="0"/>
              <w:rPr>
                <w:sz w:val="20"/>
                <w:szCs w:val="20"/>
                <w:shd w:val="clear" w:color="auto" w:fill="FFFFFF"/>
              </w:rPr>
            </w:pPr>
            <w:r w:rsidRPr="00C434CA">
              <w:rPr>
                <w:sz w:val="20"/>
                <w:szCs w:val="20"/>
              </w:rPr>
              <w:t xml:space="preserve">Источник: </w:t>
            </w:r>
            <w:r>
              <w:rPr>
                <w:sz w:val="20"/>
                <w:szCs w:val="20"/>
              </w:rPr>
              <w:t xml:space="preserve">Росстат </w:t>
            </w:r>
          </w:p>
        </w:tc>
      </w:tr>
    </w:tbl>
    <w:p w14:paraId="40DB4AE8" w14:textId="77777777" w:rsidR="0053182F" w:rsidRDefault="0053182F" w:rsidP="00961404">
      <w:pPr>
        <w:rPr>
          <w:shd w:val="clear" w:color="auto" w:fill="FFFFFF"/>
        </w:rPr>
      </w:pPr>
    </w:p>
    <w:p w14:paraId="120A4DC8" w14:textId="68F38D31" w:rsidR="0053182F" w:rsidRDefault="0053182F" w:rsidP="00961404">
      <w:pPr>
        <w:rPr>
          <w:shd w:val="clear" w:color="auto" w:fill="FFFFFF"/>
        </w:rPr>
      </w:pPr>
      <w:r w:rsidRPr="0053182F">
        <w:rPr>
          <w:iCs/>
          <w:sz w:val="20"/>
          <w:szCs w:val="20"/>
          <w:shd w:val="clear" w:color="auto" w:fill="FFFFFF"/>
        </w:rPr>
        <w:t>Источник: Коэффициент миграционного прироста на 10000 человек населения / Витрина</w:t>
      </w:r>
      <w:r w:rsidRPr="0053182F">
        <w:rPr>
          <w:sz w:val="20"/>
          <w:szCs w:val="20"/>
          <w:shd w:val="clear" w:color="auto" w:fill="FFFFFF"/>
        </w:rPr>
        <w:t xml:space="preserve"> статистических данных. URL: https://showdata.gks.ru/report/279008</w:t>
      </w:r>
    </w:p>
    <w:p w14:paraId="31213C27" w14:textId="77777777" w:rsidR="00276A9E" w:rsidRDefault="00276A9E" w:rsidP="00961404">
      <w:pPr>
        <w:rPr>
          <w:shd w:val="clear" w:color="auto" w:fill="FFFFFF"/>
        </w:rPr>
      </w:pPr>
    </w:p>
    <w:p w14:paraId="0B206C25" w14:textId="0C81BA1B" w:rsidR="00961404" w:rsidRPr="00961404" w:rsidRDefault="00961404" w:rsidP="00961404">
      <w:pPr>
        <w:rPr>
          <w:shd w:val="clear" w:color="auto" w:fill="FFFFFF"/>
        </w:rPr>
      </w:pPr>
      <w:r w:rsidRPr="00961404">
        <w:rPr>
          <w:shd w:val="clear" w:color="auto" w:fill="FFFFFF"/>
        </w:rPr>
        <w:t>Проблема управления миграционными процессами приобретает особую актуальность в регионах с выраженной депопуляцией и значительными миграционными потоками. Анализ демографических показателей западных приграничных субъектов Российской Федерации демонстрирует, что в семи из них темпы естественной убыли населения превышают среднероссийские показатели, а миграционный прирост в шести субъектах существенно ниже среднего по стране (табл</w:t>
      </w:r>
      <w:r w:rsidR="006C1FC1">
        <w:rPr>
          <w:shd w:val="clear" w:color="auto" w:fill="FFFFFF"/>
        </w:rPr>
        <w:t>ица</w:t>
      </w:r>
      <w:r w:rsidRPr="00961404">
        <w:rPr>
          <w:shd w:val="clear" w:color="auto" w:fill="FFFFFF"/>
        </w:rPr>
        <w:t xml:space="preserve"> </w:t>
      </w:r>
      <w:r w:rsidR="000E637B">
        <w:rPr>
          <w:shd w:val="clear" w:color="auto" w:fill="FFFFFF"/>
        </w:rPr>
        <w:t>3</w:t>
      </w:r>
      <w:r w:rsidRPr="00961404">
        <w:rPr>
          <w:shd w:val="clear" w:color="auto" w:fill="FFFFFF"/>
        </w:rPr>
        <w:t>).</w:t>
      </w:r>
    </w:p>
    <w:p w14:paraId="75E17871" w14:textId="5D2BABDD" w:rsidR="00453B03" w:rsidRDefault="00961404" w:rsidP="00453B03">
      <w:pPr>
        <w:jc w:val="right"/>
        <w:rPr>
          <w:shd w:val="clear" w:color="auto" w:fill="FFFFFF"/>
        </w:rPr>
      </w:pPr>
      <w:r w:rsidRPr="00961404">
        <w:rPr>
          <w:shd w:val="clear" w:color="auto" w:fill="FFFFFF"/>
        </w:rPr>
        <w:t xml:space="preserve">Таблица </w:t>
      </w:r>
      <w:r w:rsidR="006C1FC1">
        <w:rPr>
          <w:shd w:val="clear" w:color="auto" w:fill="FFFFFF"/>
        </w:rPr>
        <w:t>3</w:t>
      </w:r>
    </w:p>
    <w:p w14:paraId="65D67F4F" w14:textId="61AF215F" w:rsidR="00961404" w:rsidRPr="00961404" w:rsidRDefault="00961404" w:rsidP="00453B03">
      <w:pPr>
        <w:jc w:val="center"/>
        <w:rPr>
          <w:shd w:val="clear" w:color="auto" w:fill="FFFFFF"/>
        </w:rPr>
      </w:pPr>
      <w:r w:rsidRPr="00961404">
        <w:rPr>
          <w:shd w:val="clear" w:color="auto" w:fill="FFFFFF"/>
        </w:rPr>
        <w:t xml:space="preserve">Характеристика </w:t>
      </w:r>
      <w:r w:rsidR="004335B3">
        <w:rPr>
          <w:shd w:val="clear" w:color="auto" w:fill="FFFFFF"/>
        </w:rPr>
        <w:t xml:space="preserve">приграничных </w:t>
      </w:r>
      <w:r w:rsidRPr="00961404">
        <w:rPr>
          <w:shd w:val="clear" w:color="auto" w:fill="FFFFFF"/>
        </w:rPr>
        <w:t xml:space="preserve">регионов </w:t>
      </w:r>
      <w:r w:rsidR="004335B3">
        <w:rPr>
          <w:shd w:val="clear" w:color="auto" w:fill="FFFFFF"/>
        </w:rPr>
        <w:t xml:space="preserve">СЗФО </w:t>
      </w:r>
      <w:r w:rsidRPr="00961404">
        <w:rPr>
          <w:shd w:val="clear" w:color="auto" w:fill="FFFFFF"/>
        </w:rPr>
        <w:t>по типу движения населения</w:t>
      </w:r>
    </w:p>
    <w:tbl>
      <w:tblPr>
        <w:tblStyle w:val="a3"/>
        <w:tblW w:w="5000" w:type="pct"/>
        <w:tblLook w:val="04A0" w:firstRow="1" w:lastRow="0" w:firstColumn="1" w:lastColumn="0" w:noHBand="0" w:noVBand="1"/>
      </w:tblPr>
      <w:tblGrid>
        <w:gridCol w:w="1854"/>
        <w:gridCol w:w="757"/>
        <w:gridCol w:w="664"/>
        <w:gridCol w:w="851"/>
        <w:gridCol w:w="657"/>
        <w:gridCol w:w="657"/>
        <w:gridCol w:w="711"/>
        <w:gridCol w:w="999"/>
        <w:gridCol w:w="1273"/>
        <w:gridCol w:w="1205"/>
      </w:tblGrid>
      <w:tr w:rsidR="00246019" w:rsidRPr="00C1096A" w14:paraId="2BC20B78" w14:textId="77777777" w:rsidTr="004335B3">
        <w:trPr>
          <w:trHeight w:val="20"/>
        </w:trPr>
        <w:tc>
          <w:tcPr>
            <w:tcW w:w="963" w:type="pct"/>
            <w:vMerge w:val="restart"/>
            <w:vAlign w:val="center"/>
          </w:tcPr>
          <w:p w14:paraId="70DEE811" w14:textId="77777777" w:rsidR="00961404" w:rsidRPr="00C1096A" w:rsidRDefault="00961404" w:rsidP="005D3626">
            <w:pPr>
              <w:pStyle w:val="13"/>
              <w:jc w:val="center"/>
              <w:rPr>
                <w:lang w:bidi="ru-RU"/>
              </w:rPr>
            </w:pPr>
            <w:r w:rsidRPr="00C1096A">
              <w:rPr>
                <w:lang w:bidi="ru-RU"/>
              </w:rPr>
              <w:t>Субъекты Российской Федерации</w:t>
            </w:r>
          </w:p>
        </w:tc>
        <w:tc>
          <w:tcPr>
            <w:tcW w:w="1180" w:type="pct"/>
            <w:gridSpan w:val="3"/>
            <w:vAlign w:val="center"/>
          </w:tcPr>
          <w:p w14:paraId="3279C35F" w14:textId="77777777" w:rsidR="00961404" w:rsidRPr="00C1096A" w:rsidRDefault="00961404" w:rsidP="005D3626">
            <w:pPr>
              <w:pStyle w:val="13"/>
              <w:jc w:val="center"/>
              <w:rPr>
                <w:lang w:bidi="ru-RU"/>
              </w:rPr>
            </w:pPr>
            <w:r w:rsidRPr="00C1096A">
              <w:rPr>
                <w:lang w:bidi="ru-RU"/>
              </w:rPr>
              <w:t>Естественный при</w:t>
            </w:r>
            <w:r w:rsidRPr="00C1096A">
              <w:rPr>
                <w:lang w:bidi="ru-RU"/>
              </w:rPr>
              <w:softHyphen/>
              <w:t>рост на 1000 чел.</w:t>
            </w:r>
          </w:p>
        </w:tc>
        <w:tc>
          <w:tcPr>
            <w:tcW w:w="1051" w:type="pct"/>
            <w:gridSpan w:val="3"/>
            <w:vAlign w:val="center"/>
          </w:tcPr>
          <w:p w14:paraId="0448DC45" w14:textId="77777777" w:rsidR="00961404" w:rsidRPr="00C1096A" w:rsidRDefault="00961404" w:rsidP="005D3626">
            <w:pPr>
              <w:pStyle w:val="13"/>
              <w:jc w:val="center"/>
              <w:rPr>
                <w:lang w:bidi="ru-RU"/>
              </w:rPr>
            </w:pPr>
            <w:r w:rsidRPr="00C1096A">
              <w:rPr>
                <w:lang w:bidi="ru-RU"/>
              </w:rPr>
              <w:t>Миграционный при</w:t>
            </w:r>
            <w:r w:rsidRPr="00C1096A">
              <w:rPr>
                <w:lang w:bidi="ru-RU"/>
              </w:rPr>
              <w:softHyphen/>
              <w:t>рост на 1000 чел.</w:t>
            </w:r>
          </w:p>
        </w:tc>
        <w:tc>
          <w:tcPr>
            <w:tcW w:w="1806" w:type="pct"/>
            <w:gridSpan w:val="3"/>
            <w:vAlign w:val="center"/>
          </w:tcPr>
          <w:p w14:paraId="7A3704DA" w14:textId="77777777" w:rsidR="00961404" w:rsidRPr="00C1096A" w:rsidRDefault="00961404" w:rsidP="005D3626">
            <w:pPr>
              <w:pStyle w:val="13"/>
              <w:jc w:val="center"/>
              <w:rPr>
                <w:lang w:bidi="ru-RU"/>
              </w:rPr>
            </w:pPr>
            <w:r w:rsidRPr="00C1096A">
              <w:rPr>
                <w:lang w:bidi="ru-RU"/>
              </w:rPr>
              <w:t>Тип региона</w:t>
            </w:r>
          </w:p>
        </w:tc>
      </w:tr>
      <w:tr w:rsidR="005D3626" w:rsidRPr="00C1096A" w14:paraId="3AD0C994" w14:textId="77777777" w:rsidTr="004335B3">
        <w:trPr>
          <w:trHeight w:val="20"/>
        </w:trPr>
        <w:tc>
          <w:tcPr>
            <w:tcW w:w="963" w:type="pct"/>
            <w:vMerge/>
            <w:vAlign w:val="center"/>
          </w:tcPr>
          <w:p w14:paraId="4E3EC034" w14:textId="77777777" w:rsidR="00961404" w:rsidRPr="00C1096A" w:rsidRDefault="00961404" w:rsidP="005D3626">
            <w:pPr>
              <w:pStyle w:val="13"/>
              <w:jc w:val="center"/>
              <w:rPr>
                <w:rFonts w:ascii="Arial Unicode MS" w:eastAsia="Arial Unicode MS" w:hAnsi="Arial Unicode MS" w:cs="Arial Unicode MS"/>
                <w:lang w:bidi="ru-RU"/>
              </w:rPr>
            </w:pPr>
          </w:p>
        </w:tc>
        <w:tc>
          <w:tcPr>
            <w:tcW w:w="393" w:type="pct"/>
            <w:vAlign w:val="center"/>
          </w:tcPr>
          <w:p w14:paraId="58605AEA" w14:textId="77777777" w:rsidR="00961404" w:rsidRPr="00C1096A" w:rsidRDefault="00961404" w:rsidP="005D3626">
            <w:pPr>
              <w:pStyle w:val="13"/>
              <w:jc w:val="center"/>
              <w:rPr>
                <w:lang w:bidi="ru-RU"/>
              </w:rPr>
            </w:pPr>
            <w:r w:rsidRPr="00C1096A">
              <w:rPr>
                <w:lang w:bidi="ru-RU"/>
              </w:rPr>
              <w:t>2005</w:t>
            </w:r>
          </w:p>
        </w:tc>
        <w:tc>
          <w:tcPr>
            <w:tcW w:w="345" w:type="pct"/>
            <w:vAlign w:val="center"/>
          </w:tcPr>
          <w:p w14:paraId="038C9C8D" w14:textId="77777777" w:rsidR="00961404" w:rsidRPr="00C1096A" w:rsidRDefault="00961404" w:rsidP="005D3626">
            <w:pPr>
              <w:pStyle w:val="13"/>
              <w:jc w:val="center"/>
              <w:rPr>
                <w:lang w:bidi="ru-RU"/>
              </w:rPr>
            </w:pPr>
            <w:r w:rsidRPr="00C1096A">
              <w:rPr>
                <w:lang w:bidi="ru-RU"/>
              </w:rPr>
              <w:t>2010</w:t>
            </w:r>
          </w:p>
        </w:tc>
        <w:tc>
          <w:tcPr>
            <w:tcW w:w="442" w:type="pct"/>
            <w:vAlign w:val="center"/>
          </w:tcPr>
          <w:p w14:paraId="445E8305" w14:textId="77777777" w:rsidR="00961404" w:rsidRPr="00C1096A" w:rsidRDefault="00961404" w:rsidP="005D3626">
            <w:pPr>
              <w:pStyle w:val="13"/>
              <w:jc w:val="center"/>
              <w:rPr>
                <w:lang w:bidi="ru-RU"/>
              </w:rPr>
            </w:pPr>
            <w:r w:rsidRPr="00C1096A">
              <w:rPr>
                <w:lang w:bidi="ru-RU"/>
              </w:rPr>
              <w:t>20</w:t>
            </w:r>
            <w:r w:rsidR="00246019" w:rsidRPr="00C1096A">
              <w:rPr>
                <w:lang w:bidi="ru-RU"/>
              </w:rPr>
              <w:t>23</w:t>
            </w:r>
          </w:p>
        </w:tc>
        <w:tc>
          <w:tcPr>
            <w:tcW w:w="341" w:type="pct"/>
            <w:vAlign w:val="center"/>
          </w:tcPr>
          <w:p w14:paraId="78D540B0" w14:textId="77777777" w:rsidR="00961404" w:rsidRPr="00C1096A" w:rsidRDefault="00961404" w:rsidP="005D3626">
            <w:pPr>
              <w:pStyle w:val="13"/>
              <w:jc w:val="center"/>
              <w:rPr>
                <w:lang w:bidi="ru-RU"/>
              </w:rPr>
            </w:pPr>
            <w:r w:rsidRPr="00C1096A">
              <w:rPr>
                <w:lang w:bidi="ru-RU"/>
              </w:rPr>
              <w:t>2005</w:t>
            </w:r>
          </w:p>
        </w:tc>
        <w:tc>
          <w:tcPr>
            <w:tcW w:w="341" w:type="pct"/>
            <w:vAlign w:val="center"/>
          </w:tcPr>
          <w:p w14:paraId="281F9307" w14:textId="77777777" w:rsidR="00961404" w:rsidRPr="00C1096A" w:rsidRDefault="00961404" w:rsidP="005D3626">
            <w:pPr>
              <w:pStyle w:val="13"/>
              <w:jc w:val="center"/>
              <w:rPr>
                <w:lang w:bidi="ru-RU"/>
              </w:rPr>
            </w:pPr>
            <w:r w:rsidRPr="00C1096A">
              <w:rPr>
                <w:lang w:bidi="ru-RU"/>
              </w:rPr>
              <w:t>2010</w:t>
            </w:r>
          </w:p>
        </w:tc>
        <w:tc>
          <w:tcPr>
            <w:tcW w:w="369" w:type="pct"/>
            <w:vAlign w:val="center"/>
          </w:tcPr>
          <w:p w14:paraId="5E584D61" w14:textId="77777777" w:rsidR="00961404" w:rsidRPr="00C1096A" w:rsidRDefault="00961404" w:rsidP="005D3626">
            <w:pPr>
              <w:pStyle w:val="13"/>
              <w:jc w:val="center"/>
              <w:rPr>
                <w:lang w:bidi="ru-RU"/>
              </w:rPr>
            </w:pPr>
            <w:r w:rsidRPr="00C1096A">
              <w:rPr>
                <w:lang w:bidi="ru-RU"/>
              </w:rPr>
              <w:t>20</w:t>
            </w:r>
            <w:r w:rsidR="00246019" w:rsidRPr="00C1096A">
              <w:rPr>
                <w:lang w:bidi="ru-RU"/>
              </w:rPr>
              <w:t>23</w:t>
            </w:r>
          </w:p>
        </w:tc>
        <w:tc>
          <w:tcPr>
            <w:tcW w:w="519" w:type="pct"/>
            <w:vAlign w:val="center"/>
          </w:tcPr>
          <w:p w14:paraId="7C9D7A45" w14:textId="77777777" w:rsidR="00961404" w:rsidRPr="00C1096A" w:rsidRDefault="00961404" w:rsidP="005D3626">
            <w:pPr>
              <w:pStyle w:val="13"/>
              <w:jc w:val="center"/>
              <w:rPr>
                <w:lang w:bidi="ru-RU"/>
              </w:rPr>
            </w:pPr>
            <w:r w:rsidRPr="00C1096A">
              <w:rPr>
                <w:lang w:bidi="ru-RU"/>
              </w:rPr>
              <w:t>2005</w:t>
            </w:r>
          </w:p>
        </w:tc>
        <w:tc>
          <w:tcPr>
            <w:tcW w:w="661" w:type="pct"/>
            <w:vAlign w:val="center"/>
          </w:tcPr>
          <w:p w14:paraId="4068A8D2" w14:textId="77777777" w:rsidR="00961404" w:rsidRPr="00C1096A" w:rsidRDefault="00961404" w:rsidP="005D3626">
            <w:pPr>
              <w:pStyle w:val="13"/>
              <w:jc w:val="center"/>
              <w:rPr>
                <w:lang w:bidi="ru-RU"/>
              </w:rPr>
            </w:pPr>
            <w:r w:rsidRPr="00C1096A">
              <w:rPr>
                <w:lang w:bidi="ru-RU"/>
              </w:rPr>
              <w:t>2010</w:t>
            </w:r>
          </w:p>
        </w:tc>
        <w:tc>
          <w:tcPr>
            <w:tcW w:w="627" w:type="pct"/>
            <w:vAlign w:val="center"/>
          </w:tcPr>
          <w:p w14:paraId="0A214E98" w14:textId="77777777" w:rsidR="00961404" w:rsidRPr="00C1096A" w:rsidRDefault="00961404" w:rsidP="005D3626">
            <w:pPr>
              <w:pStyle w:val="13"/>
              <w:jc w:val="center"/>
              <w:rPr>
                <w:lang w:bidi="ru-RU"/>
              </w:rPr>
            </w:pPr>
            <w:r w:rsidRPr="00C1096A">
              <w:rPr>
                <w:lang w:bidi="ru-RU"/>
              </w:rPr>
              <w:t>20</w:t>
            </w:r>
            <w:r w:rsidR="00246019" w:rsidRPr="00C1096A">
              <w:rPr>
                <w:lang w:bidi="ru-RU"/>
              </w:rPr>
              <w:t>23</w:t>
            </w:r>
          </w:p>
        </w:tc>
      </w:tr>
      <w:tr w:rsidR="005D3626" w:rsidRPr="00C1096A" w14:paraId="7F6F9E87" w14:textId="77777777" w:rsidTr="004335B3">
        <w:trPr>
          <w:trHeight w:val="20"/>
        </w:trPr>
        <w:tc>
          <w:tcPr>
            <w:tcW w:w="963" w:type="pct"/>
          </w:tcPr>
          <w:p w14:paraId="76D1FA9E" w14:textId="77777777" w:rsidR="00246019" w:rsidRPr="00C1096A" w:rsidRDefault="00246019" w:rsidP="005D3626">
            <w:pPr>
              <w:pStyle w:val="13"/>
              <w:rPr>
                <w:lang w:bidi="ru-RU"/>
              </w:rPr>
            </w:pPr>
            <w:r w:rsidRPr="00C1096A">
              <w:rPr>
                <w:lang w:bidi="ru-RU"/>
              </w:rPr>
              <w:t>Российская Федерация</w:t>
            </w:r>
          </w:p>
        </w:tc>
        <w:tc>
          <w:tcPr>
            <w:tcW w:w="393" w:type="pct"/>
            <w:vAlign w:val="center"/>
          </w:tcPr>
          <w:p w14:paraId="70888704" w14:textId="77777777" w:rsidR="00246019" w:rsidRPr="00C1096A" w:rsidRDefault="00246019" w:rsidP="005D3626">
            <w:pPr>
              <w:pStyle w:val="13"/>
              <w:jc w:val="center"/>
            </w:pPr>
            <w:r w:rsidRPr="00C1096A">
              <w:rPr>
                <w:lang w:bidi="ru-RU"/>
              </w:rPr>
              <w:t>-5,9</w:t>
            </w:r>
          </w:p>
        </w:tc>
        <w:tc>
          <w:tcPr>
            <w:tcW w:w="345" w:type="pct"/>
            <w:vAlign w:val="center"/>
          </w:tcPr>
          <w:p w14:paraId="40B09BF7" w14:textId="77777777" w:rsidR="00246019" w:rsidRPr="00C1096A" w:rsidRDefault="00246019" w:rsidP="005D3626">
            <w:pPr>
              <w:pStyle w:val="13"/>
              <w:jc w:val="center"/>
            </w:pPr>
            <w:r w:rsidRPr="00C1096A">
              <w:rPr>
                <w:lang w:bidi="ru-RU"/>
              </w:rPr>
              <w:t>-1,7</w:t>
            </w:r>
          </w:p>
        </w:tc>
        <w:tc>
          <w:tcPr>
            <w:tcW w:w="442" w:type="pct"/>
            <w:vAlign w:val="center"/>
          </w:tcPr>
          <w:p w14:paraId="525C21C7" w14:textId="77777777" w:rsidR="00246019" w:rsidRPr="00C1096A" w:rsidRDefault="00246019" w:rsidP="005D3626">
            <w:pPr>
              <w:pStyle w:val="13"/>
              <w:jc w:val="center"/>
            </w:pPr>
            <w:r w:rsidRPr="00C1096A">
              <w:rPr>
                <w:lang w:bidi="ru-RU"/>
              </w:rPr>
              <w:t>-3,50</w:t>
            </w:r>
          </w:p>
        </w:tc>
        <w:tc>
          <w:tcPr>
            <w:tcW w:w="341" w:type="pct"/>
            <w:vAlign w:val="center"/>
          </w:tcPr>
          <w:p w14:paraId="3388C156" w14:textId="77777777" w:rsidR="00246019" w:rsidRPr="00C1096A" w:rsidRDefault="00246019" w:rsidP="005D3626">
            <w:pPr>
              <w:pStyle w:val="13"/>
              <w:jc w:val="center"/>
            </w:pPr>
            <w:r w:rsidRPr="00C1096A">
              <w:rPr>
                <w:lang w:bidi="ru-RU"/>
              </w:rPr>
              <w:t>0,7</w:t>
            </w:r>
          </w:p>
        </w:tc>
        <w:tc>
          <w:tcPr>
            <w:tcW w:w="341" w:type="pct"/>
            <w:vAlign w:val="center"/>
          </w:tcPr>
          <w:p w14:paraId="206DC541" w14:textId="77777777" w:rsidR="00246019" w:rsidRPr="00C1096A" w:rsidRDefault="00246019" w:rsidP="005D3626">
            <w:pPr>
              <w:pStyle w:val="13"/>
              <w:jc w:val="center"/>
            </w:pPr>
            <w:r w:rsidRPr="00C1096A">
              <w:rPr>
                <w:lang w:bidi="ru-RU"/>
              </w:rPr>
              <w:t>1,9</w:t>
            </w:r>
          </w:p>
        </w:tc>
        <w:tc>
          <w:tcPr>
            <w:tcW w:w="369" w:type="pct"/>
            <w:vAlign w:val="center"/>
          </w:tcPr>
          <w:p w14:paraId="2E350D41" w14:textId="77777777" w:rsidR="00246019" w:rsidRPr="00C1096A" w:rsidRDefault="00246019" w:rsidP="005D3626">
            <w:pPr>
              <w:pStyle w:val="13"/>
              <w:jc w:val="center"/>
            </w:pPr>
            <w:r w:rsidRPr="00C1096A">
              <w:rPr>
                <w:lang w:bidi="ru-RU"/>
              </w:rPr>
              <w:t>1,39</w:t>
            </w:r>
          </w:p>
        </w:tc>
        <w:tc>
          <w:tcPr>
            <w:tcW w:w="519" w:type="pct"/>
          </w:tcPr>
          <w:p w14:paraId="444A4AC2" w14:textId="77777777" w:rsidR="00246019" w:rsidRPr="00C1096A" w:rsidRDefault="00246019" w:rsidP="005D3626">
            <w:pPr>
              <w:pStyle w:val="13"/>
              <w:rPr>
                <w:lang w:bidi="ru-RU"/>
              </w:rPr>
            </w:pPr>
            <w:r w:rsidRPr="00C1096A">
              <w:rPr>
                <w:lang w:bidi="ru-RU"/>
              </w:rPr>
              <w:t>-</w:t>
            </w:r>
          </w:p>
        </w:tc>
        <w:tc>
          <w:tcPr>
            <w:tcW w:w="661" w:type="pct"/>
          </w:tcPr>
          <w:p w14:paraId="7122CDA3" w14:textId="77777777" w:rsidR="00246019" w:rsidRPr="00C1096A" w:rsidRDefault="00246019" w:rsidP="005D3626">
            <w:pPr>
              <w:pStyle w:val="13"/>
              <w:rPr>
                <w:lang w:bidi="ru-RU"/>
              </w:rPr>
            </w:pPr>
            <w:r w:rsidRPr="00C1096A">
              <w:rPr>
                <w:lang w:bidi="ru-RU"/>
              </w:rPr>
              <w:t>-</w:t>
            </w:r>
          </w:p>
        </w:tc>
        <w:tc>
          <w:tcPr>
            <w:tcW w:w="627" w:type="pct"/>
          </w:tcPr>
          <w:p w14:paraId="5F37EC43" w14:textId="77777777" w:rsidR="00246019" w:rsidRPr="00C1096A" w:rsidRDefault="00246019" w:rsidP="005D3626">
            <w:pPr>
              <w:pStyle w:val="13"/>
              <w:rPr>
                <w:lang w:bidi="ru-RU"/>
              </w:rPr>
            </w:pPr>
            <w:r w:rsidRPr="00C1096A">
              <w:rPr>
                <w:lang w:bidi="ru-RU"/>
              </w:rPr>
              <w:t>-</w:t>
            </w:r>
          </w:p>
        </w:tc>
      </w:tr>
      <w:tr w:rsidR="005D3626" w:rsidRPr="00C1096A" w14:paraId="17DB0BAD" w14:textId="77777777" w:rsidTr="004335B3">
        <w:trPr>
          <w:trHeight w:val="20"/>
        </w:trPr>
        <w:tc>
          <w:tcPr>
            <w:tcW w:w="963" w:type="pct"/>
          </w:tcPr>
          <w:p w14:paraId="7821993A" w14:textId="77777777" w:rsidR="00246019" w:rsidRPr="00C1096A" w:rsidRDefault="00246019" w:rsidP="005D3626">
            <w:pPr>
              <w:pStyle w:val="13"/>
              <w:rPr>
                <w:lang w:bidi="ru-RU"/>
              </w:rPr>
            </w:pPr>
            <w:r w:rsidRPr="00C1096A">
              <w:rPr>
                <w:lang w:bidi="ru-RU"/>
              </w:rPr>
              <w:t>Калининградская об</w:t>
            </w:r>
            <w:r w:rsidRPr="00C1096A">
              <w:rPr>
                <w:lang w:bidi="ru-RU"/>
              </w:rPr>
              <w:softHyphen/>
              <w:t>ласть</w:t>
            </w:r>
          </w:p>
        </w:tc>
        <w:tc>
          <w:tcPr>
            <w:tcW w:w="393" w:type="pct"/>
            <w:vAlign w:val="center"/>
          </w:tcPr>
          <w:p w14:paraId="3C002D66" w14:textId="77777777" w:rsidR="00246019" w:rsidRPr="00C1096A" w:rsidRDefault="00246019" w:rsidP="005D3626">
            <w:pPr>
              <w:pStyle w:val="13"/>
              <w:jc w:val="center"/>
            </w:pPr>
            <w:r w:rsidRPr="00C1096A">
              <w:rPr>
                <w:lang w:bidi="ru-RU"/>
              </w:rPr>
              <w:t>-9,2</w:t>
            </w:r>
          </w:p>
        </w:tc>
        <w:tc>
          <w:tcPr>
            <w:tcW w:w="345" w:type="pct"/>
            <w:vAlign w:val="center"/>
          </w:tcPr>
          <w:p w14:paraId="6DDA681C" w14:textId="77777777" w:rsidR="00246019" w:rsidRPr="00C1096A" w:rsidRDefault="00246019" w:rsidP="005D3626">
            <w:pPr>
              <w:pStyle w:val="13"/>
              <w:jc w:val="center"/>
            </w:pPr>
            <w:r w:rsidRPr="00C1096A">
              <w:rPr>
                <w:lang w:bidi="ru-RU"/>
              </w:rPr>
              <w:t>-2,8</w:t>
            </w:r>
          </w:p>
        </w:tc>
        <w:tc>
          <w:tcPr>
            <w:tcW w:w="442" w:type="pct"/>
            <w:vAlign w:val="center"/>
          </w:tcPr>
          <w:p w14:paraId="6ED8F401" w14:textId="77777777" w:rsidR="00246019" w:rsidRPr="00C1096A" w:rsidRDefault="00246019" w:rsidP="005D3626">
            <w:pPr>
              <w:pStyle w:val="13"/>
              <w:jc w:val="center"/>
            </w:pPr>
            <w:r w:rsidRPr="00C1096A">
              <w:rPr>
                <w:lang w:bidi="ru-RU"/>
              </w:rPr>
              <w:t>-4,50</w:t>
            </w:r>
          </w:p>
        </w:tc>
        <w:tc>
          <w:tcPr>
            <w:tcW w:w="341" w:type="pct"/>
            <w:vAlign w:val="center"/>
          </w:tcPr>
          <w:p w14:paraId="1415B1B1" w14:textId="77777777" w:rsidR="00246019" w:rsidRPr="00C1096A" w:rsidRDefault="00246019" w:rsidP="005D3626">
            <w:pPr>
              <w:pStyle w:val="13"/>
              <w:jc w:val="center"/>
            </w:pPr>
            <w:r w:rsidRPr="00C1096A">
              <w:rPr>
                <w:lang w:bidi="ru-RU"/>
              </w:rPr>
              <w:t>3,6</w:t>
            </w:r>
          </w:p>
        </w:tc>
        <w:tc>
          <w:tcPr>
            <w:tcW w:w="341" w:type="pct"/>
            <w:vAlign w:val="center"/>
          </w:tcPr>
          <w:p w14:paraId="1F4E995C" w14:textId="77777777" w:rsidR="00246019" w:rsidRPr="00C1096A" w:rsidRDefault="00246019" w:rsidP="005D3626">
            <w:pPr>
              <w:pStyle w:val="13"/>
              <w:jc w:val="center"/>
            </w:pPr>
            <w:r w:rsidRPr="00C1096A">
              <w:rPr>
                <w:lang w:bidi="ru-RU"/>
              </w:rPr>
              <w:t>3,5</w:t>
            </w:r>
          </w:p>
        </w:tc>
        <w:tc>
          <w:tcPr>
            <w:tcW w:w="369" w:type="pct"/>
            <w:vAlign w:val="center"/>
          </w:tcPr>
          <w:p w14:paraId="255E31E5" w14:textId="77777777" w:rsidR="00246019" w:rsidRPr="00C1096A" w:rsidRDefault="00246019" w:rsidP="005D3626">
            <w:pPr>
              <w:pStyle w:val="13"/>
              <w:jc w:val="center"/>
            </w:pPr>
            <w:r w:rsidRPr="00C1096A">
              <w:rPr>
                <w:lang w:bidi="ru-RU"/>
              </w:rPr>
              <w:t>6,03</w:t>
            </w:r>
          </w:p>
        </w:tc>
        <w:tc>
          <w:tcPr>
            <w:tcW w:w="1179" w:type="pct"/>
            <w:gridSpan w:val="2"/>
          </w:tcPr>
          <w:p w14:paraId="29ACDF02" w14:textId="77777777" w:rsidR="00246019" w:rsidRPr="00C1096A" w:rsidRDefault="00246019" w:rsidP="005D3626">
            <w:pPr>
              <w:pStyle w:val="13"/>
              <w:rPr>
                <w:lang w:bidi="ru-RU"/>
              </w:rPr>
            </w:pPr>
            <w:r w:rsidRPr="00C1096A">
              <w:rPr>
                <w:lang w:bidi="ru-RU"/>
              </w:rPr>
              <w:t>умеренный реципиент</w:t>
            </w:r>
          </w:p>
        </w:tc>
        <w:tc>
          <w:tcPr>
            <w:tcW w:w="627" w:type="pct"/>
          </w:tcPr>
          <w:p w14:paraId="67F407C5" w14:textId="77777777" w:rsidR="00246019" w:rsidRPr="00C1096A" w:rsidRDefault="00246019" w:rsidP="005D3626">
            <w:pPr>
              <w:pStyle w:val="13"/>
              <w:rPr>
                <w:lang w:bidi="ru-RU"/>
              </w:rPr>
            </w:pPr>
            <w:r w:rsidRPr="00C1096A">
              <w:rPr>
                <w:lang w:bidi="ru-RU"/>
              </w:rPr>
              <w:t>активный ре</w:t>
            </w:r>
            <w:r w:rsidRPr="00C1096A">
              <w:rPr>
                <w:lang w:bidi="ru-RU"/>
              </w:rPr>
              <w:softHyphen/>
              <w:t>ципиент</w:t>
            </w:r>
          </w:p>
        </w:tc>
      </w:tr>
      <w:tr w:rsidR="005D3626" w:rsidRPr="00C1096A" w14:paraId="2EB59B49" w14:textId="77777777" w:rsidTr="004335B3">
        <w:trPr>
          <w:trHeight w:val="20"/>
        </w:trPr>
        <w:tc>
          <w:tcPr>
            <w:tcW w:w="963" w:type="pct"/>
          </w:tcPr>
          <w:p w14:paraId="495BB008" w14:textId="77777777" w:rsidR="00246019" w:rsidRPr="00C1096A" w:rsidRDefault="00246019" w:rsidP="005D3626">
            <w:pPr>
              <w:pStyle w:val="13"/>
              <w:rPr>
                <w:lang w:bidi="ru-RU"/>
              </w:rPr>
            </w:pPr>
            <w:r w:rsidRPr="00C1096A">
              <w:rPr>
                <w:lang w:bidi="ru-RU"/>
              </w:rPr>
              <w:t>Республика Карелия</w:t>
            </w:r>
          </w:p>
        </w:tc>
        <w:tc>
          <w:tcPr>
            <w:tcW w:w="393" w:type="pct"/>
            <w:vAlign w:val="center"/>
          </w:tcPr>
          <w:p w14:paraId="5D7D07FC" w14:textId="77777777" w:rsidR="00246019" w:rsidRPr="00C1096A" w:rsidRDefault="00246019" w:rsidP="005D3626">
            <w:pPr>
              <w:pStyle w:val="13"/>
              <w:jc w:val="center"/>
            </w:pPr>
            <w:r w:rsidRPr="00C1096A">
              <w:rPr>
                <w:lang w:bidi="ru-RU"/>
              </w:rPr>
              <w:t>-8,3</w:t>
            </w:r>
          </w:p>
        </w:tc>
        <w:tc>
          <w:tcPr>
            <w:tcW w:w="345" w:type="pct"/>
            <w:vAlign w:val="center"/>
          </w:tcPr>
          <w:p w14:paraId="20A829A9" w14:textId="77777777" w:rsidR="00246019" w:rsidRPr="00C1096A" w:rsidRDefault="00246019" w:rsidP="005D3626">
            <w:pPr>
              <w:pStyle w:val="13"/>
              <w:jc w:val="center"/>
            </w:pPr>
            <w:r w:rsidRPr="00C1096A">
              <w:rPr>
                <w:lang w:bidi="ru-RU"/>
              </w:rPr>
              <w:t>-0,2</w:t>
            </w:r>
          </w:p>
        </w:tc>
        <w:tc>
          <w:tcPr>
            <w:tcW w:w="442" w:type="pct"/>
            <w:vAlign w:val="center"/>
          </w:tcPr>
          <w:p w14:paraId="6E530D70" w14:textId="77777777" w:rsidR="00246019" w:rsidRPr="00C1096A" w:rsidRDefault="00246019" w:rsidP="005D3626">
            <w:pPr>
              <w:pStyle w:val="13"/>
              <w:jc w:val="center"/>
            </w:pPr>
            <w:r w:rsidRPr="00C1096A">
              <w:rPr>
                <w:lang w:bidi="ru-RU"/>
              </w:rPr>
              <w:t>-8,40</w:t>
            </w:r>
          </w:p>
        </w:tc>
        <w:tc>
          <w:tcPr>
            <w:tcW w:w="341" w:type="pct"/>
            <w:vAlign w:val="center"/>
          </w:tcPr>
          <w:p w14:paraId="033761C0" w14:textId="77777777" w:rsidR="00246019" w:rsidRPr="00C1096A" w:rsidRDefault="00246019" w:rsidP="005D3626">
            <w:pPr>
              <w:pStyle w:val="13"/>
              <w:jc w:val="center"/>
            </w:pPr>
            <w:r w:rsidRPr="00C1096A">
              <w:rPr>
                <w:lang w:bidi="ru-RU"/>
              </w:rPr>
              <w:t>0,2</w:t>
            </w:r>
          </w:p>
        </w:tc>
        <w:tc>
          <w:tcPr>
            <w:tcW w:w="341" w:type="pct"/>
            <w:vAlign w:val="center"/>
          </w:tcPr>
          <w:p w14:paraId="7EADB121" w14:textId="77777777" w:rsidR="00246019" w:rsidRPr="00C1096A" w:rsidRDefault="00246019" w:rsidP="005D3626">
            <w:pPr>
              <w:pStyle w:val="13"/>
              <w:jc w:val="center"/>
            </w:pPr>
            <w:r w:rsidRPr="00C1096A">
              <w:rPr>
                <w:lang w:bidi="ru-RU"/>
              </w:rPr>
              <w:t>-1,5</w:t>
            </w:r>
          </w:p>
        </w:tc>
        <w:tc>
          <w:tcPr>
            <w:tcW w:w="369" w:type="pct"/>
            <w:vAlign w:val="center"/>
          </w:tcPr>
          <w:p w14:paraId="68712989" w14:textId="77777777" w:rsidR="00246019" w:rsidRPr="00C1096A" w:rsidRDefault="00246019" w:rsidP="005D3626">
            <w:pPr>
              <w:pStyle w:val="13"/>
              <w:jc w:val="center"/>
            </w:pPr>
            <w:r w:rsidRPr="00C1096A">
              <w:rPr>
                <w:lang w:bidi="ru-RU"/>
              </w:rPr>
              <w:t>0,79</w:t>
            </w:r>
          </w:p>
        </w:tc>
        <w:tc>
          <w:tcPr>
            <w:tcW w:w="1179" w:type="pct"/>
            <w:gridSpan w:val="2"/>
          </w:tcPr>
          <w:p w14:paraId="585368ED" w14:textId="77777777" w:rsidR="00246019" w:rsidRPr="00C1096A" w:rsidRDefault="00246019" w:rsidP="005D3626">
            <w:pPr>
              <w:pStyle w:val="13"/>
              <w:rPr>
                <w:lang w:bidi="ru-RU"/>
              </w:rPr>
            </w:pPr>
            <w:r w:rsidRPr="00C1096A">
              <w:rPr>
                <w:lang w:bidi="ru-RU"/>
              </w:rPr>
              <w:t>донор</w:t>
            </w:r>
          </w:p>
        </w:tc>
        <w:tc>
          <w:tcPr>
            <w:tcW w:w="627" w:type="pct"/>
          </w:tcPr>
          <w:p w14:paraId="12ED251E" w14:textId="77777777" w:rsidR="00246019" w:rsidRPr="00C1096A" w:rsidRDefault="00246019" w:rsidP="005D3626">
            <w:pPr>
              <w:pStyle w:val="13"/>
              <w:rPr>
                <w:lang w:bidi="ru-RU"/>
              </w:rPr>
            </w:pPr>
            <w:r w:rsidRPr="00C1096A">
              <w:rPr>
                <w:lang w:bidi="ru-RU"/>
              </w:rPr>
              <w:t>слабый реципиент</w:t>
            </w:r>
          </w:p>
        </w:tc>
      </w:tr>
      <w:tr w:rsidR="005D3626" w:rsidRPr="00C1096A" w14:paraId="4EF42374" w14:textId="77777777" w:rsidTr="004335B3">
        <w:trPr>
          <w:trHeight w:val="20"/>
        </w:trPr>
        <w:tc>
          <w:tcPr>
            <w:tcW w:w="963" w:type="pct"/>
          </w:tcPr>
          <w:p w14:paraId="0812F985" w14:textId="77777777" w:rsidR="00246019" w:rsidRPr="00C1096A" w:rsidRDefault="00246019" w:rsidP="005D3626">
            <w:pPr>
              <w:pStyle w:val="13"/>
              <w:rPr>
                <w:lang w:bidi="ru-RU"/>
              </w:rPr>
            </w:pPr>
            <w:r w:rsidRPr="00C1096A">
              <w:rPr>
                <w:lang w:bidi="ru-RU"/>
              </w:rPr>
              <w:t>Мурманская область</w:t>
            </w:r>
          </w:p>
        </w:tc>
        <w:tc>
          <w:tcPr>
            <w:tcW w:w="393" w:type="pct"/>
            <w:vAlign w:val="center"/>
          </w:tcPr>
          <w:p w14:paraId="5AFB070E" w14:textId="77777777" w:rsidR="00246019" w:rsidRPr="00C1096A" w:rsidRDefault="00246019" w:rsidP="005D3626">
            <w:pPr>
              <w:pStyle w:val="13"/>
              <w:jc w:val="center"/>
            </w:pPr>
            <w:r w:rsidRPr="00C1096A">
              <w:rPr>
                <w:lang w:bidi="ru-RU"/>
              </w:rPr>
              <w:t>-3</w:t>
            </w:r>
          </w:p>
        </w:tc>
        <w:tc>
          <w:tcPr>
            <w:tcW w:w="345" w:type="pct"/>
            <w:vAlign w:val="center"/>
          </w:tcPr>
          <w:p w14:paraId="6B4A9693" w14:textId="77777777" w:rsidR="00246019" w:rsidRPr="00C1096A" w:rsidRDefault="00246019" w:rsidP="005D3626">
            <w:pPr>
              <w:pStyle w:val="13"/>
              <w:jc w:val="center"/>
            </w:pPr>
            <w:r w:rsidRPr="00C1096A">
              <w:rPr>
                <w:lang w:bidi="ru-RU"/>
              </w:rPr>
              <w:t>-0,2</w:t>
            </w:r>
          </w:p>
        </w:tc>
        <w:tc>
          <w:tcPr>
            <w:tcW w:w="442" w:type="pct"/>
            <w:vAlign w:val="center"/>
          </w:tcPr>
          <w:p w14:paraId="277F7439" w14:textId="77777777" w:rsidR="00246019" w:rsidRPr="00C1096A" w:rsidRDefault="00246019" w:rsidP="005D3626">
            <w:pPr>
              <w:pStyle w:val="13"/>
              <w:jc w:val="center"/>
            </w:pPr>
            <w:r w:rsidRPr="00C1096A">
              <w:rPr>
                <w:lang w:bidi="ru-RU"/>
              </w:rPr>
              <w:t>-4,41</w:t>
            </w:r>
          </w:p>
        </w:tc>
        <w:tc>
          <w:tcPr>
            <w:tcW w:w="341" w:type="pct"/>
            <w:vAlign w:val="center"/>
          </w:tcPr>
          <w:p w14:paraId="5F9A7B0F" w14:textId="77777777" w:rsidR="00246019" w:rsidRPr="00C1096A" w:rsidRDefault="00246019" w:rsidP="005D3626">
            <w:pPr>
              <w:pStyle w:val="13"/>
              <w:jc w:val="center"/>
            </w:pPr>
            <w:r w:rsidRPr="00C1096A">
              <w:rPr>
                <w:lang w:bidi="ru-RU"/>
              </w:rPr>
              <w:t>-5,9</w:t>
            </w:r>
          </w:p>
        </w:tc>
        <w:tc>
          <w:tcPr>
            <w:tcW w:w="341" w:type="pct"/>
            <w:vAlign w:val="center"/>
          </w:tcPr>
          <w:p w14:paraId="446FCBCF" w14:textId="77777777" w:rsidR="00246019" w:rsidRPr="00C1096A" w:rsidRDefault="00246019" w:rsidP="005D3626">
            <w:pPr>
              <w:pStyle w:val="13"/>
              <w:jc w:val="center"/>
            </w:pPr>
            <w:r w:rsidRPr="00C1096A">
              <w:rPr>
                <w:lang w:bidi="ru-RU"/>
              </w:rPr>
              <w:t>-8</w:t>
            </w:r>
          </w:p>
        </w:tc>
        <w:tc>
          <w:tcPr>
            <w:tcW w:w="369" w:type="pct"/>
            <w:vAlign w:val="center"/>
          </w:tcPr>
          <w:p w14:paraId="0FEAAA7B" w14:textId="77777777" w:rsidR="00246019" w:rsidRPr="00C1096A" w:rsidRDefault="00246019" w:rsidP="005D3626">
            <w:pPr>
              <w:pStyle w:val="13"/>
              <w:jc w:val="center"/>
            </w:pPr>
            <w:r w:rsidRPr="00C1096A">
              <w:rPr>
                <w:lang w:bidi="ru-RU"/>
              </w:rPr>
              <w:t>1,01</w:t>
            </w:r>
          </w:p>
        </w:tc>
        <w:tc>
          <w:tcPr>
            <w:tcW w:w="1179" w:type="pct"/>
            <w:gridSpan w:val="2"/>
          </w:tcPr>
          <w:p w14:paraId="389AE1D6" w14:textId="77777777" w:rsidR="00246019" w:rsidRPr="00C1096A" w:rsidRDefault="00246019" w:rsidP="005D3626">
            <w:pPr>
              <w:pStyle w:val="13"/>
              <w:rPr>
                <w:lang w:bidi="ru-RU"/>
              </w:rPr>
            </w:pPr>
            <w:r w:rsidRPr="00C1096A">
              <w:rPr>
                <w:lang w:bidi="ru-RU"/>
              </w:rPr>
              <w:t xml:space="preserve">активный донор </w:t>
            </w:r>
          </w:p>
        </w:tc>
        <w:tc>
          <w:tcPr>
            <w:tcW w:w="627" w:type="pct"/>
          </w:tcPr>
          <w:p w14:paraId="28D6AE94" w14:textId="77777777" w:rsidR="00246019" w:rsidRPr="00C1096A" w:rsidRDefault="00246019" w:rsidP="005D3626">
            <w:pPr>
              <w:pStyle w:val="13"/>
              <w:rPr>
                <w:lang w:bidi="ru-RU"/>
              </w:rPr>
            </w:pPr>
            <w:r w:rsidRPr="00C1096A">
              <w:rPr>
                <w:lang w:bidi="ru-RU"/>
              </w:rPr>
              <w:t>слабый реципиент</w:t>
            </w:r>
          </w:p>
        </w:tc>
      </w:tr>
      <w:tr w:rsidR="005D3626" w:rsidRPr="00C1096A" w14:paraId="05581903" w14:textId="77777777" w:rsidTr="004335B3">
        <w:trPr>
          <w:trHeight w:val="20"/>
        </w:trPr>
        <w:tc>
          <w:tcPr>
            <w:tcW w:w="963" w:type="pct"/>
          </w:tcPr>
          <w:p w14:paraId="0701021E" w14:textId="77777777" w:rsidR="00246019" w:rsidRPr="00C1096A" w:rsidRDefault="00246019" w:rsidP="005D3626">
            <w:pPr>
              <w:pStyle w:val="13"/>
              <w:rPr>
                <w:lang w:bidi="ru-RU"/>
              </w:rPr>
            </w:pPr>
            <w:r w:rsidRPr="00C1096A">
              <w:rPr>
                <w:lang w:bidi="ru-RU"/>
              </w:rPr>
              <w:t>Ленинградская об</w:t>
            </w:r>
            <w:r w:rsidRPr="00C1096A">
              <w:rPr>
                <w:lang w:bidi="ru-RU"/>
              </w:rPr>
              <w:softHyphen/>
              <w:t>ласть</w:t>
            </w:r>
          </w:p>
        </w:tc>
        <w:tc>
          <w:tcPr>
            <w:tcW w:w="393" w:type="pct"/>
            <w:vAlign w:val="center"/>
          </w:tcPr>
          <w:p w14:paraId="4CBAFEBB" w14:textId="77777777" w:rsidR="00246019" w:rsidRPr="00C1096A" w:rsidRDefault="00246019" w:rsidP="005D3626">
            <w:pPr>
              <w:pStyle w:val="13"/>
              <w:jc w:val="center"/>
            </w:pPr>
            <w:r w:rsidRPr="00C1096A">
              <w:rPr>
                <w:lang w:bidi="ru-RU"/>
              </w:rPr>
              <w:t>-12,3</w:t>
            </w:r>
          </w:p>
        </w:tc>
        <w:tc>
          <w:tcPr>
            <w:tcW w:w="345" w:type="pct"/>
            <w:vAlign w:val="center"/>
          </w:tcPr>
          <w:p w14:paraId="3CCB30DD" w14:textId="77777777" w:rsidR="00246019" w:rsidRPr="00C1096A" w:rsidRDefault="00246019" w:rsidP="005D3626">
            <w:pPr>
              <w:pStyle w:val="13"/>
              <w:jc w:val="center"/>
            </w:pPr>
            <w:r w:rsidRPr="00C1096A">
              <w:rPr>
                <w:lang w:bidi="ru-RU"/>
              </w:rPr>
              <w:t>-7</w:t>
            </w:r>
          </w:p>
        </w:tc>
        <w:tc>
          <w:tcPr>
            <w:tcW w:w="442" w:type="pct"/>
            <w:vAlign w:val="center"/>
          </w:tcPr>
          <w:p w14:paraId="5A1E5B76" w14:textId="77777777" w:rsidR="00246019" w:rsidRPr="00C1096A" w:rsidRDefault="00246019" w:rsidP="005D3626">
            <w:pPr>
              <w:pStyle w:val="13"/>
              <w:jc w:val="center"/>
            </w:pPr>
            <w:r w:rsidRPr="00C1096A">
              <w:rPr>
                <w:lang w:bidi="ru-RU"/>
              </w:rPr>
              <w:t>-5,50</w:t>
            </w:r>
          </w:p>
        </w:tc>
        <w:tc>
          <w:tcPr>
            <w:tcW w:w="341" w:type="pct"/>
            <w:vAlign w:val="center"/>
          </w:tcPr>
          <w:p w14:paraId="59A79B27" w14:textId="77777777" w:rsidR="00246019" w:rsidRPr="00C1096A" w:rsidRDefault="00246019" w:rsidP="005D3626">
            <w:pPr>
              <w:pStyle w:val="13"/>
              <w:jc w:val="center"/>
            </w:pPr>
            <w:r w:rsidRPr="00C1096A">
              <w:rPr>
                <w:lang w:bidi="ru-RU"/>
              </w:rPr>
              <w:t>7</w:t>
            </w:r>
          </w:p>
        </w:tc>
        <w:tc>
          <w:tcPr>
            <w:tcW w:w="341" w:type="pct"/>
            <w:vAlign w:val="center"/>
          </w:tcPr>
          <w:p w14:paraId="0DF8067B" w14:textId="77777777" w:rsidR="00246019" w:rsidRPr="00C1096A" w:rsidRDefault="00246019" w:rsidP="005D3626">
            <w:pPr>
              <w:pStyle w:val="13"/>
              <w:jc w:val="center"/>
            </w:pPr>
            <w:r w:rsidRPr="00C1096A">
              <w:rPr>
                <w:lang w:bidi="ru-RU"/>
              </w:rPr>
              <w:t>5,2</w:t>
            </w:r>
          </w:p>
        </w:tc>
        <w:tc>
          <w:tcPr>
            <w:tcW w:w="369" w:type="pct"/>
            <w:vAlign w:val="center"/>
          </w:tcPr>
          <w:p w14:paraId="7F1D51F4" w14:textId="77777777" w:rsidR="00246019" w:rsidRPr="00C1096A" w:rsidRDefault="00246019" w:rsidP="005D3626">
            <w:pPr>
              <w:pStyle w:val="13"/>
              <w:jc w:val="center"/>
            </w:pPr>
            <w:r w:rsidRPr="00C1096A">
              <w:rPr>
                <w:lang w:bidi="ru-RU"/>
              </w:rPr>
              <w:t>11,38</w:t>
            </w:r>
          </w:p>
        </w:tc>
        <w:tc>
          <w:tcPr>
            <w:tcW w:w="1179" w:type="pct"/>
            <w:gridSpan w:val="2"/>
          </w:tcPr>
          <w:p w14:paraId="22DE0377" w14:textId="77777777" w:rsidR="00246019" w:rsidRPr="00C1096A" w:rsidRDefault="00246019" w:rsidP="005D3626">
            <w:pPr>
              <w:pStyle w:val="13"/>
              <w:rPr>
                <w:lang w:bidi="ru-RU"/>
              </w:rPr>
            </w:pPr>
            <w:r w:rsidRPr="00C1096A">
              <w:rPr>
                <w:lang w:bidi="ru-RU"/>
              </w:rPr>
              <w:t>умеренный реципиент</w:t>
            </w:r>
          </w:p>
        </w:tc>
        <w:tc>
          <w:tcPr>
            <w:tcW w:w="627" w:type="pct"/>
          </w:tcPr>
          <w:p w14:paraId="3A37AF97" w14:textId="77777777" w:rsidR="00246019" w:rsidRPr="00C1096A" w:rsidRDefault="00246019" w:rsidP="005D3626">
            <w:pPr>
              <w:pStyle w:val="13"/>
              <w:rPr>
                <w:lang w:bidi="ru-RU"/>
              </w:rPr>
            </w:pPr>
            <w:r w:rsidRPr="00C1096A">
              <w:rPr>
                <w:lang w:bidi="ru-RU"/>
              </w:rPr>
              <w:t>активный ре</w:t>
            </w:r>
            <w:r w:rsidRPr="00C1096A">
              <w:rPr>
                <w:lang w:bidi="ru-RU"/>
              </w:rPr>
              <w:softHyphen/>
              <w:t>ципиент</w:t>
            </w:r>
          </w:p>
        </w:tc>
      </w:tr>
      <w:tr w:rsidR="005D3626" w:rsidRPr="00C1096A" w14:paraId="21BA5EC6" w14:textId="77777777" w:rsidTr="004335B3">
        <w:trPr>
          <w:trHeight w:val="20"/>
        </w:trPr>
        <w:tc>
          <w:tcPr>
            <w:tcW w:w="963" w:type="pct"/>
          </w:tcPr>
          <w:p w14:paraId="1FC443CF" w14:textId="77777777" w:rsidR="00246019" w:rsidRPr="00C1096A" w:rsidRDefault="00246019" w:rsidP="005D3626">
            <w:pPr>
              <w:pStyle w:val="13"/>
              <w:rPr>
                <w:lang w:bidi="ru-RU"/>
              </w:rPr>
            </w:pPr>
            <w:r w:rsidRPr="00C1096A">
              <w:rPr>
                <w:lang w:bidi="ru-RU"/>
              </w:rPr>
              <w:t>Псковская область</w:t>
            </w:r>
          </w:p>
        </w:tc>
        <w:tc>
          <w:tcPr>
            <w:tcW w:w="393" w:type="pct"/>
            <w:vAlign w:val="center"/>
          </w:tcPr>
          <w:p w14:paraId="476A2D1F" w14:textId="77777777" w:rsidR="00246019" w:rsidRPr="00C1096A" w:rsidRDefault="00246019" w:rsidP="005D3626">
            <w:pPr>
              <w:pStyle w:val="13"/>
              <w:jc w:val="center"/>
            </w:pPr>
            <w:r w:rsidRPr="00C1096A">
              <w:rPr>
                <w:lang w:bidi="ru-RU"/>
              </w:rPr>
              <w:t>-15,8</w:t>
            </w:r>
          </w:p>
        </w:tc>
        <w:tc>
          <w:tcPr>
            <w:tcW w:w="345" w:type="pct"/>
            <w:vAlign w:val="center"/>
          </w:tcPr>
          <w:p w14:paraId="4F51DEB2" w14:textId="77777777" w:rsidR="00246019" w:rsidRPr="00C1096A" w:rsidRDefault="00246019" w:rsidP="005D3626">
            <w:pPr>
              <w:pStyle w:val="13"/>
              <w:jc w:val="center"/>
            </w:pPr>
            <w:r w:rsidRPr="00C1096A">
              <w:rPr>
                <w:lang w:bidi="ru-RU"/>
              </w:rPr>
              <w:t>-10,7</w:t>
            </w:r>
          </w:p>
        </w:tc>
        <w:tc>
          <w:tcPr>
            <w:tcW w:w="442" w:type="pct"/>
            <w:vAlign w:val="center"/>
          </w:tcPr>
          <w:p w14:paraId="12D923BD" w14:textId="77777777" w:rsidR="00246019" w:rsidRPr="00C1096A" w:rsidRDefault="00246019" w:rsidP="005D3626">
            <w:pPr>
              <w:pStyle w:val="13"/>
              <w:jc w:val="center"/>
            </w:pPr>
            <w:r w:rsidRPr="00C1096A">
              <w:rPr>
                <w:lang w:bidi="ru-RU"/>
              </w:rPr>
              <w:t>-10,00</w:t>
            </w:r>
          </w:p>
        </w:tc>
        <w:tc>
          <w:tcPr>
            <w:tcW w:w="341" w:type="pct"/>
            <w:vAlign w:val="center"/>
          </w:tcPr>
          <w:p w14:paraId="2F3CD1AB" w14:textId="77777777" w:rsidR="00246019" w:rsidRPr="00C1096A" w:rsidRDefault="00246019" w:rsidP="005D3626">
            <w:pPr>
              <w:pStyle w:val="13"/>
              <w:jc w:val="center"/>
            </w:pPr>
            <w:r w:rsidRPr="00C1096A">
              <w:rPr>
                <w:lang w:bidi="ru-RU"/>
              </w:rPr>
              <w:t>-0,9</w:t>
            </w:r>
          </w:p>
        </w:tc>
        <w:tc>
          <w:tcPr>
            <w:tcW w:w="341" w:type="pct"/>
            <w:vAlign w:val="center"/>
          </w:tcPr>
          <w:p w14:paraId="4B4455F3" w14:textId="77777777" w:rsidR="00246019" w:rsidRPr="00C1096A" w:rsidRDefault="00246019" w:rsidP="005D3626">
            <w:pPr>
              <w:pStyle w:val="13"/>
              <w:jc w:val="center"/>
            </w:pPr>
            <w:r w:rsidRPr="00C1096A">
              <w:rPr>
                <w:lang w:bidi="ru-RU"/>
              </w:rPr>
              <w:t>-3,1</w:t>
            </w:r>
          </w:p>
        </w:tc>
        <w:tc>
          <w:tcPr>
            <w:tcW w:w="369" w:type="pct"/>
            <w:vAlign w:val="center"/>
          </w:tcPr>
          <w:p w14:paraId="17A23A66" w14:textId="77777777" w:rsidR="00246019" w:rsidRPr="00C1096A" w:rsidRDefault="00246019" w:rsidP="005D3626">
            <w:pPr>
              <w:pStyle w:val="13"/>
              <w:jc w:val="center"/>
            </w:pPr>
            <w:r w:rsidRPr="00C1096A">
              <w:rPr>
                <w:lang w:bidi="ru-RU"/>
              </w:rPr>
              <w:t>-1,37</w:t>
            </w:r>
          </w:p>
        </w:tc>
        <w:tc>
          <w:tcPr>
            <w:tcW w:w="1179" w:type="pct"/>
            <w:gridSpan w:val="2"/>
          </w:tcPr>
          <w:p w14:paraId="45A71CD7" w14:textId="77777777" w:rsidR="00246019" w:rsidRPr="00C1096A" w:rsidRDefault="00246019" w:rsidP="005D3626">
            <w:pPr>
              <w:pStyle w:val="13"/>
            </w:pPr>
            <w:r w:rsidRPr="00C1096A">
              <w:rPr>
                <w:lang w:bidi="ru-RU"/>
              </w:rPr>
              <w:t>слабый донор</w:t>
            </w:r>
          </w:p>
        </w:tc>
        <w:tc>
          <w:tcPr>
            <w:tcW w:w="627" w:type="pct"/>
          </w:tcPr>
          <w:p w14:paraId="370A5061" w14:textId="77777777" w:rsidR="00246019" w:rsidRPr="00C1096A" w:rsidRDefault="00246019" w:rsidP="005D3626">
            <w:pPr>
              <w:pStyle w:val="13"/>
            </w:pPr>
            <w:r w:rsidRPr="00C1096A">
              <w:rPr>
                <w:lang w:bidi="ru-RU"/>
              </w:rPr>
              <w:t>слабый донор</w:t>
            </w:r>
          </w:p>
        </w:tc>
      </w:tr>
      <w:tr w:rsidR="00453B03" w:rsidRPr="00C1096A" w14:paraId="61DD9B4A" w14:textId="77777777" w:rsidTr="005D3626">
        <w:trPr>
          <w:trHeight w:val="20"/>
        </w:trPr>
        <w:tc>
          <w:tcPr>
            <w:tcW w:w="5000" w:type="pct"/>
            <w:gridSpan w:val="10"/>
            <w:vAlign w:val="center"/>
          </w:tcPr>
          <w:p w14:paraId="5DD8D12D" w14:textId="77777777" w:rsidR="00453B03" w:rsidRPr="00C1096A" w:rsidRDefault="00453B03" w:rsidP="005D3626">
            <w:pPr>
              <w:ind w:firstLine="0"/>
              <w:rPr>
                <w:sz w:val="20"/>
                <w:szCs w:val="20"/>
                <w:lang w:bidi="ru-RU"/>
              </w:rPr>
            </w:pPr>
            <w:r w:rsidRPr="00C1096A">
              <w:rPr>
                <w:sz w:val="20"/>
                <w:szCs w:val="20"/>
                <w:shd w:val="clear" w:color="auto" w:fill="FFFFFF"/>
              </w:rPr>
              <w:t xml:space="preserve">Источник: </w:t>
            </w:r>
            <w:r w:rsidRPr="00C1096A">
              <w:rPr>
                <w:sz w:val="20"/>
                <w:szCs w:val="20"/>
              </w:rPr>
              <w:t xml:space="preserve">Оценка численности постоянного населения РФ (на 01.01.2024) </w:t>
            </w:r>
            <w:r w:rsidRPr="00C1096A">
              <w:rPr>
                <w:sz w:val="20"/>
                <w:szCs w:val="20"/>
                <w:lang w:val="en-US"/>
              </w:rPr>
              <w:t>URL</w:t>
            </w:r>
            <w:r w:rsidRPr="00C1096A">
              <w:rPr>
                <w:sz w:val="20"/>
                <w:szCs w:val="20"/>
              </w:rPr>
              <w:t>:   https://showdata.gks.ru/report/278928/  (дата обращения 10.03.2025)</w:t>
            </w:r>
          </w:p>
        </w:tc>
      </w:tr>
    </w:tbl>
    <w:p w14:paraId="2F42ED17" w14:textId="77777777" w:rsidR="004335B3" w:rsidRDefault="004335B3" w:rsidP="007959A3">
      <w:pPr>
        <w:rPr>
          <w:shd w:val="clear" w:color="auto" w:fill="FFFFFF"/>
        </w:rPr>
      </w:pPr>
    </w:p>
    <w:p w14:paraId="0D9B4DF6" w14:textId="2CD5B30F" w:rsidR="007959A3" w:rsidRPr="00961404" w:rsidRDefault="007959A3" w:rsidP="007959A3">
      <w:pPr>
        <w:rPr>
          <w:shd w:val="clear" w:color="auto" w:fill="FFFFFF"/>
        </w:rPr>
      </w:pPr>
      <w:r w:rsidRPr="00961404">
        <w:rPr>
          <w:shd w:val="clear" w:color="auto" w:fill="FFFFFF"/>
        </w:rPr>
        <w:t>Согласно классификации регионов по типам миграционного и естественного движения населения, в 2005 году четыре из восьми рассматриваемых регионов относились к категории регионов-реципиентов, а в 20</w:t>
      </w:r>
      <w:r>
        <w:rPr>
          <w:shd w:val="clear" w:color="auto" w:fill="FFFFFF"/>
        </w:rPr>
        <w:t>23</w:t>
      </w:r>
      <w:r w:rsidRPr="00961404">
        <w:rPr>
          <w:shd w:val="clear" w:color="auto" w:fill="FFFFFF"/>
        </w:rPr>
        <w:t xml:space="preserve"> году </w:t>
      </w:r>
      <w:r w:rsidR="00436405">
        <w:rPr>
          <w:shd w:val="clear" w:color="auto" w:fill="FFFFFF"/>
        </w:rPr>
        <w:t>–</w:t>
      </w:r>
      <w:r w:rsidRPr="00961404">
        <w:rPr>
          <w:shd w:val="clear" w:color="auto" w:fill="FFFFFF"/>
        </w:rPr>
        <w:t xml:space="preserve"> пять регионов</w:t>
      </w:r>
      <w:r w:rsidR="00A50B46">
        <w:rPr>
          <w:rStyle w:val="a8"/>
          <w:shd w:val="clear" w:color="auto" w:fill="FFFFFF"/>
        </w:rPr>
        <w:footnoteReference w:id="2"/>
      </w:r>
      <w:r w:rsidRPr="00961404">
        <w:rPr>
          <w:shd w:val="clear" w:color="auto" w:fill="FFFFFF"/>
        </w:rPr>
        <w:t>.</w:t>
      </w:r>
    </w:p>
    <w:p w14:paraId="1A0A954F" w14:textId="72C4A961" w:rsidR="007E1AB0" w:rsidRDefault="00246019" w:rsidP="00762096">
      <w:pPr>
        <w:rPr>
          <w:shd w:val="clear" w:color="auto" w:fill="FFFFFF"/>
        </w:rPr>
      </w:pPr>
      <w:r w:rsidRPr="00246019">
        <w:rPr>
          <w:shd w:val="clear" w:color="auto" w:fill="FFFFFF"/>
        </w:rPr>
        <w:t>Калининградская демонстриру</w:t>
      </w:r>
      <w:r w:rsidR="000E637B">
        <w:rPr>
          <w:shd w:val="clear" w:color="auto" w:fill="FFFFFF"/>
        </w:rPr>
        <w:t>е</w:t>
      </w:r>
      <w:r w:rsidRPr="00246019">
        <w:rPr>
          <w:shd w:val="clear" w:color="auto" w:fill="FFFFFF"/>
        </w:rPr>
        <w:t>т устойчивую тенденцию к приему населения</w:t>
      </w:r>
      <w:r>
        <w:rPr>
          <w:shd w:val="clear" w:color="auto" w:fill="FFFFFF"/>
        </w:rPr>
        <w:t xml:space="preserve"> за счет близости к крупным городам, </w:t>
      </w:r>
      <w:r w:rsidR="007E1AB0">
        <w:rPr>
          <w:shd w:val="clear" w:color="auto" w:fill="FFFFFF"/>
        </w:rPr>
        <w:t>геополитическому положению</w:t>
      </w:r>
      <w:r w:rsidRPr="00246019">
        <w:rPr>
          <w:shd w:val="clear" w:color="auto" w:fill="FFFFFF"/>
        </w:rPr>
        <w:t xml:space="preserve">. Карелия и Мурманская область в 2023 перешли в стадию реципиентов. </w:t>
      </w:r>
      <w:r w:rsidR="007E1AB0" w:rsidRPr="00762096">
        <w:rPr>
          <w:shd w:val="clear" w:color="auto" w:fill="FFFFFF"/>
        </w:rPr>
        <w:t>В</w:t>
      </w:r>
      <w:r w:rsidR="007E1AB0">
        <w:rPr>
          <w:shd w:val="clear" w:color="auto" w:fill="FFFFFF"/>
        </w:rPr>
        <w:t xml:space="preserve"> </w:t>
      </w:r>
      <w:r w:rsidR="00762096" w:rsidRPr="00762096">
        <w:rPr>
          <w:shd w:val="clear" w:color="auto" w:fill="FFFFFF"/>
        </w:rPr>
        <w:t>Республике Карелия наблюдается усиление миграционного оттока населения</w:t>
      </w:r>
      <w:r w:rsidR="007E1AB0">
        <w:rPr>
          <w:shd w:val="clear" w:color="auto" w:fill="FFFFFF"/>
        </w:rPr>
        <w:t xml:space="preserve"> от 2005 к 2010 году, но в 2023 году республика стала реципиентом.</w:t>
      </w:r>
    </w:p>
    <w:p w14:paraId="369BC6CE" w14:textId="4A75726C" w:rsidR="00436405" w:rsidRDefault="00436405" w:rsidP="00762096">
      <w:pPr>
        <w:rPr>
          <w:shd w:val="clear" w:color="auto" w:fill="FFFFFF"/>
        </w:rPr>
      </w:pPr>
      <w:r>
        <w:rPr>
          <w:shd w:val="clear" w:color="auto" w:fill="FFFFFF"/>
        </w:rPr>
        <w:t>Подчеркнём, что приграничный характер расположения регионов</w:t>
      </w:r>
      <w:r w:rsidR="009F7B88">
        <w:rPr>
          <w:shd w:val="clear" w:color="auto" w:fill="FFFFFF"/>
        </w:rPr>
        <w:t xml:space="preserve"> в современных условиях</w:t>
      </w:r>
      <w:r>
        <w:rPr>
          <w:shd w:val="clear" w:color="auto" w:fill="FFFFFF"/>
        </w:rPr>
        <w:t xml:space="preserve"> не влияет на трансграничную миграцию в силу высокого уровня контроля перемещений</w:t>
      </w:r>
      <w:r w:rsidR="009F7B88">
        <w:rPr>
          <w:shd w:val="clear" w:color="auto" w:fill="FFFFFF"/>
        </w:rPr>
        <w:t>. Если в период СССР фиксировались случаи незаконного пересечения гражданами границ в целя</w:t>
      </w:r>
      <w:r w:rsidR="0053182F">
        <w:rPr>
          <w:shd w:val="clear" w:color="auto" w:fill="FFFFFF"/>
        </w:rPr>
        <w:t>х</w:t>
      </w:r>
      <w:r w:rsidR="009F7B88">
        <w:rPr>
          <w:shd w:val="clear" w:color="auto" w:fill="FFFFFF"/>
        </w:rPr>
        <w:t xml:space="preserve"> получения политического убежища, сегодня для пересечения границы требуются достаточные основания, соблюдение строгого и широкого перечня формальных условий и прочее. Таким образом, важность сохранения и приумножения населения в приграничных территориях сохраняет свою важность, а риски потери населения в силу близкого расположения границы со страной с более высоким уровнем жизни практически исключены.</w:t>
      </w:r>
      <w:r w:rsidR="006C1FC1">
        <w:rPr>
          <w:shd w:val="clear" w:color="auto" w:fill="FFFFFF"/>
        </w:rPr>
        <w:t xml:space="preserve"> Вместе с тем сохраняется риск оттока населения из приграничных районов вглубь страны, что также приводит к обезлюдению этих территорий. В случае Псковской области основным источником риска оттока населения выступает сравнительно низкий уровень производственного потенциала и, следовательно, уровня жизни, для Мурманской области причина потери населения заключается в неблагоприятном для жизни климате.  </w:t>
      </w:r>
    </w:p>
    <w:p w14:paraId="49B69BD8" w14:textId="601D2F46" w:rsidR="00CA1663" w:rsidRPr="00BA148F" w:rsidRDefault="007959A3" w:rsidP="006C1FC1">
      <w:pPr>
        <w:rPr>
          <w:shd w:val="clear" w:color="auto" w:fill="FFFFFF"/>
        </w:rPr>
      </w:pPr>
      <w:r>
        <w:rPr>
          <w:shd w:val="clear" w:color="auto" w:fill="FFFFFF"/>
        </w:rPr>
        <w:t xml:space="preserve">Проведенный анализ </w:t>
      </w:r>
      <w:r w:rsidR="0053182F">
        <w:rPr>
          <w:shd w:val="clear" w:color="auto" w:fill="FFFFFF"/>
        </w:rPr>
        <w:t>позволил установить</w:t>
      </w:r>
      <w:r>
        <w:rPr>
          <w:shd w:val="clear" w:color="auto" w:fill="FFFFFF"/>
        </w:rPr>
        <w:t>, что т</w:t>
      </w:r>
      <w:r w:rsidR="00CA1663" w:rsidRPr="00CA1663">
        <w:rPr>
          <w:shd w:val="clear" w:color="auto" w:fill="FFFFFF"/>
        </w:rPr>
        <w:t>ранспортная, энергетическая и телекоммуникационная инфраструктура в приграничных территориях часто не соответствует современным требованиям, что препятствует развитию торговли, туризма и других видов экономической деятельности.</w:t>
      </w:r>
      <w:r w:rsidR="00CA1663" w:rsidRPr="00BA148F">
        <w:rPr>
          <w:shd w:val="clear" w:color="auto" w:fill="FFFFFF"/>
        </w:rPr>
        <w:t xml:space="preserve"> Уровень безработицы в </w:t>
      </w:r>
      <w:r w:rsidR="00BA148F" w:rsidRPr="00BA148F">
        <w:rPr>
          <w:shd w:val="clear" w:color="auto" w:fill="FFFFFF"/>
        </w:rPr>
        <w:t xml:space="preserve">некоторых приграничных районах </w:t>
      </w:r>
      <w:r w:rsidR="00CA1663" w:rsidRPr="00BA148F">
        <w:rPr>
          <w:shd w:val="clear" w:color="auto" w:fill="FFFFFF"/>
        </w:rPr>
        <w:t>выше, чем в среднем по России.</w:t>
      </w:r>
      <w:r w:rsidR="00BA148F" w:rsidRPr="00BA148F">
        <w:rPr>
          <w:shd w:val="clear" w:color="auto" w:fill="FFFFFF"/>
        </w:rPr>
        <w:t xml:space="preserve"> Карелия за год сохранила за собой 73 место из 85 в рейтинге регионов России по уровню безработицы, уровень безработицы составляет 3,8%, в Мурманской области </w:t>
      </w:r>
      <w:r w:rsidR="006C1FC1">
        <w:rPr>
          <w:shd w:val="clear" w:color="auto" w:fill="FFFFFF"/>
        </w:rPr>
        <w:t>–</w:t>
      </w:r>
      <w:r w:rsidR="00BA148F" w:rsidRPr="00BA148F">
        <w:rPr>
          <w:shd w:val="clear" w:color="auto" w:fill="FFFFFF"/>
        </w:rPr>
        <w:t xml:space="preserve"> 2,5%. </w:t>
      </w:r>
    </w:p>
    <w:p w14:paraId="2461D46A" w14:textId="73B764A2" w:rsidR="00C449F9" w:rsidRDefault="006C1FC1" w:rsidP="006C1FC1">
      <w:pPr>
        <w:pStyle w:val="11"/>
        <w:rPr>
          <w:rFonts w:eastAsia="Arial"/>
          <w:lang w:bidi="ru-RU"/>
        </w:rPr>
      </w:pPr>
      <w:r>
        <w:rPr>
          <w:rFonts w:eastAsia="Arial"/>
          <w:lang w:bidi="ru-RU"/>
        </w:rPr>
        <w:t>Между тем п</w:t>
      </w:r>
      <w:r w:rsidRPr="000A6A7D">
        <w:rPr>
          <w:rFonts w:eastAsia="Arial"/>
          <w:lang w:bidi="ru-RU"/>
        </w:rPr>
        <w:t>риграничные территории обладают значительным потенциалом для экономического роста, социального развития и интеграции в мировую экономику. Модернизация транспортной, энергетической и телекоммуникационной инфраструктуры играет ключевую роль в привлечении инвестиций, развитии торговли и туризма.</w:t>
      </w:r>
      <w:r>
        <w:rPr>
          <w:rFonts w:eastAsia="Arial"/>
          <w:lang w:bidi="ru-RU"/>
        </w:rPr>
        <w:t xml:space="preserve"> </w:t>
      </w:r>
      <w:r w:rsidR="000A6A7D" w:rsidRPr="000A6A7D">
        <w:rPr>
          <w:rFonts w:eastAsia="Arial"/>
          <w:lang w:bidi="ru-RU"/>
        </w:rPr>
        <w:t>Для активизации экономического роста в приграничных районах необходима государственная поддержка, включая налоговые льготы, субсидии и финансовые инструменты. Важно создать особые экономические зоны и территории опережающего развития, а также поддерживать малый и средний бизнес.</w:t>
      </w:r>
      <w:r>
        <w:rPr>
          <w:rFonts w:eastAsia="Arial"/>
          <w:lang w:bidi="ru-RU"/>
        </w:rPr>
        <w:t xml:space="preserve"> </w:t>
      </w:r>
      <w:r w:rsidR="000A6A7D">
        <w:rPr>
          <w:rFonts w:eastAsia="Arial"/>
          <w:lang w:bidi="ru-RU"/>
        </w:rPr>
        <w:t>Таким образом, у</w:t>
      </w:r>
      <w:r w:rsidR="000A6A7D" w:rsidRPr="000A6A7D">
        <w:rPr>
          <w:rFonts w:eastAsia="Arial"/>
          <w:lang w:bidi="ru-RU"/>
        </w:rPr>
        <w:t>спешная реализация политики пространственного развития превращает приграничные районы в центры экономического роста, социальной стабильности и международного сотрудничества</w:t>
      </w:r>
      <w:r w:rsidR="000A6A7D">
        <w:rPr>
          <w:rFonts w:eastAsia="Arial"/>
          <w:lang w:bidi="ru-RU"/>
        </w:rPr>
        <w:t>, что позволяет</w:t>
      </w:r>
      <w:r w:rsidR="000A6A7D" w:rsidRPr="000A6A7D">
        <w:rPr>
          <w:rFonts w:eastAsia="Arial"/>
          <w:lang w:bidi="ru-RU"/>
        </w:rPr>
        <w:t xml:space="preserve"> укреп</w:t>
      </w:r>
      <w:r w:rsidR="000A6A7D">
        <w:rPr>
          <w:rFonts w:eastAsia="Arial"/>
          <w:lang w:bidi="ru-RU"/>
        </w:rPr>
        <w:t>ить</w:t>
      </w:r>
      <w:r w:rsidR="000A6A7D" w:rsidRPr="000A6A7D">
        <w:rPr>
          <w:rFonts w:eastAsia="Arial"/>
          <w:lang w:bidi="ru-RU"/>
        </w:rPr>
        <w:t xml:space="preserve"> национальную безопасность и конкурентоспособность страны.</w:t>
      </w:r>
      <w:r w:rsidR="000A6A7D">
        <w:rPr>
          <w:rFonts w:eastAsia="Arial"/>
          <w:lang w:bidi="ru-RU"/>
        </w:rPr>
        <w:t xml:space="preserve"> </w:t>
      </w:r>
      <w:r w:rsidR="000A6A7D" w:rsidRPr="000A6A7D">
        <w:rPr>
          <w:rFonts w:eastAsia="Arial"/>
          <w:lang w:bidi="ru-RU"/>
        </w:rPr>
        <w:t xml:space="preserve">Использование потенциала приграничного сотрудничества, </w:t>
      </w:r>
      <w:r>
        <w:rPr>
          <w:rFonts w:eastAsia="Arial"/>
          <w:lang w:bidi="ru-RU"/>
        </w:rPr>
        <w:t xml:space="preserve">с поправкой на политическую конъюнктуру, </w:t>
      </w:r>
      <w:r w:rsidR="000A6A7D" w:rsidRPr="000A6A7D">
        <w:rPr>
          <w:rFonts w:eastAsia="Arial"/>
          <w:lang w:bidi="ru-RU"/>
        </w:rPr>
        <w:t>создание благоприятного инвестиционного климата и развитие инфраструктуры являются ключевыми факторами успеха</w:t>
      </w:r>
      <w:r w:rsidR="00C449F9" w:rsidRPr="00C449F9">
        <w:rPr>
          <w:rFonts w:eastAsia="Arial"/>
          <w:lang w:bidi="ru-RU"/>
        </w:rPr>
        <w:t>.</w:t>
      </w:r>
    </w:p>
    <w:p w14:paraId="581EA55F" w14:textId="77777777" w:rsidR="00453B03" w:rsidRDefault="00453B03" w:rsidP="00C449F9">
      <w:pPr>
        <w:pStyle w:val="11"/>
        <w:rPr>
          <w:rFonts w:eastAsia="Arial"/>
          <w:lang w:bidi="ru-RU"/>
        </w:rPr>
      </w:pPr>
    </w:p>
    <w:p w14:paraId="2ABB1690" w14:textId="77777777" w:rsidR="00453B03" w:rsidRDefault="00453B03" w:rsidP="00453B03">
      <w:pPr>
        <w:pStyle w:val="11"/>
        <w:ind w:firstLine="0"/>
        <w:jc w:val="center"/>
        <w:rPr>
          <w:rFonts w:eastAsia="Arial"/>
          <w:b/>
          <w:lang w:bidi="ru-RU"/>
        </w:rPr>
      </w:pPr>
      <w:r w:rsidRPr="00453B03">
        <w:rPr>
          <w:rFonts w:eastAsia="Arial"/>
          <w:b/>
          <w:lang w:bidi="ru-RU"/>
        </w:rPr>
        <w:t>Библиографический список</w:t>
      </w:r>
    </w:p>
    <w:p w14:paraId="665D5F1D" w14:textId="77777777" w:rsidR="005D3626" w:rsidRDefault="005D3626" w:rsidP="005D3626">
      <w:pPr>
        <w:pStyle w:val="11"/>
        <w:rPr>
          <w:rFonts w:eastAsia="Arial"/>
          <w:b/>
          <w:lang w:bidi="ru-RU"/>
        </w:rPr>
      </w:pPr>
    </w:p>
    <w:p w14:paraId="7F98104C" w14:textId="545F6995" w:rsidR="000E637B" w:rsidRDefault="004335B3" w:rsidP="000E637B">
      <w:pPr>
        <w:pStyle w:val="11"/>
        <w:numPr>
          <w:ilvl w:val="0"/>
          <w:numId w:val="1"/>
        </w:numPr>
        <w:ind w:left="0" w:firstLine="709"/>
      </w:pPr>
      <w:bookmarkStart w:id="1" w:name="_Ref193035323"/>
      <w:r w:rsidRPr="004335B3">
        <w:t>Бильчак В. С.</w:t>
      </w:r>
      <w:r>
        <w:t xml:space="preserve"> Теоретические аспекты приграничного экономического сотрудничества на основе интеграционных процессов</w:t>
      </w:r>
      <w:r w:rsidR="00A50B46" w:rsidRPr="00A50B46">
        <w:t xml:space="preserve"> //</w:t>
      </w:r>
      <w:r>
        <w:t xml:space="preserve"> </w:t>
      </w:r>
      <w:r w:rsidRPr="004335B3">
        <w:t>Балтийский регион. 2014. № 3(21). С. 83</w:t>
      </w:r>
      <w:r>
        <w:t>–</w:t>
      </w:r>
      <w:r w:rsidRPr="004335B3">
        <w:t>94.</w:t>
      </w:r>
    </w:p>
    <w:p w14:paraId="433F1CD1" w14:textId="48D74C68" w:rsidR="000E637B" w:rsidRDefault="000E637B" w:rsidP="000E637B">
      <w:pPr>
        <w:pStyle w:val="11"/>
        <w:numPr>
          <w:ilvl w:val="0"/>
          <w:numId w:val="1"/>
        </w:numPr>
        <w:ind w:left="0" w:firstLine="709"/>
      </w:pPr>
      <w:r>
        <w:lastRenderedPageBreak/>
        <w:t>Короленко А.В</w:t>
      </w:r>
      <w:r w:rsidRPr="000E637B">
        <w:t>.</w:t>
      </w:r>
      <w:r>
        <w:t xml:space="preserve"> Пространственные трансформации территорий России: тенденции и региональные различия расселения // Проблемы развития территории. </w:t>
      </w:r>
      <w:r>
        <w:rPr>
          <w:lang w:val="en-US"/>
        </w:rPr>
        <w:t xml:space="preserve">2023. </w:t>
      </w:r>
      <w:r>
        <w:t>Т. 27. № 1.</w:t>
      </w:r>
      <w:r w:rsidRPr="000E637B">
        <w:t xml:space="preserve"> </w:t>
      </w:r>
      <w:r>
        <w:t>С. 47–75. DOI: 10.15838/ptd.2023.1.123.4</w:t>
      </w:r>
    </w:p>
    <w:bookmarkEnd w:id="1"/>
    <w:p w14:paraId="657A6000" w14:textId="77777777" w:rsidR="005D3626" w:rsidRPr="005D3626" w:rsidRDefault="005D3626" w:rsidP="005D3626">
      <w:pPr>
        <w:pStyle w:val="11"/>
      </w:pPr>
    </w:p>
    <w:p w14:paraId="7D2B7CF7" w14:textId="63D89448" w:rsidR="00453B03" w:rsidRDefault="00453B03" w:rsidP="004335B3">
      <w:pPr>
        <w:pStyle w:val="11"/>
        <w:ind w:firstLine="0"/>
        <w:rPr>
          <w:rFonts w:eastAsia="Arial"/>
          <w:b/>
          <w:lang w:bidi="ru-RU"/>
        </w:rPr>
      </w:pPr>
    </w:p>
    <w:p w14:paraId="06BD6933" w14:textId="2B79713E" w:rsidR="004335B3" w:rsidRDefault="004335B3" w:rsidP="004335B3">
      <w:pPr>
        <w:rPr>
          <w:rFonts w:eastAsia="Arial"/>
          <w:b/>
          <w:shd w:val="clear" w:color="auto" w:fill="FFFFFF"/>
          <w:lang w:bidi="ru-RU"/>
        </w:rPr>
      </w:pPr>
    </w:p>
    <w:p w14:paraId="0288F690" w14:textId="77777777" w:rsidR="004335B3" w:rsidRPr="004335B3" w:rsidRDefault="004335B3" w:rsidP="004335B3">
      <w:pPr>
        <w:pStyle w:val="docdata"/>
        <w:spacing w:before="0" w:beforeAutospacing="0" w:after="0" w:afterAutospacing="0"/>
        <w:jc w:val="center"/>
      </w:pPr>
      <w:r w:rsidRPr="004335B3">
        <w:rPr>
          <w:b/>
          <w:bCs/>
          <w:color w:val="000000"/>
          <w:shd w:val="clear" w:color="auto" w:fill="FFFFFF"/>
        </w:rPr>
        <w:t>Информация об авторе</w:t>
      </w:r>
    </w:p>
    <w:p w14:paraId="5B67A51D" w14:textId="5E214EB1" w:rsidR="004335B3" w:rsidRPr="004335B3" w:rsidRDefault="004335B3" w:rsidP="004335B3">
      <w:pPr>
        <w:pStyle w:val="a4"/>
        <w:spacing w:before="0" w:beforeAutospacing="0" w:after="0" w:afterAutospacing="0"/>
        <w:ind w:firstLine="709"/>
        <w:jc w:val="both"/>
      </w:pPr>
      <w:r w:rsidRPr="004335B3">
        <w:rPr>
          <w:b/>
          <w:bCs/>
          <w:color w:val="000000"/>
        </w:rPr>
        <w:t>Куташина Анастасия Николаевна (Россия, Вологда)</w:t>
      </w:r>
      <w:r w:rsidRPr="004335B3">
        <w:rPr>
          <w:color w:val="000000"/>
        </w:rPr>
        <w:t xml:space="preserve"> – магистрант, Вологодский научный центр Российской академии наук (160014, Россия, г. Вологда, ул. Горького, д. 56а; e-mail: </w:t>
      </w:r>
      <w:hyperlink r:id="rId8" w:tooltip="mailto:irinika_74@mail.ru" w:history="1">
        <w:r w:rsidRPr="004335B3">
          <w:rPr>
            <w:rStyle w:val="a5"/>
            <w:color w:val="000000"/>
          </w:rPr>
          <w:t>irinika_74@mail.ru</w:t>
        </w:r>
      </w:hyperlink>
      <w:r w:rsidRPr="004335B3">
        <w:rPr>
          <w:color w:val="000000"/>
        </w:rPr>
        <w:t>)</w:t>
      </w:r>
    </w:p>
    <w:p w14:paraId="32362939" w14:textId="15C0F420" w:rsidR="004335B3" w:rsidRPr="00C1096A" w:rsidRDefault="004335B3" w:rsidP="004335B3">
      <w:pPr>
        <w:pStyle w:val="a4"/>
        <w:spacing w:before="0" w:beforeAutospacing="0" w:after="0" w:afterAutospacing="0"/>
        <w:jc w:val="right"/>
        <w:rPr>
          <w:lang w:val="en-US"/>
        </w:rPr>
      </w:pPr>
      <w:r w:rsidRPr="004335B3">
        <w:rPr>
          <w:b/>
          <w:bCs/>
          <w:color w:val="000000"/>
          <w:shd w:val="clear" w:color="auto" w:fill="FFFFFF"/>
          <w:lang w:val="en-US"/>
        </w:rPr>
        <w:t>Kutashina</w:t>
      </w:r>
      <w:r w:rsidRPr="00C1096A">
        <w:rPr>
          <w:b/>
          <w:bCs/>
          <w:color w:val="000000"/>
          <w:shd w:val="clear" w:color="auto" w:fill="FFFFFF"/>
          <w:lang w:val="en-US"/>
        </w:rPr>
        <w:t> </w:t>
      </w:r>
      <w:r w:rsidRPr="004335B3">
        <w:rPr>
          <w:b/>
          <w:bCs/>
          <w:color w:val="000000"/>
          <w:shd w:val="clear" w:color="auto" w:fill="FFFFFF"/>
          <w:lang w:val="en-US"/>
        </w:rPr>
        <w:t>A</w:t>
      </w:r>
      <w:r w:rsidRPr="00C1096A">
        <w:rPr>
          <w:b/>
          <w:bCs/>
          <w:color w:val="000000"/>
          <w:shd w:val="clear" w:color="auto" w:fill="FFFFFF"/>
          <w:lang w:val="en-US"/>
        </w:rPr>
        <w:t>.N.</w:t>
      </w:r>
    </w:p>
    <w:p w14:paraId="1BFAEF05" w14:textId="0FFC5B02" w:rsidR="004335B3" w:rsidRPr="00A50B46" w:rsidRDefault="00C1096A" w:rsidP="004335B3">
      <w:pPr>
        <w:pStyle w:val="a4"/>
        <w:spacing w:before="0" w:beforeAutospacing="0" w:after="0" w:afterAutospacing="0"/>
        <w:ind w:firstLine="709"/>
        <w:jc w:val="center"/>
        <w:rPr>
          <w:lang w:val="en-US"/>
        </w:rPr>
      </w:pPr>
      <w:r w:rsidRPr="00A50B46">
        <w:rPr>
          <w:b/>
          <w:bCs/>
          <w:color w:val="000000"/>
          <w:lang w:val="en-US"/>
        </w:rPr>
        <w:t>THE PROBLEM OF PRESERVING THE POPULATION OF RUSSIA'S BORDER TERRITORIES (ON THE EXAMPLE OF THE NORTHWEST FEDERAL DISTRICT)</w:t>
      </w:r>
      <w:r w:rsidR="004335B3" w:rsidRPr="00A50B46">
        <w:rPr>
          <w:lang w:val="en-US"/>
        </w:rPr>
        <w:t> </w:t>
      </w:r>
    </w:p>
    <w:p w14:paraId="219567BB" w14:textId="77777777" w:rsidR="00C1096A" w:rsidRDefault="00C1096A" w:rsidP="004335B3">
      <w:pPr>
        <w:pStyle w:val="a4"/>
        <w:spacing w:before="0" w:beforeAutospacing="0" w:after="0" w:afterAutospacing="0"/>
        <w:ind w:firstLine="709"/>
        <w:jc w:val="both"/>
        <w:rPr>
          <w:b/>
          <w:bCs/>
          <w:color w:val="000000"/>
          <w:highlight w:val="yellow"/>
          <w:lang w:val="en-US"/>
        </w:rPr>
      </w:pPr>
    </w:p>
    <w:p w14:paraId="04B058BA" w14:textId="35EEC817" w:rsidR="004335B3" w:rsidRPr="00A50B46" w:rsidRDefault="004335B3" w:rsidP="004335B3">
      <w:pPr>
        <w:pStyle w:val="a4"/>
        <w:spacing w:before="0" w:beforeAutospacing="0" w:after="0" w:afterAutospacing="0"/>
        <w:ind w:firstLine="709"/>
        <w:jc w:val="both"/>
        <w:rPr>
          <w:color w:val="000000"/>
          <w:lang w:val="en-US"/>
        </w:rPr>
      </w:pPr>
      <w:r w:rsidRPr="00A50B46">
        <w:rPr>
          <w:b/>
          <w:bCs/>
          <w:color w:val="000000"/>
          <w:lang w:val="en-US"/>
        </w:rPr>
        <w:t xml:space="preserve">Abstract. </w:t>
      </w:r>
      <w:r w:rsidR="00C1096A" w:rsidRPr="00A50B46">
        <w:rPr>
          <w:color w:val="000000"/>
          <w:lang w:val="en-US"/>
        </w:rPr>
        <w:t>The author explores the problem of maintaining the population of the border territories of the Russian Federation in the face of great challenges and in the context of the current political situation. Based on official statistics, a comparative analysis of the demographic well-being of the border territories of the Northwestern Federal District is carried out, on the basis of which the regions with the greatest risks of loss, in particular due to migration outflow, of the population, are identified</w:t>
      </w:r>
      <w:r w:rsidRPr="00A50B46">
        <w:rPr>
          <w:color w:val="000000"/>
          <w:lang w:val="en-US"/>
        </w:rPr>
        <w:t>.</w:t>
      </w:r>
    </w:p>
    <w:p w14:paraId="247EE01E" w14:textId="77777777" w:rsidR="00C1096A" w:rsidRPr="00A50B46" w:rsidRDefault="00C1096A" w:rsidP="004335B3">
      <w:pPr>
        <w:pStyle w:val="a4"/>
        <w:spacing w:before="0" w:beforeAutospacing="0" w:after="0" w:afterAutospacing="0"/>
        <w:ind w:firstLine="709"/>
        <w:jc w:val="both"/>
        <w:rPr>
          <w:lang w:val="en-US"/>
        </w:rPr>
      </w:pPr>
    </w:p>
    <w:p w14:paraId="7C489D1A" w14:textId="1F69AAB3" w:rsidR="004335B3" w:rsidRPr="00A50B46" w:rsidRDefault="004335B3" w:rsidP="004335B3">
      <w:pPr>
        <w:pStyle w:val="a4"/>
        <w:spacing w:before="0" w:beforeAutospacing="0" w:after="0" w:afterAutospacing="0"/>
        <w:ind w:firstLine="709"/>
        <w:jc w:val="both"/>
        <w:rPr>
          <w:color w:val="000000"/>
          <w:lang w:val="en-US"/>
        </w:rPr>
      </w:pPr>
      <w:r w:rsidRPr="00A50B46">
        <w:rPr>
          <w:b/>
          <w:bCs/>
          <w:color w:val="000000"/>
          <w:lang w:val="en-US"/>
        </w:rPr>
        <w:t>Keywords:</w:t>
      </w:r>
      <w:r w:rsidRPr="00A50B46">
        <w:rPr>
          <w:color w:val="000000"/>
          <w:lang w:val="en-US"/>
        </w:rPr>
        <w:t xml:space="preserve"> </w:t>
      </w:r>
      <w:r w:rsidR="00C1096A" w:rsidRPr="00A50B46">
        <w:rPr>
          <w:color w:val="000000"/>
          <w:lang w:val="en-US"/>
        </w:rPr>
        <w:t>border territories, subjects of the Russian Federation, region, demographic development, migration, Northwestern Federal District</w:t>
      </w:r>
      <w:r w:rsidRPr="00A50B46">
        <w:rPr>
          <w:color w:val="000000"/>
          <w:lang w:val="en-US"/>
        </w:rPr>
        <w:t>.</w:t>
      </w:r>
    </w:p>
    <w:p w14:paraId="33C64DD3" w14:textId="77777777" w:rsidR="00C1096A" w:rsidRPr="00A50B46" w:rsidRDefault="00C1096A" w:rsidP="004335B3">
      <w:pPr>
        <w:pStyle w:val="a4"/>
        <w:spacing w:before="0" w:beforeAutospacing="0" w:after="0" w:afterAutospacing="0"/>
        <w:ind w:firstLine="709"/>
        <w:jc w:val="both"/>
        <w:rPr>
          <w:lang w:val="en-US"/>
        </w:rPr>
      </w:pPr>
    </w:p>
    <w:p w14:paraId="08BFDDDE" w14:textId="685008C4" w:rsidR="004335B3" w:rsidRPr="00A50B46" w:rsidRDefault="004335B3" w:rsidP="004335B3">
      <w:pPr>
        <w:pStyle w:val="a4"/>
        <w:spacing w:before="0" w:beforeAutospacing="0" w:after="0" w:afterAutospacing="0"/>
        <w:ind w:firstLine="709"/>
        <w:jc w:val="center"/>
        <w:rPr>
          <w:b/>
          <w:bCs/>
          <w:color w:val="000000"/>
          <w:lang w:val="en-US"/>
        </w:rPr>
      </w:pPr>
      <w:r w:rsidRPr="00A50B46">
        <w:rPr>
          <w:b/>
          <w:bCs/>
          <w:color w:val="000000"/>
          <w:lang w:val="en-US"/>
        </w:rPr>
        <w:t>About the author</w:t>
      </w:r>
    </w:p>
    <w:p w14:paraId="616D2948" w14:textId="77777777" w:rsidR="00A50B46" w:rsidRPr="00A50B46" w:rsidRDefault="00A50B46" w:rsidP="004335B3">
      <w:pPr>
        <w:pStyle w:val="a4"/>
        <w:spacing w:before="0" w:beforeAutospacing="0" w:after="0" w:afterAutospacing="0"/>
        <w:ind w:firstLine="709"/>
        <w:jc w:val="center"/>
        <w:rPr>
          <w:lang w:val="en-US"/>
        </w:rPr>
      </w:pPr>
    </w:p>
    <w:p w14:paraId="4CDAD8BA" w14:textId="62117AAF" w:rsidR="00A50B46" w:rsidRDefault="00C1096A" w:rsidP="00A50B46">
      <w:pPr>
        <w:pStyle w:val="a4"/>
        <w:spacing w:before="0" w:beforeAutospacing="0" w:after="0" w:afterAutospacing="0"/>
        <w:ind w:firstLine="709"/>
        <w:jc w:val="both"/>
        <w:rPr>
          <w:color w:val="000000"/>
          <w:lang w:val="en-US"/>
        </w:rPr>
      </w:pPr>
      <w:r w:rsidRPr="00A50B46">
        <w:rPr>
          <w:b/>
          <w:bCs/>
          <w:color w:val="000000"/>
          <w:lang w:val="en-US"/>
        </w:rPr>
        <w:t>Kutashina A</w:t>
      </w:r>
      <w:r w:rsidR="00A50B46" w:rsidRPr="00A50B46">
        <w:rPr>
          <w:b/>
          <w:bCs/>
          <w:color w:val="000000"/>
          <w:lang w:val="en-US"/>
        </w:rPr>
        <w:t xml:space="preserve">nastasia </w:t>
      </w:r>
      <w:r w:rsidRPr="00A50B46">
        <w:rPr>
          <w:b/>
          <w:bCs/>
          <w:color w:val="000000"/>
          <w:lang w:val="en-US"/>
        </w:rPr>
        <w:t>N</w:t>
      </w:r>
      <w:r w:rsidR="00A50B46" w:rsidRPr="00A50B46">
        <w:rPr>
          <w:b/>
          <w:bCs/>
          <w:color w:val="000000"/>
          <w:lang w:val="en-US"/>
        </w:rPr>
        <w:t>ikolaevna</w:t>
      </w:r>
      <w:r w:rsidRPr="00A50B46">
        <w:rPr>
          <w:b/>
          <w:bCs/>
          <w:color w:val="000000"/>
          <w:lang w:val="en-US"/>
        </w:rPr>
        <w:t xml:space="preserve"> </w:t>
      </w:r>
      <w:r w:rsidR="004335B3" w:rsidRPr="00A50B46">
        <w:rPr>
          <w:b/>
          <w:bCs/>
          <w:color w:val="000000"/>
          <w:lang w:val="en-US"/>
        </w:rPr>
        <w:t>(Russia, Vologda)</w:t>
      </w:r>
      <w:r w:rsidR="004335B3" w:rsidRPr="00A50B46">
        <w:rPr>
          <w:color w:val="000000"/>
          <w:lang w:val="en-US"/>
        </w:rPr>
        <w:t xml:space="preserve"> </w:t>
      </w:r>
      <w:r w:rsidR="00A50B46" w:rsidRPr="00A50B46">
        <w:rPr>
          <w:color w:val="000000"/>
          <w:lang w:val="en-US"/>
        </w:rPr>
        <w:t>–</w:t>
      </w:r>
      <w:r w:rsidR="004335B3" w:rsidRPr="00A50B46">
        <w:rPr>
          <w:color w:val="000000"/>
          <w:lang w:val="en-US"/>
        </w:rPr>
        <w:t xml:space="preserve"> </w:t>
      </w:r>
      <w:r w:rsidR="00A50B46" w:rsidRPr="00A50B46">
        <w:rPr>
          <w:color w:val="000000"/>
          <w:lang w:val="en-US"/>
        </w:rPr>
        <w:t>master student</w:t>
      </w:r>
      <w:r w:rsidR="00A50B46" w:rsidRPr="00A50B46">
        <w:rPr>
          <w:color w:val="000000"/>
          <w:lang w:val="en-US"/>
        </w:rPr>
        <w:t xml:space="preserve"> </w:t>
      </w:r>
      <w:r w:rsidR="004335B3" w:rsidRPr="00A50B46">
        <w:rPr>
          <w:color w:val="000000"/>
          <w:lang w:val="en-US"/>
        </w:rPr>
        <w:t xml:space="preserve">at the Department for Studies of Lifestyles and Standards of Living, Federal State Budgetary Institution of Science Vologda Research Center of the Russian Academy of Sciences (VolSC RAS) (Russia, 160014, Vologda, Gorky Str., 56a, e-mail: </w:t>
      </w:r>
      <w:hyperlink r:id="rId9" w:history="1">
        <w:r w:rsidR="00A50B46" w:rsidRPr="00BE392A">
          <w:rPr>
            <w:rStyle w:val="a5"/>
            <w:lang w:val="en-US"/>
          </w:rPr>
          <w:t>kutashina86@mail.ru</w:t>
        </w:r>
      </w:hyperlink>
      <w:r w:rsidR="00A50B46">
        <w:rPr>
          <w:color w:val="000000"/>
          <w:lang w:val="en-US"/>
        </w:rPr>
        <w:t>).</w:t>
      </w:r>
    </w:p>
    <w:p w14:paraId="72481902" w14:textId="41990483" w:rsidR="004335B3" w:rsidRDefault="004335B3" w:rsidP="004335B3">
      <w:pPr>
        <w:pStyle w:val="a4"/>
        <w:spacing w:before="0" w:beforeAutospacing="0" w:after="0" w:afterAutospacing="0"/>
        <w:ind w:firstLine="709"/>
        <w:jc w:val="both"/>
        <w:rPr>
          <w:color w:val="000000"/>
          <w:lang w:val="en-US"/>
        </w:rPr>
      </w:pPr>
    </w:p>
    <w:p w14:paraId="6CFA1556" w14:textId="29E52187" w:rsidR="004335B3" w:rsidRPr="00A50B46" w:rsidRDefault="004335B3" w:rsidP="00A50B46">
      <w:pPr>
        <w:pStyle w:val="a4"/>
        <w:spacing w:before="0" w:beforeAutospacing="0" w:after="0" w:afterAutospacing="0"/>
        <w:jc w:val="center"/>
        <w:rPr>
          <w:lang w:val="en-US"/>
        </w:rPr>
      </w:pPr>
      <w:r w:rsidRPr="00A50B46">
        <w:rPr>
          <w:rStyle w:val="1518"/>
          <w:rFonts w:eastAsiaTheme="majorEastAsia"/>
          <w:b/>
          <w:bCs/>
          <w:color w:val="000000"/>
          <w:lang w:val="en-US"/>
        </w:rPr>
        <w:t>References</w:t>
      </w:r>
    </w:p>
    <w:p w14:paraId="09FCB2C7" w14:textId="3E633FDC" w:rsidR="00A50B46" w:rsidRDefault="00A50B46" w:rsidP="00A50B46">
      <w:pPr>
        <w:rPr>
          <w:lang w:val="en-US" w:bidi="ru-RU"/>
        </w:rPr>
      </w:pPr>
    </w:p>
    <w:p w14:paraId="0A85D398" w14:textId="049784A3" w:rsidR="00A50B46" w:rsidRDefault="00A50B46" w:rsidP="00A50B46">
      <w:pPr>
        <w:pStyle w:val="11"/>
        <w:numPr>
          <w:ilvl w:val="0"/>
          <w:numId w:val="1"/>
        </w:numPr>
        <w:ind w:left="0" w:firstLine="709"/>
      </w:pPr>
      <w:r>
        <w:rPr>
          <w:lang w:val="en-US"/>
        </w:rPr>
        <w:t>Bylchak</w:t>
      </w:r>
      <w:r w:rsidRPr="00A50B46">
        <w:rPr>
          <w:lang w:val="en-US"/>
        </w:rPr>
        <w:t xml:space="preserve"> </w:t>
      </w:r>
      <w:r>
        <w:rPr>
          <w:lang w:val="en-US"/>
        </w:rPr>
        <w:t>V</w:t>
      </w:r>
      <w:r w:rsidRPr="00A50B46">
        <w:rPr>
          <w:lang w:val="en-US"/>
        </w:rPr>
        <w:t xml:space="preserve">. </w:t>
      </w:r>
      <w:r>
        <w:rPr>
          <w:lang w:val="en-US"/>
        </w:rPr>
        <w:t>S</w:t>
      </w:r>
      <w:r w:rsidRPr="00A50B46">
        <w:rPr>
          <w:lang w:val="en-US"/>
        </w:rPr>
        <w:t>. Theoretical aspects of cross-border economic cooperation based on integration processes</w:t>
      </w:r>
      <w:r>
        <w:rPr>
          <w:lang w:val="en-US"/>
        </w:rPr>
        <w:t xml:space="preserve"> //</w:t>
      </w:r>
      <w:r w:rsidRPr="00A50B46">
        <w:rPr>
          <w:lang w:val="en-US"/>
        </w:rPr>
        <w:t xml:space="preserve"> The Baltic Region. </w:t>
      </w:r>
      <w:r w:rsidRPr="004335B3">
        <w:t xml:space="preserve">2014. </w:t>
      </w:r>
      <w:r>
        <w:rPr>
          <w:lang w:val="en-US"/>
        </w:rPr>
        <w:t xml:space="preserve">V. </w:t>
      </w:r>
      <w:r w:rsidRPr="004335B3">
        <w:t>21</w:t>
      </w:r>
      <w:r>
        <w:t xml:space="preserve">, </w:t>
      </w:r>
      <w:r w:rsidRPr="004335B3">
        <w:t xml:space="preserve">№ 3. </w:t>
      </w:r>
      <w:r>
        <w:t>Р</w:t>
      </w:r>
      <w:r w:rsidRPr="004335B3">
        <w:t>. 83</w:t>
      </w:r>
      <w:r>
        <w:t>–</w:t>
      </w:r>
      <w:r w:rsidRPr="004335B3">
        <w:t>94.</w:t>
      </w:r>
    </w:p>
    <w:p w14:paraId="4B1311F6" w14:textId="6FFF22C0" w:rsidR="00A50B46" w:rsidRDefault="00A50B46" w:rsidP="00A50B46">
      <w:pPr>
        <w:pStyle w:val="11"/>
        <w:numPr>
          <w:ilvl w:val="0"/>
          <w:numId w:val="1"/>
        </w:numPr>
        <w:ind w:left="0" w:firstLine="709"/>
      </w:pPr>
      <w:r>
        <w:rPr>
          <w:lang w:val="en-US"/>
        </w:rPr>
        <w:t>Korolenko</w:t>
      </w:r>
      <w:r w:rsidRPr="00A50B46">
        <w:rPr>
          <w:lang w:val="en-US"/>
        </w:rPr>
        <w:t xml:space="preserve"> </w:t>
      </w:r>
      <w:r>
        <w:rPr>
          <w:lang w:val="en-US"/>
        </w:rPr>
        <w:t>A</w:t>
      </w:r>
      <w:r w:rsidRPr="00A50B46">
        <w:rPr>
          <w:lang w:val="en-US"/>
        </w:rPr>
        <w:t xml:space="preserve">. </w:t>
      </w:r>
      <w:r>
        <w:rPr>
          <w:lang w:val="en-US"/>
        </w:rPr>
        <w:t>V</w:t>
      </w:r>
      <w:r w:rsidRPr="00A50B46">
        <w:rPr>
          <w:lang w:val="en-US"/>
        </w:rPr>
        <w:t xml:space="preserve">. </w:t>
      </w:r>
      <w:r w:rsidRPr="00A50B46">
        <w:rPr>
          <w:lang w:val="en-US"/>
        </w:rPr>
        <w:t xml:space="preserve">Spatial transformations of Russian territories: trends and regional differences in settlement // Problems of territory development. </w:t>
      </w:r>
      <w:r w:rsidRPr="00A50B46">
        <w:t xml:space="preserve">2023. </w:t>
      </w:r>
      <w:r>
        <w:rPr>
          <w:lang w:val="en-US"/>
        </w:rPr>
        <w:t>V</w:t>
      </w:r>
      <w:r>
        <w:t>. 27. № 1.</w:t>
      </w:r>
      <w:r w:rsidRPr="000E637B">
        <w:t xml:space="preserve"> </w:t>
      </w:r>
      <w:r>
        <w:t>Р</w:t>
      </w:r>
      <w:r>
        <w:t>. 47–75. DOI: 10.15838/ptd.2023.1.123.4</w:t>
      </w:r>
    </w:p>
    <w:p w14:paraId="0095B678" w14:textId="77777777" w:rsidR="00A50B46" w:rsidRPr="00A50B46" w:rsidRDefault="00A50B46" w:rsidP="00A50B46">
      <w:pPr>
        <w:rPr>
          <w:lang w:bidi="ru-RU"/>
        </w:rPr>
      </w:pPr>
    </w:p>
    <w:sectPr w:rsidR="00A50B46" w:rsidRPr="00A50B46" w:rsidSect="002A484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AE869F" w14:textId="77777777" w:rsidR="009E1325" w:rsidRDefault="009E1325" w:rsidP="00E73EC9">
      <w:r>
        <w:separator/>
      </w:r>
    </w:p>
  </w:endnote>
  <w:endnote w:type="continuationSeparator" w:id="0">
    <w:p w14:paraId="28BED24F" w14:textId="77777777" w:rsidR="009E1325" w:rsidRDefault="009E1325" w:rsidP="00E73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267BDE" w14:textId="77777777" w:rsidR="009E1325" w:rsidRDefault="009E1325" w:rsidP="00E73EC9">
      <w:r>
        <w:separator/>
      </w:r>
    </w:p>
  </w:footnote>
  <w:footnote w:type="continuationSeparator" w:id="0">
    <w:p w14:paraId="7571308E" w14:textId="77777777" w:rsidR="009E1325" w:rsidRDefault="009E1325" w:rsidP="00E73EC9">
      <w:r>
        <w:continuationSeparator/>
      </w:r>
    </w:p>
  </w:footnote>
  <w:footnote w:id="1">
    <w:p w14:paraId="1128F612" w14:textId="3103FDDF" w:rsidR="00A50B46" w:rsidRPr="00A50B46" w:rsidRDefault="00A50B46" w:rsidP="00A50B46">
      <w:pPr>
        <w:pStyle w:val="a6"/>
        <w:ind w:firstLine="0"/>
      </w:pPr>
      <w:r>
        <w:rPr>
          <w:rStyle w:val="a8"/>
        </w:rPr>
        <w:footnoteRef/>
      </w:r>
      <w:r w:rsidRPr="00A50B46">
        <w:t>Указ Президента РФ от 5 марта 2020 г. № 164 «Об Основах государственной политики Российской Федерации в Арктике на период до 2035 года».</w:t>
      </w:r>
    </w:p>
  </w:footnote>
  <w:footnote w:id="2">
    <w:p w14:paraId="1D4313A1" w14:textId="3A3D73BC" w:rsidR="00A50B46" w:rsidRPr="00A50B46" w:rsidRDefault="00A50B46" w:rsidP="00A50B46">
      <w:pPr>
        <w:pStyle w:val="a6"/>
        <w:ind w:firstLine="0"/>
      </w:pPr>
      <w:r>
        <w:rPr>
          <w:rStyle w:val="a8"/>
        </w:rPr>
        <w:footnoteRef/>
      </w:r>
      <w:r w:rsidRPr="00A50B46">
        <w:t>Рейтинг российских регионов по безработице URL:  https://ria.ru/20250310/reyting-2002847363.html?in=t (дата обращения 10.03.2025)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B2755B"/>
    <w:multiLevelType w:val="hybridMultilevel"/>
    <w:tmpl w:val="E22099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DE3"/>
    <w:rsid w:val="00003995"/>
    <w:rsid w:val="00027943"/>
    <w:rsid w:val="0003354C"/>
    <w:rsid w:val="00034746"/>
    <w:rsid w:val="00051CBB"/>
    <w:rsid w:val="00053BA8"/>
    <w:rsid w:val="00054031"/>
    <w:rsid w:val="00055A1C"/>
    <w:rsid w:val="00065FAA"/>
    <w:rsid w:val="00091C73"/>
    <w:rsid w:val="00091DEE"/>
    <w:rsid w:val="00096710"/>
    <w:rsid w:val="00097871"/>
    <w:rsid w:val="000A31B7"/>
    <w:rsid w:val="000A6A7D"/>
    <w:rsid w:val="000B5DB4"/>
    <w:rsid w:val="000C403F"/>
    <w:rsid w:val="000D1B95"/>
    <w:rsid w:val="000D479F"/>
    <w:rsid w:val="000D502F"/>
    <w:rsid w:val="000E02F5"/>
    <w:rsid w:val="000E2C86"/>
    <w:rsid w:val="000E6032"/>
    <w:rsid w:val="000E637B"/>
    <w:rsid w:val="000F049F"/>
    <w:rsid w:val="000F3442"/>
    <w:rsid w:val="000F5765"/>
    <w:rsid w:val="00102D51"/>
    <w:rsid w:val="00103449"/>
    <w:rsid w:val="00103EA5"/>
    <w:rsid w:val="00113A99"/>
    <w:rsid w:val="0012047B"/>
    <w:rsid w:val="00130175"/>
    <w:rsid w:val="0013580D"/>
    <w:rsid w:val="00135AE1"/>
    <w:rsid w:val="00144819"/>
    <w:rsid w:val="00154736"/>
    <w:rsid w:val="001702C0"/>
    <w:rsid w:val="00173351"/>
    <w:rsid w:val="00175A15"/>
    <w:rsid w:val="00183FB1"/>
    <w:rsid w:val="0019644A"/>
    <w:rsid w:val="001A058D"/>
    <w:rsid w:val="001B21BF"/>
    <w:rsid w:val="001B36C5"/>
    <w:rsid w:val="001C6AAD"/>
    <w:rsid w:val="001D0037"/>
    <w:rsid w:val="001D7C88"/>
    <w:rsid w:val="001E45A2"/>
    <w:rsid w:val="00200A67"/>
    <w:rsid w:val="00200BA9"/>
    <w:rsid w:val="002019F4"/>
    <w:rsid w:val="00206CB7"/>
    <w:rsid w:val="002074EB"/>
    <w:rsid w:val="00212199"/>
    <w:rsid w:val="002274C1"/>
    <w:rsid w:val="0024458A"/>
    <w:rsid w:val="00246019"/>
    <w:rsid w:val="002520A3"/>
    <w:rsid w:val="002528D8"/>
    <w:rsid w:val="002610E4"/>
    <w:rsid w:val="002643F4"/>
    <w:rsid w:val="002721E0"/>
    <w:rsid w:val="00276A9E"/>
    <w:rsid w:val="00291260"/>
    <w:rsid w:val="002A4849"/>
    <w:rsid w:val="002B406D"/>
    <w:rsid w:val="002C2E5F"/>
    <w:rsid w:val="002E0500"/>
    <w:rsid w:val="002E577A"/>
    <w:rsid w:val="002F2909"/>
    <w:rsid w:val="002F485C"/>
    <w:rsid w:val="00304CDD"/>
    <w:rsid w:val="00305FB0"/>
    <w:rsid w:val="00310DD9"/>
    <w:rsid w:val="00314807"/>
    <w:rsid w:val="003148AC"/>
    <w:rsid w:val="00330598"/>
    <w:rsid w:val="00332BBC"/>
    <w:rsid w:val="00335D9F"/>
    <w:rsid w:val="003516AD"/>
    <w:rsid w:val="00360D47"/>
    <w:rsid w:val="00360FAB"/>
    <w:rsid w:val="0036139F"/>
    <w:rsid w:val="003630BE"/>
    <w:rsid w:val="00370708"/>
    <w:rsid w:val="0037473F"/>
    <w:rsid w:val="00380429"/>
    <w:rsid w:val="003812E0"/>
    <w:rsid w:val="00385168"/>
    <w:rsid w:val="00392475"/>
    <w:rsid w:val="00397BCC"/>
    <w:rsid w:val="003A514A"/>
    <w:rsid w:val="003B2017"/>
    <w:rsid w:val="003B5070"/>
    <w:rsid w:val="003E42C8"/>
    <w:rsid w:val="003E6584"/>
    <w:rsid w:val="003E75F9"/>
    <w:rsid w:val="003E7AEC"/>
    <w:rsid w:val="00410ED4"/>
    <w:rsid w:val="004335B3"/>
    <w:rsid w:val="00436405"/>
    <w:rsid w:val="00436606"/>
    <w:rsid w:val="004377AA"/>
    <w:rsid w:val="00442E31"/>
    <w:rsid w:val="00443501"/>
    <w:rsid w:val="00453B03"/>
    <w:rsid w:val="00454290"/>
    <w:rsid w:val="0045683C"/>
    <w:rsid w:val="004575AD"/>
    <w:rsid w:val="004652C3"/>
    <w:rsid w:val="00473C12"/>
    <w:rsid w:val="00477B3F"/>
    <w:rsid w:val="00485AA9"/>
    <w:rsid w:val="00491265"/>
    <w:rsid w:val="004914DA"/>
    <w:rsid w:val="00493C3A"/>
    <w:rsid w:val="004957E2"/>
    <w:rsid w:val="004A1D36"/>
    <w:rsid w:val="004A2B07"/>
    <w:rsid w:val="004A73DF"/>
    <w:rsid w:val="004B05A1"/>
    <w:rsid w:val="004E7B3A"/>
    <w:rsid w:val="004F57A8"/>
    <w:rsid w:val="004F5A8E"/>
    <w:rsid w:val="004F7B93"/>
    <w:rsid w:val="005037B9"/>
    <w:rsid w:val="0053182F"/>
    <w:rsid w:val="00547B59"/>
    <w:rsid w:val="005566A6"/>
    <w:rsid w:val="00570ECC"/>
    <w:rsid w:val="00574F8A"/>
    <w:rsid w:val="00584638"/>
    <w:rsid w:val="0059264B"/>
    <w:rsid w:val="00592855"/>
    <w:rsid w:val="00597AE6"/>
    <w:rsid w:val="005A2090"/>
    <w:rsid w:val="005A30FB"/>
    <w:rsid w:val="005C0575"/>
    <w:rsid w:val="005C5F71"/>
    <w:rsid w:val="005C633E"/>
    <w:rsid w:val="005D2890"/>
    <w:rsid w:val="005D3626"/>
    <w:rsid w:val="005D4CAE"/>
    <w:rsid w:val="005D5447"/>
    <w:rsid w:val="005D61A0"/>
    <w:rsid w:val="005E0F7C"/>
    <w:rsid w:val="005F20B8"/>
    <w:rsid w:val="00603F19"/>
    <w:rsid w:val="00606C31"/>
    <w:rsid w:val="00607B88"/>
    <w:rsid w:val="00621D41"/>
    <w:rsid w:val="00632C7C"/>
    <w:rsid w:val="00643523"/>
    <w:rsid w:val="00653370"/>
    <w:rsid w:val="0067186C"/>
    <w:rsid w:val="00674770"/>
    <w:rsid w:val="006A347B"/>
    <w:rsid w:val="006A7813"/>
    <w:rsid w:val="006C09BD"/>
    <w:rsid w:val="006C1FC1"/>
    <w:rsid w:val="006D38B5"/>
    <w:rsid w:val="006D685F"/>
    <w:rsid w:val="00726E09"/>
    <w:rsid w:val="00743F46"/>
    <w:rsid w:val="00745430"/>
    <w:rsid w:val="00754D8F"/>
    <w:rsid w:val="0076165C"/>
    <w:rsid w:val="00762096"/>
    <w:rsid w:val="00771A68"/>
    <w:rsid w:val="0078463E"/>
    <w:rsid w:val="00787FB1"/>
    <w:rsid w:val="007955AF"/>
    <w:rsid w:val="007959A3"/>
    <w:rsid w:val="007A35B4"/>
    <w:rsid w:val="007A53B2"/>
    <w:rsid w:val="007A7DD1"/>
    <w:rsid w:val="007B40E7"/>
    <w:rsid w:val="007C4182"/>
    <w:rsid w:val="007D67B1"/>
    <w:rsid w:val="007E1AB0"/>
    <w:rsid w:val="007E3F90"/>
    <w:rsid w:val="007E7A5B"/>
    <w:rsid w:val="007E7B50"/>
    <w:rsid w:val="007F0041"/>
    <w:rsid w:val="007F445D"/>
    <w:rsid w:val="00803335"/>
    <w:rsid w:val="008067B3"/>
    <w:rsid w:val="00823CB6"/>
    <w:rsid w:val="00824C0D"/>
    <w:rsid w:val="00825C66"/>
    <w:rsid w:val="008362B8"/>
    <w:rsid w:val="00836B34"/>
    <w:rsid w:val="0084026F"/>
    <w:rsid w:val="00857D49"/>
    <w:rsid w:val="0086020A"/>
    <w:rsid w:val="00865212"/>
    <w:rsid w:val="00866E79"/>
    <w:rsid w:val="008A16B5"/>
    <w:rsid w:val="008B5E47"/>
    <w:rsid w:val="008C02B8"/>
    <w:rsid w:val="008C1B5C"/>
    <w:rsid w:val="008D179D"/>
    <w:rsid w:val="008D4981"/>
    <w:rsid w:val="008D7717"/>
    <w:rsid w:val="008E327C"/>
    <w:rsid w:val="008E4F7F"/>
    <w:rsid w:val="008E6DFE"/>
    <w:rsid w:val="0090270D"/>
    <w:rsid w:val="00904259"/>
    <w:rsid w:val="0091532F"/>
    <w:rsid w:val="00927A5B"/>
    <w:rsid w:val="0093174F"/>
    <w:rsid w:val="009344D0"/>
    <w:rsid w:val="009529A3"/>
    <w:rsid w:val="009529F9"/>
    <w:rsid w:val="00955A12"/>
    <w:rsid w:val="00961128"/>
    <w:rsid w:val="00961404"/>
    <w:rsid w:val="00963209"/>
    <w:rsid w:val="009745BE"/>
    <w:rsid w:val="009753EF"/>
    <w:rsid w:val="009758D8"/>
    <w:rsid w:val="00980191"/>
    <w:rsid w:val="00986EF3"/>
    <w:rsid w:val="009A1AA3"/>
    <w:rsid w:val="009A39E0"/>
    <w:rsid w:val="009A3E76"/>
    <w:rsid w:val="009B3D83"/>
    <w:rsid w:val="009B3D96"/>
    <w:rsid w:val="009C07B1"/>
    <w:rsid w:val="009C7828"/>
    <w:rsid w:val="009D00A3"/>
    <w:rsid w:val="009D6997"/>
    <w:rsid w:val="009D6F68"/>
    <w:rsid w:val="009E1325"/>
    <w:rsid w:val="009E44CD"/>
    <w:rsid w:val="009E5FA5"/>
    <w:rsid w:val="009F1FD3"/>
    <w:rsid w:val="009F5832"/>
    <w:rsid w:val="009F7B88"/>
    <w:rsid w:val="00A1163F"/>
    <w:rsid w:val="00A13DBF"/>
    <w:rsid w:val="00A15F7C"/>
    <w:rsid w:val="00A23E3C"/>
    <w:rsid w:val="00A3124A"/>
    <w:rsid w:val="00A31668"/>
    <w:rsid w:val="00A468D9"/>
    <w:rsid w:val="00A47F72"/>
    <w:rsid w:val="00A50B46"/>
    <w:rsid w:val="00A5356B"/>
    <w:rsid w:val="00A54E25"/>
    <w:rsid w:val="00A54F39"/>
    <w:rsid w:val="00A553B5"/>
    <w:rsid w:val="00A56375"/>
    <w:rsid w:val="00A654BE"/>
    <w:rsid w:val="00A66279"/>
    <w:rsid w:val="00A71A96"/>
    <w:rsid w:val="00A77D9F"/>
    <w:rsid w:val="00A82D85"/>
    <w:rsid w:val="00A836B7"/>
    <w:rsid w:val="00AA1EE7"/>
    <w:rsid w:val="00AA3E5B"/>
    <w:rsid w:val="00AB0D54"/>
    <w:rsid w:val="00AB313A"/>
    <w:rsid w:val="00AB7E76"/>
    <w:rsid w:val="00AD2B12"/>
    <w:rsid w:val="00AD7CEB"/>
    <w:rsid w:val="00AD7DA3"/>
    <w:rsid w:val="00AE3F93"/>
    <w:rsid w:val="00AF2405"/>
    <w:rsid w:val="00AF32BF"/>
    <w:rsid w:val="00B15ACE"/>
    <w:rsid w:val="00B228F5"/>
    <w:rsid w:val="00B249F9"/>
    <w:rsid w:val="00B24C18"/>
    <w:rsid w:val="00B25DE6"/>
    <w:rsid w:val="00B27059"/>
    <w:rsid w:val="00B37221"/>
    <w:rsid w:val="00B372F7"/>
    <w:rsid w:val="00B4741D"/>
    <w:rsid w:val="00B50E24"/>
    <w:rsid w:val="00B62E40"/>
    <w:rsid w:val="00B75494"/>
    <w:rsid w:val="00B8732D"/>
    <w:rsid w:val="00B90FF7"/>
    <w:rsid w:val="00BA148F"/>
    <w:rsid w:val="00BA1CE4"/>
    <w:rsid w:val="00BB74A0"/>
    <w:rsid w:val="00BC52A6"/>
    <w:rsid w:val="00BC58E2"/>
    <w:rsid w:val="00BC5E1E"/>
    <w:rsid w:val="00BC6586"/>
    <w:rsid w:val="00BD21FE"/>
    <w:rsid w:val="00BD621E"/>
    <w:rsid w:val="00BE56FE"/>
    <w:rsid w:val="00C1096A"/>
    <w:rsid w:val="00C143A3"/>
    <w:rsid w:val="00C202CC"/>
    <w:rsid w:val="00C20B38"/>
    <w:rsid w:val="00C33F5C"/>
    <w:rsid w:val="00C434CA"/>
    <w:rsid w:val="00C449F9"/>
    <w:rsid w:val="00C72F22"/>
    <w:rsid w:val="00C74C0C"/>
    <w:rsid w:val="00C80234"/>
    <w:rsid w:val="00C826F2"/>
    <w:rsid w:val="00C91691"/>
    <w:rsid w:val="00C96AD8"/>
    <w:rsid w:val="00CA114D"/>
    <w:rsid w:val="00CA155D"/>
    <w:rsid w:val="00CA1663"/>
    <w:rsid w:val="00CE1F70"/>
    <w:rsid w:val="00CE2AA6"/>
    <w:rsid w:val="00CE74BF"/>
    <w:rsid w:val="00CF5A7A"/>
    <w:rsid w:val="00D004D5"/>
    <w:rsid w:val="00D155B4"/>
    <w:rsid w:val="00D16787"/>
    <w:rsid w:val="00D17090"/>
    <w:rsid w:val="00D2459E"/>
    <w:rsid w:val="00D30C68"/>
    <w:rsid w:val="00D31D97"/>
    <w:rsid w:val="00D36360"/>
    <w:rsid w:val="00D6058D"/>
    <w:rsid w:val="00D65C20"/>
    <w:rsid w:val="00D721F7"/>
    <w:rsid w:val="00D73D39"/>
    <w:rsid w:val="00D8492E"/>
    <w:rsid w:val="00D866CF"/>
    <w:rsid w:val="00D92C59"/>
    <w:rsid w:val="00D93D77"/>
    <w:rsid w:val="00DA2DE3"/>
    <w:rsid w:val="00DB1DD1"/>
    <w:rsid w:val="00DC7746"/>
    <w:rsid w:val="00DE0DC1"/>
    <w:rsid w:val="00DF3E2F"/>
    <w:rsid w:val="00E03E1B"/>
    <w:rsid w:val="00E13CE7"/>
    <w:rsid w:val="00E46922"/>
    <w:rsid w:val="00E54E0C"/>
    <w:rsid w:val="00E57E05"/>
    <w:rsid w:val="00E71E5B"/>
    <w:rsid w:val="00E73EC9"/>
    <w:rsid w:val="00E74498"/>
    <w:rsid w:val="00E752CA"/>
    <w:rsid w:val="00E8258A"/>
    <w:rsid w:val="00E901E5"/>
    <w:rsid w:val="00E905D9"/>
    <w:rsid w:val="00EB4DE5"/>
    <w:rsid w:val="00ED45A0"/>
    <w:rsid w:val="00ED49DB"/>
    <w:rsid w:val="00EE153C"/>
    <w:rsid w:val="00EE64B1"/>
    <w:rsid w:val="00EE7465"/>
    <w:rsid w:val="00EF1F91"/>
    <w:rsid w:val="00F01E19"/>
    <w:rsid w:val="00F0626D"/>
    <w:rsid w:val="00F1169E"/>
    <w:rsid w:val="00F35FDE"/>
    <w:rsid w:val="00F44CB6"/>
    <w:rsid w:val="00F46069"/>
    <w:rsid w:val="00F500FC"/>
    <w:rsid w:val="00F52898"/>
    <w:rsid w:val="00F53DCB"/>
    <w:rsid w:val="00F76DCE"/>
    <w:rsid w:val="00F834CB"/>
    <w:rsid w:val="00FA528F"/>
    <w:rsid w:val="00FA5730"/>
    <w:rsid w:val="00FC2A47"/>
    <w:rsid w:val="00FD2B6A"/>
    <w:rsid w:val="00FF55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6699B"/>
  <w15:docId w15:val="{F8976682-9C0C-42CE-BFCF-0924EE1A6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53B03"/>
    <w:pPr>
      <w:spacing w:after="0" w:line="240" w:lineRule="auto"/>
      <w:ind w:firstLine="709"/>
      <w:jc w:val="both"/>
    </w:pPr>
    <w:rPr>
      <w:rFonts w:ascii="Times New Roman" w:hAnsi="Times New Roman"/>
      <w:sz w:val="24"/>
    </w:rPr>
  </w:style>
  <w:style w:type="paragraph" w:styleId="1">
    <w:name w:val="heading 1"/>
    <w:basedOn w:val="a"/>
    <w:next w:val="a"/>
    <w:link w:val="10"/>
    <w:uiPriority w:val="9"/>
    <w:qFormat/>
    <w:rsid w:val="00904259"/>
    <w:pPr>
      <w:keepNext/>
      <w:keepLines/>
      <w:ind w:firstLine="0"/>
      <w:jc w:val="center"/>
      <w:outlineLvl w:val="0"/>
    </w:pPr>
    <w:rPr>
      <w:rFonts w:eastAsiaTheme="majorEastAsia" w:cstheme="majorBidi"/>
      <w:b/>
      <w:bCs/>
      <w:szCs w:val="28"/>
    </w:rPr>
  </w:style>
  <w:style w:type="paragraph" w:styleId="2">
    <w:name w:val="heading 2"/>
    <w:basedOn w:val="a"/>
    <w:next w:val="a"/>
    <w:link w:val="20"/>
    <w:uiPriority w:val="9"/>
    <w:semiHidden/>
    <w:unhideWhenUsed/>
    <w:qFormat/>
    <w:rsid w:val="00904259"/>
    <w:pPr>
      <w:keepNext/>
      <w:keepLines/>
      <w:jc w:val="center"/>
      <w:outlineLvl w:val="1"/>
    </w:pPr>
    <w:rPr>
      <w:rFonts w:eastAsiaTheme="majorEastAsia" w:cstheme="majorBidi"/>
      <w:b/>
      <w:bCs/>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A2DE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0">
    <w:name w:val="Заголовок 1 Знак"/>
    <w:basedOn w:val="a0"/>
    <w:link w:val="1"/>
    <w:uiPriority w:val="9"/>
    <w:rsid w:val="00904259"/>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semiHidden/>
    <w:rsid w:val="00904259"/>
    <w:rPr>
      <w:rFonts w:ascii="Times New Roman" w:eastAsiaTheme="majorEastAsia" w:hAnsi="Times New Roman" w:cstheme="majorBidi"/>
      <w:b/>
      <w:bCs/>
      <w:sz w:val="28"/>
      <w:szCs w:val="26"/>
    </w:rPr>
  </w:style>
  <w:style w:type="character" w:customStyle="1" w:styleId="apple-converted-space">
    <w:name w:val="apple-converted-space"/>
    <w:basedOn w:val="a0"/>
    <w:rsid w:val="00D16787"/>
  </w:style>
  <w:style w:type="paragraph" w:styleId="a4">
    <w:name w:val="Normal (Web)"/>
    <w:basedOn w:val="a"/>
    <w:uiPriority w:val="99"/>
    <w:unhideWhenUsed/>
    <w:rsid w:val="002B406D"/>
    <w:pPr>
      <w:spacing w:before="100" w:beforeAutospacing="1" w:after="100" w:afterAutospacing="1"/>
      <w:ind w:firstLine="0"/>
      <w:jc w:val="left"/>
    </w:pPr>
    <w:rPr>
      <w:rFonts w:eastAsia="Times New Roman" w:cs="Times New Roman"/>
      <w:szCs w:val="24"/>
    </w:rPr>
  </w:style>
  <w:style w:type="character" w:styleId="a5">
    <w:name w:val="Hyperlink"/>
    <w:basedOn w:val="a0"/>
    <w:uiPriority w:val="99"/>
    <w:unhideWhenUsed/>
    <w:rsid w:val="002B406D"/>
    <w:rPr>
      <w:color w:val="0000FF"/>
      <w:u w:val="single"/>
    </w:rPr>
  </w:style>
  <w:style w:type="paragraph" w:styleId="a6">
    <w:name w:val="footnote text"/>
    <w:basedOn w:val="a"/>
    <w:link w:val="a7"/>
    <w:uiPriority w:val="99"/>
    <w:semiHidden/>
    <w:unhideWhenUsed/>
    <w:rsid w:val="00E73EC9"/>
    <w:rPr>
      <w:sz w:val="20"/>
      <w:szCs w:val="20"/>
    </w:rPr>
  </w:style>
  <w:style w:type="character" w:customStyle="1" w:styleId="a7">
    <w:name w:val="Текст сноски Знак"/>
    <w:basedOn w:val="a0"/>
    <w:link w:val="a6"/>
    <w:uiPriority w:val="99"/>
    <w:semiHidden/>
    <w:rsid w:val="00E73EC9"/>
    <w:rPr>
      <w:rFonts w:ascii="Times New Roman" w:hAnsi="Times New Roman"/>
      <w:sz w:val="20"/>
      <w:szCs w:val="20"/>
    </w:rPr>
  </w:style>
  <w:style w:type="character" w:styleId="a8">
    <w:name w:val="footnote reference"/>
    <w:basedOn w:val="a0"/>
    <w:uiPriority w:val="99"/>
    <w:semiHidden/>
    <w:unhideWhenUsed/>
    <w:rsid w:val="00E73EC9"/>
    <w:rPr>
      <w:vertAlign w:val="superscript"/>
    </w:rPr>
  </w:style>
  <w:style w:type="paragraph" w:styleId="a9">
    <w:name w:val="Balloon Text"/>
    <w:basedOn w:val="a"/>
    <w:link w:val="aa"/>
    <w:uiPriority w:val="99"/>
    <w:semiHidden/>
    <w:unhideWhenUsed/>
    <w:rsid w:val="00F834CB"/>
    <w:rPr>
      <w:rFonts w:ascii="Tahoma" w:hAnsi="Tahoma" w:cs="Tahoma"/>
      <w:sz w:val="16"/>
      <w:szCs w:val="16"/>
    </w:rPr>
  </w:style>
  <w:style w:type="character" w:customStyle="1" w:styleId="aa">
    <w:name w:val="Текст выноски Знак"/>
    <w:basedOn w:val="a0"/>
    <w:link w:val="a9"/>
    <w:uiPriority w:val="99"/>
    <w:semiHidden/>
    <w:rsid w:val="00F834CB"/>
    <w:rPr>
      <w:rFonts w:ascii="Tahoma" w:hAnsi="Tahoma" w:cs="Tahoma"/>
      <w:sz w:val="16"/>
      <w:szCs w:val="16"/>
    </w:rPr>
  </w:style>
  <w:style w:type="paragraph" w:customStyle="1" w:styleId="11">
    <w:name w:val="Стиль1 оформление"/>
    <w:basedOn w:val="a"/>
    <w:link w:val="12"/>
    <w:qFormat/>
    <w:rsid w:val="00F834CB"/>
    <w:rPr>
      <w:shd w:val="clear" w:color="auto" w:fill="FFFFFF"/>
    </w:rPr>
  </w:style>
  <w:style w:type="character" w:styleId="ab">
    <w:name w:val="Strong"/>
    <w:basedOn w:val="a0"/>
    <w:uiPriority w:val="22"/>
    <w:qFormat/>
    <w:rsid w:val="005D5447"/>
    <w:rPr>
      <w:b/>
      <w:bCs/>
    </w:rPr>
  </w:style>
  <w:style w:type="character" w:customStyle="1" w:styleId="12">
    <w:name w:val="Стиль1 оформление Знак"/>
    <w:basedOn w:val="a0"/>
    <w:link w:val="11"/>
    <w:rsid w:val="00F834CB"/>
    <w:rPr>
      <w:rFonts w:ascii="Times New Roman" w:hAnsi="Times New Roman"/>
      <w:sz w:val="28"/>
    </w:rPr>
  </w:style>
  <w:style w:type="paragraph" w:customStyle="1" w:styleId="13">
    <w:name w:val="Стиль1 таблицы"/>
    <w:basedOn w:val="a"/>
    <w:link w:val="14"/>
    <w:qFormat/>
    <w:rsid w:val="00B228F5"/>
    <w:pPr>
      <w:ind w:firstLine="0"/>
      <w:jc w:val="left"/>
    </w:pPr>
    <w:rPr>
      <w:rFonts w:eastAsia="Times New Roman" w:cs="Times New Roman"/>
      <w:color w:val="000000"/>
      <w:sz w:val="20"/>
      <w:szCs w:val="20"/>
    </w:rPr>
  </w:style>
  <w:style w:type="character" w:customStyle="1" w:styleId="14">
    <w:name w:val="Стиль1 таблицы Знак"/>
    <w:basedOn w:val="a0"/>
    <w:link w:val="13"/>
    <w:rsid w:val="00B228F5"/>
    <w:rPr>
      <w:rFonts w:ascii="Times New Roman" w:eastAsia="Times New Roman" w:hAnsi="Times New Roman" w:cs="Times New Roman"/>
      <w:color w:val="000000"/>
      <w:sz w:val="20"/>
      <w:szCs w:val="20"/>
    </w:rPr>
  </w:style>
  <w:style w:type="paragraph" w:customStyle="1" w:styleId="docdata">
    <w:name w:val="docdata"/>
    <w:aliases w:val="docy,v5,1707,bqiaagaaeyqcaaagiaiaaamsbgaabsagaaaaaaaaaaaaaaaaaaaaaaaaaaaaaaaaaaaaaaaaaaaaaaaaaaaaaaaaaaaaaaaaaaaaaaaaaaaaaaaaaaaaaaaaaaaaaaaaaaaaaaaaaaaaaaaaaaaaaaaaaaaaaaaaaaaaaaaaaaaaaaaaaaaaaaaaaaaaaaaaaaaaaaaaaaaaaaaaaaaaaaaaaaaaaaaaaaaaaaaa"/>
    <w:basedOn w:val="a"/>
    <w:rsid w:val="00453B03"/>
    <w:pPr>
      <w:spacing w:before="100" w:beforeAutospacing="1" w:after="100" w:afterAutospacing="1"/>
      <w:ind w:firstLine="0"/>
      <w:jc w:val="left"/>
    </w:pPr>
    <w:rPr>
      <w:rFonts w:eastAsia="Times New Roman" w:cs="Times New Roman"/>
      <w:szCs w:val="24"/>
    </w:rPr>
  </w:style>
  <w:style w:type="character" w:styleId="ac">
    <w:name w:val="Unresolved Mention"/>
    <w:basedOn w:val="a0"/>
    <w:uiPriority w:val="99"/>
    <w:semiHidden/>
    <w:unhideWhenUsed/>
    <w:rsid w:val="004335B3"/>
    <w:rPr>
      <w:color w:val="605E5C"/>
      <w:shd w:val="clear" w:color="auto" w:fill="E1DFDD"/>
    </w:rPr>
  </w:style>
  <w:style w:type="character" w:customStyle="1" w:styleId="1518">
    <w:name w:val="1518"/>
    <w:aliases w:val="bqiaagaaeyqcaaagiaiaaanvbqaabwmfaaaaaaaaaaaaaaaaaaaaaaaaaaaaaaaaaaaaaaaaaaaaaaaaaaaaaaaaaaaaaaaaaaaaaaaaaaaaaaaaaaaaaaaaaaaaaaaaaaaaaaaaaaaaaaaaaaaaaaaaaaaaaaaaaaaaaaaaaaaaaaaaaaaaaaaaaaaaaaaaaaaaaaaaaaaaaaaaaaaaaaaaaaaaaaaaaaaaaaaa"/>
    <w:basedOn w:val="a0"/>
    <w:rsid w:val="004335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221169">
      <w:bodyDiv w:val="1"/>
      <w:marLeft w:val="0"/>
      <w:marRight w:val="0"/>
      <w:marTop w:val="0"/>
      <w:marBottom w:val="0"/>
      <w:divBdr>
        <w:top w:val="none" w:sz="0" w:space="0" w:color="auto"/>
        <w:left w:val="none" w:sz="0" w:space="0" w:color="auto"/>
        <w:bottom w:val="none" w:sz="0" w:space="0" w:color="auto"/>
        <w:right w:val="none" w:sz="0" w:space="0" w:color="auto"/>
      </w:divBdr>
    </w:div>
    <w:div w:id="35590353">
      <w:bodyDiv w:val="1"/>
      <w:marLeft w:val="0"/>
      <w:marRight w:val="0"/>
      <w:marTop w:val="0"/>
      <w:marBottom w:val="0"/>
      <w:divBdr>
        <w:top w:val="none" w:sz="0" w:space="0" w:color="auto"/>
        <w:left w:val="none" w:sz="0" w:space="0" w:color="auto"/>
        <w:bottom w:val="none" w:sz="0" w:space="0" w:color="auto"/>
        <w:right w:val="none" w:sz="0" w:space="0" w:color="auto"/>
      </w:divBdr>
    </w:div>
    <w:div w:id="37634723">
      <w:bodyDiv w:val="1"/>
      <w:marLeft w:val="0"/>
      <w:marRight w:val="0"/>
      <w:marTop w:val="0"/>
      <w:marBottom w:val="0"/>
      <w:divBdr>
        <w:top w:val="none" w:sz="0" w:space="0" w:color="auto"/>
        <w:left w:val="none" w:sz="0" w:space="0" w:color="auto"/>
        <w:bottom w:val="none" w:sz="0" w:space="0" w:color="auto"/>
        <w:right w:val="none" w:sz="0" w:space="0" w:color="auto"/>
      </w:divBdr>
    </w:div>
    <w:div w:id="38827148">
      <w:bodyDiv w:val="1"/>
      <w:marLeft w:val="0"/>
      <w:marRight w:val="0"/>
      <w:marTop w:val="0"/>
      <w:marBottom w:val="0"/>
      <w:divBdr>
        <w:top w:val="none" w:sz="0" w:space="0" w:color="auto"/>
        <w:left w:val="none" w:sz="0" w:space="0" w:color="auto"/>
        <w:bottom w:val="none" w:sz="0" w:space="0" w:color="auto"/>
        <w:right w:val="none" w:sz="0" w:space="0" w:color="auto"/>
      </w:divBdr>
    </w:div>
    <w:div w:id="48305751">
      <w:bodyDiv w:val="1"/>
      <w:marLeft w:val="0"/>
      <w:marRight w:val="0"/>
      <w:marTop w:val="0"/>
      <w:marBottom w:val="0"/>
      <w:divBdr>
        <w:top w:val="none" w:sz="0" w:space="0" w:color="auto"/>
        <w:left w:val="none" w:sz="0" w:space="0" w:color="auto"/>
        <w:bottom w:val="none" w:sz="0" w:space="0" w:color="auto"/>
        <w:right w:val="none" w:sz="0" w:space="0" w:color="auto"/>
      </w:divBdr>
    </w:div>
    <w:div w:id="53429665">
      <w:bodyDiv w:val="1"/>
      <w:marLeft w:val="0"/>
      <w:marRight w:val="0"/>
      <w:marTop w:val="0"/>
      <w:marBottom w:val="0"/>
      <w:divBdr>
        <w:top w:val="none" w:sz="0" w:space="0" w:color="auto"/>
        <w:left w:val="none" w:sz="0" w:space="0" w:color="auto"/>
        <w:bottom w:val="none" w:sz="0" w:space="0" w:color="auto"/>
        <w:right w:val="none" w:sz="0" w:space="0" w:color="auto"/>
      </w:divBdr>
    </w:div>
    <w:div w:id="53478696">
      <w:bodyDiv w:val="1"/>
      <w:marLeft w:val="0"/>
      <w:marRight w:val="0"/>
      <w:marTop w:val="0"/>
      <w:marBottom w:val="0"/>
      <w:divBdr>
        <w:top w:val="none" w:sz="0" w:space="0" w:color="auto"/>
        <w:left w:val="none" w:sz="0" w:space="0" w:color="auto"/>
        <w:bottom w:val="none" w:sz="0" w:space="0" w:color="auto"/>
        <w:right w:val="none" w:sz="0" w:space="0" w:color="auto"/>
      </w:divBdr>
    </w:div>
    <w:div w:id="83771016">
      <w:bodyDiv w:val="1"/>
      <w:marLeft w:val="0"/>
      <w:marRight w:val="0"/>
      <w:marTop w:val="0"/>
      <w:marBottom w:val="0"/>
      <w:divBdr>
        <w:top w:val="none" w:sz="0" w:space="0" w:color="auto"/>
        <w:left w:val="none" w:sz="0" w:space="0" w:color="auto"/>
        <w:bottom w:val="none" w:sz="0" w:space="0" w:color="auto"/>
        <w:right w:val="none" w:sz="0" w:space="0" w:color="auto"/>
      </w:divBdr>
    </w:div>
    <w:div w:id="110366322">
      <w:bodyDiv w:val="1"/>
      <w:marLeft w:val="0"/>
      <w:marRight w:val="0"/>
      <w:marTop w:val="0"/>
      <w:marBottom w:val="0"/>
      <w:divBdr>
        <w:top w:val="none" w:sz="0" w:space="0" w:color="auto"/>
        <w:left w:val="none" w:sz="0" w:space="0" w:color="auto"/>
        <w:bottom w:val="none" w:sz="0" w:space="0" w:color="auto"/>
        <w:right w:val="none" w:sz="0" w:space="0" w:color="auto"/>
      </w:divBdr>
    </w:div>
    <w:div w:id="143160187">
      <w:bodyDiv w:val="1"/>
      <w:marLeft w:val="0"/>
      <w:marRight w:val="0"/>
      <w:marTop w:val="0"/>
      <w:marBottom w:val="0"/>
      <w:divBdr>
        <w:top w:val="none" w:sz="0" w:space="0" w:color="auto"/>
        <w:left w:val="none" w:sz="0" w:space="0" w:color="auto"/>
        <w:bottom w:val="none" w:sz="0" w:space="0" w:color="auto"/>
        <w:right w:val="none" w:sz="0" w:space="0" w:color="auto"/>
      </w:divBdr>
    </w:div>
    <w:div w:id="183205453">
      <w:bodyDiv w:val="1"/>
      <w:marLeft w:val="0"/>
      <w:marRight w:val="0"/>
      <w:marTop w:val="0"/>
      <w:marBottom w:val="0"/>
      <w:divBdr>
        <w:top w:val="none" w:sz="0" w:space="0" w:color="auto"/>
        <w:left w:val="none" w:sz="0" w:space="0" w:color="auto"/>
        <w:bottom w:val="none" w:sz="0" w:space="0" w:color="auto"/>
        <w:right w:val="none" w:sz="0" w:space="0" w:color="auto"/>
      </w:divBdr>
    </w:div>
    <w:div w:id="187569441">
      <w:bodyDiv w:val="1"/>
      <w:marLeft w:val="0"/>
      <w:marRight w:val="0"/>
      <w:marTop w:val="0"/>
      <w:marBottom w:val="0"/>
      <w:divBdr>
        <w:top w:val="none" w:sz="0" w:space="0" w:color="auto"/>
        <w:left w:val="none" w:sz="0" w:space="0" w:color="auto"/>
        <w:bottom w:val="none" w:sz="0" w:space="0" w:color="auto"/>
        <w:right w:val="none" w:sz="0" w:space="0" w:color="auto"/>
      </w:divBdr>
    </w:div>
    <w:div w:id="191263476">
      <w:bodyDiv w:val="1"/>
      <w:marLeft w:val="0"/>
      <w:marRight w:val="0"/>
      <w:marTop w:val="0"/>
      <w:marBottom w:val="0"/>
      <w:divBdr>
        <w:top w:val="none" w:sz="0" w:space="0" w:color="auto"/>
        <w:left w:val="none" w:sz="0" w:space="0" w:color="auto"/>
        <w:bottom w:val="none" w:sz="0" w:space="0" w:color="auto"/>
        <w:right w:val="none" w:sz="0" w:space="0" w:color="auto"/>
      </w:divBdr>
    </w:div>
    <w:div w:id="214052365">
      <w:bodyDiv w:val="1"/>
      <w:marLeft w:val="0"/>
      <w:marRight w:val="0"/>
      <w:marTop w:val="0"/>
      <w:marBottom w:val="0"/>
      <w:divBdr>
        <w:top w:val="none" w:sz="0" w:space="0" w:color="auto"/>
        <w:left w:val="none" w:sz="0" w:space="0" w:color="auto"/>
        <w:bottom w:val="none" w:sz="0" w:space="0" w:color="auto"/>
        <w:right w:val="none" w:sz="0" w:space="0" w:color="auto"/>
      </w:divBdr>
    </w:div>
    <w:div w:id="226376597">
      <w:bodyDiv w:val="1"/>
      <w:marLeft w:val="0"/>
      <w:marRight w:val="0"/>
      <w:marTop w:val="0"/>
      <w:marBottom w:val="0"/>
      <w:divBdr>
        <w:top w:val="none" w:sz="0" w:space="0" w:color="auto"/>
        <w:left w:val="none" w:sz="0" w:space="0" w:color="auto"/>
        <w:bottom w:val="none" w:sz="0" w:space="0" w:color="auto"/>
        <w:right w:val="none" w:sz="0" w:space="0" w:color="auto"/>
      </w:divBdr>
    </w:div>
    <w:div w:id="227613352">
      <w:bodyDiv w:val="1"/>
      <w:marLeft w:val="0"/>
      <w:marRight w:val="0"/>
      <w:marTop w:val="0"/>
      <w:marBottom w:val="0"/>
      <w:divBdr>
        <w:top w:val="none" w:sz="0" w:space="0" w:color="auto"/>
        <w:left w:val="none" w:sz="0" w:space="0" w:color="auto"/>
        <w:bottom w:val="none" w:sz="0" w:space="0" w:color="auto"/>
        <w:right w:val="none" w:sz="0" w:space="0" w:color="auto"/>
      </w:divBdr>
    </w:div>
    <w:div w:id="240062227">
      <w:bodyDiv w:val="1"/>
      <w:marLeft w:val="0"/>
      <w:marRight w:val="0"/>
      <w:marTop w:val="0"/>
      <w:marBottom w:val="0"/>
      <w:divBdr>
        <w:top w:val="none" w:sz="0" w:space="0" w:color="auto"/>
        <w:left w:val="none" w:sz="0" w:space="0" w:color="auto"/>
        <w:bottom w:val="none" w:sz="0" w:space="0" w:color="auto"/>
        <w:right w:val="none" w:sz="0" w:space="0" w:color="auto"/>
      </w:divBdr>
    </w:div>
    <w:div w:id="267585807">
      <w:bodyDiv w:val="1"/>
      <w:marLeft w:val="0"/>
      <w:marRight w:val="0"/>
      <w:marTop w:val="0"/>
      <w:marBottom w:val="0"/>
      <w:divBdr>
        <w:top w:val="none" w:sz="0" w:space="0" w:color="auto"/>
        <w:left w:val="none" w:sz="0" w:space="0" w:color="auto"/>
        <w:bottom w:val="none" w:sz="0" w:space="0" w:color="auto"/>
        <w:right w:val="none" w:sz="0" w:space="0" w:color="auto"/>
      </w:divBdr>
    </w:div>
    <w:div w:id="320890561">
      <w:bodyDiv w:val="1"/>
      <w:marLeft w:val="0"/>
      <w:marRight w:val="0"/>
      <w:marTop w:val="0"/>
      <w:marBottom w:val="0"/>
      <w:divBdr>
        <w:top w:val="none" w:sz="0" w:space="0" w:color="auto"/>
        <w:left w:val="none" w:sz="0" w:space="0" w:color="auto"/>
        <w:bottom w:val="none" w:sz="0" w:space="0" w:color="auto"/>
        <w:right w:val="none" w:sz="0" w:space="0" w:color="auto"/>
      </w:divBdr>
    </w:div>
    <w:div w:id="333267099">
      <w:bodyDiv w:val="1"/>
      <w:marLeft w:val="0"/>
      <w:marRight w:val="0"/>
      <w:marTop w:val="0"/>
      <w:marBottom w:val="0"/>
      <w:divBdr>
        <w:top w:val="none" w:sz="0" w:space="0" w:color="auto"/>
        <w:left w:val="none" w:sz="0" w:space="0" w:color="auto"/>
        <w:bottom w:val="none" w:sz="0" w:space="0" w:color="auto"/>
        <w:right w:val="none" w:sz="0" w:space="0" w:color="auto"/>
      </w:divBdr>
    </w:div>
    <w:div w:id="333803707">
      <w:bodyDiv w:val="1"/>
      <w:marLeft w:val="0"/>
      <w:marRight w:val="0"/>
      <w:marTop w:val="0"/>
      <w:marBottom w:val="0"/>
      <w:divBdr>
        <w:top w:val="none" w:sz="0" w:space="0" w:color="auto"/>
        <w:left w:val="none" w:sz="0" w:space="0" w:color="auto"/>
        <w:bottom w:val="none" w:sz="0" w:space="0" w:color="auto"/>
        <w:right w:val="none" w:sz="0" w:space="0" w:color="auto"/>
      </w:divBdr>
    </w:div>
    <w:div w:id="340737337">
      <w:bodyDiv w:val="1"/>
      <w:marLeft w:val="0"/>
      <w:marRight w:val="0"/>
      <w:marTop w:val="0"/>
      <w:marBottom w:val="0"/>
      <w:divBdr>
        <w:top w:val="none" w:sz="0" w:space="0" w:color="auto"/>
        <w:left w:val="none" w:sz="0" w:space="0" w:color="auto"/>
        <w:bottom w:val="none" w:sz="0" w:space="0" w:color="auto"/>
        <w:right w:val="none" w:sz="0" w:space="0" w:color="auto"/>
      </w:divBdr>
    </w:div>
    <w:div w:id="362707344">
      <w:bodyDiv w:val="1"/>
      <w:marLeft w:val="0"/>
      <w:marRight w:val="0"/>
      <w:marTop w:val="0"/>
      <w:marBottom w:val="0"/>
      <w:divBdr>
        <w:top w:val="none" w:sz="0" w:space="0" w:color="auto"/>
        <w:left w:val="none" w:sz="0" w:space="0" w:color="auto"/>
        <w:bottom w:val="none" w:sz="0" w:space="0" w:color="auto"/>
        <w:right w:val="none" w:sz="0" w:space="0" w:color="auto"/>
      </w:divBdr>
    </w:div>
    <w:div w:id="365637957">
      <w:bodyDiv w:val="1"/>
      <w:marLeft w:val="0"/>
      <w:marRight w:val="0"/>
      <w:marTop w:val="0"/>
      <w:marBottom w:val="0"/>
      <w:divBdr>
        <w:top w:val="none" w:sz="0" w:space="0" w:color="auto"/>
        <w:left w:val="none" w:sz="0" w:space="0" w:color="auto"/>
        <w:bottom w:val="none" w:sz="0" w:space="0" w:color="auto"/>
        <w:right w:val="none" w:sz="0" w:space="0" w:color="auto"/>
      </w:divBdr>
    </w:div>
    <w:div w:id="370496885">
      <w:bodyDiv w:val="1"/>
      <w:marLeft w:val="0"/>
      <w:marRight w:val="0"/>
      <w:marTop w:val="0"/>
      <w:marBottom w:val="0"/>
      <w:divBdr>
        <w:top w:val="none" w:sz="0" w:space="0" w:color="auto"/>
        <w:left w:val="none" w:sz="0" w:space="0" w:color="auto"/>
        <w:bottom w:val="none" w:sz="0" w:space="0" w:color="auto"/>
        <w:right w:val="none" w:sz="0" w:space="0" w:color="auto"/>
      </w:divBdr>
    </w:div>
    <w:div w:id="374503851">
      <w:bodyDiv w:val="1"/>
      <w:marLeft w:val="0"/>
      <w:marRight w:val="0"/>
      <w:marTop w:val="0"/>
      <w:marBottom w:val="0"/>
      <w:divBdr>
        <w:top w:val="none" w:sz="0" w:space="0" w:color="auto"/>
        <w:left w:val="none" w:sz="0" w:space="0" w:color="auto"/>
        <w:bottom w:val="none" w:sz="0" w:space="0" w:color="auto"/>
        <w:right w:val="none" w:sz="0" w:space="0" w:color="auto"/>
      </w:divBdr>
    </w:div>
    <w:div w:id="392312352">
      <w:bodyDiv w:val="1"/>
      <w:marLeft w:val="0"/>
      <w:marRight w:val="0"/>
      <w:marTop w:val="0"/>
      <w:marBottom w:val="0"/>
      <w:divBdr>
        <w:top w:val="none" w:sz="0" w:space="0" w:color="auto"/>
        <w:left w:val="none" w:sz="0" w:space="0" w:color="auto"/>
        <w:bottom w:val="none" w:sz="0" w:space="0" w:color="auto"/>
        <w:right w:val="none" w:sz="0" w:space="0" w:color="auto"/>
      </w:divBdr>
    </w:div>
    <w:div w:id="412360683">
      <w:bodyDiv w:val="1"/>
      <w:marLeft w:val="0"/>
      <w:marRight w:val="0"/>
      <w:marTop w:val="0"/>
      <w:marBottom w:val="0"/>
      <w:divBdr>
        <w:top w:val="none" w:sz="0" w:space="0" w:color="auto"/>
        <w:left w:val="none" w:sz="0" w:space="0" w:color="auto"/>
        <w:bottom w:val="none" w:sz="0" w:space="0" w:color="auto"/>
        <w:right w:val="none" w:sz="0" w:space="0" w:color="auto"/>
      </w:divBdr>
    </w:div>
    <w:div w:id="424494312">
      <w:bodyDiv w:val="1"/>
      <w:marLeft w:val="0"/>
      <w:marRight w:val="0"/>
      <w:marTop w:val="0"/>
      <w:marBottom w:val="0"/>
      <w:divBdr>
        <w:top w:val="none" w:sz="0" w:space="0" w:color="auto"/>
        <w:left w:val="none" w:sz="0" w:space="0" w:color="auto"/>
        <w:bottom w:val="none" w:sz="0" w:space="0" w:color="auto"/>
        <w:right w:val="none" w:sz="0" w:space="0" w:color="auto"/>
      </w:divBdr>
    </w:div>
    <w:div w:id="430511386">
      <w:bodyDiv w:val="1"/>
      <w:marLeft w:val="0"/>
      <w:marRight w:val="0"/>
      <w:marTop w:val="0"/>
      <w:marBottom w:val="0"/>
      <w:divBdr>
        <w:top w:val="none" w:sz="0" w:space="0" w:color="auto"/>
        <w:left w:val="none" w:sz="0" w:space="0" w:color="auto"/>
        <w:bottom w:val="none" w:sz="0" w:space="0" w:color="auto"/>
        <w:right w:val="none" w:sz="0" w:space="0" w:color="auto"/>
      </w:divBdr>
    </w:div>
    <w:div w:id="437024822">
      <w:bodyDiv w:val="1"/>
      <w:marLeft w:val="0"/>
      <w:marRight w:val="0"/>
      <w:marTop w:val="0"/>
      <w:marBottom w:val="0"/>
      <w:divBdr>
        <w:top w:val="none" w:sz="0" w:space="0" w:color="auto"/>
        <w:left w:val="none" w:sz="0" w:space="0" w:color="auto"/>
        <w:bottom w:val="none" w:sz="0" w:space="0" w:color="auto"/>
        <w:right w:val="none" w:sz="0" w:space="0" w:color="auto"/>
      </w:divBdr>
    </w:div>
    <w:div w:id="444468276">
      <w:bodyDiv w:val="1"/>
      <w:marLeft w:val="0"/>
      <w:marRight w:val="0"/>
      <w:marTop w:val="0"/>
      <w:marBottom w:val="0"/>
      <w:divBdr>
        <w:top w:val="none" w:sz="0" w:space="0" w:color="auto"/>
        <w:left w:val="none" w:sz="0" w:space="0" w:color="auto"/>
        <w:bottom w:val="none" w:sz="0" w:space="0" w:color="auto"/>
        <w:right w:val="none" w:sz="0" w:space="0" w:color="auto"/>
      </w:divBdr>
    </w:div>
    <w:div w:id="503210526">
      <w:bodyDiv w:val="1"/>
      <w:marLeft w:val="0"/>
      <w:marRight w:val="0"/>
      <w:marTop w:val="0"/>
      <w:marBottom w:val="0"/>
      <w:divBdr>
        <w:top w:val="none" w:sz="0" w:space="0" w:color="auto"/>
        <w:left w:val="none" w:sz="0" w:space="0" w:color="auto"/>
        <w:bottom w:val="none" w:sz="0" w:space="0" w:color="auto"/>
        <w:right w:val="none" w:sz="0" w:space="0" w:color="auto"/>
      </w:divBdr>
    </w:div>
    <w:div w:id="530341702">
      <w:bodyDiv w:val="1"/>
      <w:marLeft w:val="0"/>
      <w:marRight w:val="0"/>
      <w:marTop w:val="0"/>
      <w:marBottom w:val="0"/>
      <w:divBdr>
        <w:top w:val="none" w:sz="0" w:space="0" w:color="auto"/>
        <w:left w:val="none" w:sz="0" w:space="0" w:color="auto"/>
        <w:bottom w:val="none" w:sz="0" w:space="0" w:color="auto"/>
        <w:right w:val="none" w:sz="0" w:space="0" w:color="auto"/>
      </w:divBdr>
    </w:div>
    <w:div w:id="531304889">
      <w:bodyDiv w:val="1"/>
      <w:marLeft w:val="0"/>
      <w:marRight w:val="0"/>
      <w:marTop w:val="0"/>
      <w:marBottom w:val="0"/>
      <w:divBdr>
        <w:top w:val="none" w:sz="0" w:space="0" w:color="auto"/>
        <w:left w:val="none" w:sz="0" w:space="0" w:color="auto"/>
        <w:bottom w:val="none" w:sz="0" w:space="0" w:color="auto"/>
        <w:right w:val="none" w:sz="0" w:space="0" w:color="auto"/>
      </w:divBdr>
    </w:div>
    <w:div w:id="531695415">
      <w:bodyDiv w:val="1"/>
      <w:marLeft w:val="0"/>
      <w:marRight w:val="0"/>
      <w:marTop w:val="0"/>
      <w:marBottom w:val="0"/>
      <w:divBdr>
        <w:top w:val="none" w:sz="0" w:space="0" w:color="auto"/>
        <w:left w:val="none" w:sz="0" w:space="0" w:color="auto"/>
        <w:bottom w:val="none" w:sz="0" w:space="0" w:color="auto"/>
        <w:right w:val="none" w:sz="0" w:space="0" w:color="auto"/>
      </w:divBdr>
    </w:div>
    <w:div w:id="542132162">
      <w:bodyDiv w:val="1"/>
      <w:marLeft w:val="0"/>
      <w:marRight w:val="0"/>
      <w:marTop w:val="0"/>
      <w:marBottom w:val="0"/>
      <w:divBdr>
        <w:top w:val="none" w:sz="0" w:space="0" w:color="auto"/>
        <w:left w:val="none" w:sz="0" w:space="0" w:color="auto"/>
        <w:bottom w:val="none" w:sz="0" w:space="0" w:color="auto"/>
        <w:right w:val="none" w:sz="0" w:space="0" w:color="auto"/>
      </w:divBdr>
    </w:div>
    <w:div w:id="552237257">
      <w:bodyDiv w:val="1"/>
      <w:marLeft w:val="0"/>
      <w:marRight w:val="0"/>
      <w:marTop w:val="0"/>
      <w:marBottom w:val="0"/>
      <w:divBdr>
        <w:top w:val="none" w:sz="0" w:space="0" w:color="auto"/>
        <w:left w:val="none" w:sz="0" w:space="0" w:color="auto"/>
        <w:bottom w:val="none" w:sz="0" w:space="0" w:color="auto"/>
        <w:right w:val="none" w:sz="0" w:space="0" w:color="auto"/>
      </w:divBdr>
    </w:div>
    <w:div w:id="562183254">
      <w:bodyDiv w:val="1"/>
      <w:marLeft w:val="0"/>
      <w:marRight w:val="0"/>
      <w:marTop w:val="0"/>
      <w:marBottom w:val="0"/>
      <w:divBdr>
        <w:top w:val="none" w:sz="0" w:space="0" w:color="auto"/>
        <w:left w:val="none" w:sz="0" w:space="0" w:color="auto"/>
        <w:bottom w:val="none" w:sz="0" w:space="0" w:color="auto"/>
        <w:right w:val="none" w:sz="0" w:space="0" w:color="auto"/>
      </w:divBdr>
    </w:div>
    <w:div w:id="571039204">
      <w:bodyDiv w:val="1"/>
      <w:marLeft w:val="0"/>
      <w:marRight w:val="0"/>
      <w:marTop w:val="0"/>
      <w:marBottom w:val="0"/>
      <w:divBdr>
        <w:top w:val="none" w:sz="0" w:space="0" w:color="auto"/>
        <w:left w:val="none" w:sz="0" w:space="0" w:color="auto"/>
        <w:bottom w:val="none" w:sz="0" w:space="0" w:color="auto"/>
        <w:right w:val="none" w:sz="0" w:space="0" w:color="auto"/>
      </w:divBdr>
    </w:div>
    <w:div w:id="587927948">
      <w:bodyDiv w:val="1"/>
      <w:marLeft w:val="0"/>
      <w:marRight w:val="0"/>
      <w:marTop w:val="0"/>
      <w:marBottom w:val="0"/>
      <w:divBdr>
        <w:top w:val="none" w:sz="0" w:space="0" w:color="auto"/>
        <w:left w:val="none" w:sz="0" w:space="0" w:color="auto"/>
        <w:bottom w:val="none" w:sz="0" w:space="0" w:color="auto"/>
        <w:right w:val="none" w:sz="0" w:space="0" w:color="auto"/>
      </w:divBdr>
    </w:div>
    <w:div w:id="610629054">
      <w:bodyDiv w:val="1"/>
      <w:marLeft w:val="0"/>
      <w:marRight w:val="0"/>
      <w:marTop w:val="0"/>
      <w:marBottom w:val="0"/>
      <w:divBdr>
        <w:top w:val="none" w:sz="0" w:space="0" w:color="auto"/>
        <w:left w:val="none" w:sz="0" w:space="0" w:color="auto"/>
        <w:bottom w:val="none" w:sz="0" w:space="0" w:color="auto"/>
        <w:right w:val="none" w:sz="0" w:space="0" w:color="auto"/>
      </w:divBdr>
    </w:div>
    <w:div w:id="619457012">
      <w:bodyDiv w:val="1"/>
      <w:marLeft w:val="0"/>
      <w:marRight w:val="0"/>
      <w:marTop w:val="0"/>
      <w:marBottom w:val="0"/>
      <w:divBdr>
        <w:top w:val="none" w:sz="0" w:space="0" w:color="auto"/>
        <w:left w:val="none" w:sz="0" w:space="0" w:color="auto"/>
        <w:bottom w:val="none" w:sz="0" w:space="0" w:color="auto"/>
        <w:right w:val="none" w:sz="0" w:space="0" w:color="auto"/>
      </w:divBdr>
    </w:div>
    <w:div w:id="638149189">
      <w:bodyDiv w:val="1"/>
      <w:marLeft w:val="0"/>
      <w:marRight w:val="0"/>
      <w:marTop w:val="0"/>
      <w:marBottom w:val="0"/>
      <w:divBdr>
        <w:top w:val="none" w:sz="0" w:space="0" w:color="auto"/>
        <w:left w:val="none" w:sz="0" w:space="0" w:color="auto"/>
        <w:bottom w:val="none" w:sz="0" w:space="0" w:color="auto"/>
        <w:right w:val="none" w:sz="0" w:space="0" w:color="auto"/>
      </w:divBdr>
    </w:div>
    <w:div w:id="646200905">
      <w:bodyDiv w:val="1"/>
      <w:marLeft w:val="0"/>
      <w:marRight w:val="0"/>
      <w:marTop w:val="0"/>
      <w:marBottom w:val="0"/>
      <w:divBdr>
        <w:top w:val="none" w:sz="0" w:space="0" w:color="auto"/>
        <w:left w:val="none" w:sz="0" w:space="0" w:color="auto"/>
        <w:bottom w:val="none" w:sz="0" w:space="0" w:color="auto"/>
        <w:right w:val="none" w:sz="0" w:space="0" w:color="auto"/>
      </w:divBdr>
    </w:div>
    <w:div w:id="661354754">
      <w:bodyDiv w:val="1"/>
      <w:marLeft w:val="0"/>
      <w:marRight w:val="0"/>
      <w:marTop w:val="0"/>
      <w:marBottom w:val="0"/>
      <w:divBdr>
        <w:top w:val="none" w:sz="0" w:space="0" w:color="auto"/>
        <w:left w:val="none" w:sz="0" w:space="0" w:color="auto"/>
        <w:bottom w:val="none" w:sz="0" w:space="0" w:color="auto"/>
        <w:right w:val="none" w:sz="0" w:space="0" w:color="auto"/>
      </w:divBdr>
    </w:div>
    <w:div w:id="667097058">
      <w:bodyDiv w:val="1"/>
      <w:marLeft w:val="0"/>
      <w:marRight w:val="0"/>
      <w:marTop w:val="0"/>
      <w:marBottom w:val="0"/>
      <w:divBdr>
        <w:top w:val="none" w:sz="0" w:space="0" w:color="auto"/>
        <w:left w:val="none" w:sz="0" w:space="0" w:color="auto"/>
        <w:bottom w:val="none" w:sz="0" w:space="0" w:color="auto"/>
        <w:right w:val="none" w:sz="0" w:space="0" w:color="auto"/>
      </w:divBdr>
    </w:div>
    <w:div w:id="667559321">
      <w:bodyDiv w:val="1"/>
      <w:marLeft w:val="0"/>
      <w:marRight w:val="0"/>
      <w:marTop w:val="0"/>
      <w:marBottom w:val="0"/>
      <w:divBdr>
        <w:top w:val="none" w:sz="0" w:space="0" w:color="auto"/>
        <w:left w:val="none" w:sz="0" w:space="0" w:color="auto"/>
        <w:bottom w:val="none" w:sz="0" w:space="0" w:color="auto"/>
        <w:right w:val="none" w:sz="0" w:space="0" w:color="auto"/>
      </w:divBdr>
    </w:div>
    <w:div w:id="683671578">
      <w:bodyDiv w:val="1"/>
      <w:marLeft w:val="0"/>
      <w:marRight w:val="0"/>
      <w:marTop w:val="0"/>
      <w:marBottom w:val="0"/>
      <w:divBdr>
        <w:top w:val="none" w:sz="0" w:space="0" w:color="auto"/>
        <w:left w:val="none" w:sz="0" w:space="0" w:color="auto"/>
        <w:bottom w:val="none" w:sz="0" w:space="0" w:color="auto"/>
        <w:right w:val="none" w:sz="0" w:space="0" w:color="auto"/>
      </w:divBdr>
    </w:div>
    <w:div w:id="689723553">
      <w:bodyDiv w:val="1"/>
      <w:marLeft w:val="0"/>
      <w:marRight w:val="0"/>
      <w:marTop w:val="0"/>
      <w:marBottom w:val="0"/>
      <w:divBdr>
        <w:top w:val="none" w:sz="0" w:space="0" w:color="auto"/>
        <w:left w:val="none" w:sz="0" w:space="0" w:color="auto"/>
        <w:bottom w:val="none" w:sz="0" w:space="0" w:color="auto"/>
        <w:right w:val="none" w:sz="0" w:space="0" w:color="auto"/>
      </w:divBdr>
    </w:div>
    <w:div w:id="744038503">
      <w:bodyDiv w:val="1"/>
      <w:marLeft w:val="0"/>
      <w:marRight w:val="0"/>
      <w:marTop w:val="0"/>
      <w:marBottom w:val="0"/>
      <w:divBdr>
        <w:top w:val="none" w:sz="0" w:space="0" w:color="auto"/>
        <w:left w:val="none" w:sz="0" w:space="0" w:color="auto"/>
        <w:bottom w:val="none" w:sz="0" w:space="0" w:color="auto"/>
        <w:right w:val="none" w:sz="0" w:space="0" w:color="auto"/>
      </w:divBdr>
    </w:div>
    <w:div w:id="754202425">
      <w:bodyDiv w:val="1"/>
      <w:marLeft w:val="0"/>
      <w:marRight w:val="0"/>
      <w:marTop w:val="0"/>
      <w:marBottom w:val="0"/>
      <w:divBdr>
        <w:top w:val="none" w:sz="0" w:space="0" w:color="auto"/>
        <w:left w:val="none" w:sz="0" w:space="0" w:color="auto"/>
        <w:bottom w:val="none" w:sz="0" w:space="0" w:color="auto"/>
        <w:right w:val="none" w:sz="0" w:space="0" w:color="auto"/>
      </w:divBdr>
    </w:div>
    <w:div w:id="761880793">
      <w:bodyDiv w:val="1"/>
      <w:marLeft w:val="0"/>
      <w:marRight w:val="0"/>
      <w:marTop w:val="0"/>
      <w:marBottom w:val="0"/>
      <w:divBdr>
        <w:top w:val="none" w:sz="0" w:space="0" w:color="auto"/>
        <w:left w:val="none" w:sz="0" w:space="0" w:color="auto"/>
        <w:bottom w:val="none" w:sz="0" w:space="0" w:color="auto"/>
        <w:right w:val="none" w:sz="0" w:space="0" w:color="auto"/>
      </w:divBdr>
    </w:div>
    <w:div w:id="771511296">
      <w:bodyDiv w:val="1"/>
      <w:marLeft w:val="0"/>
      <w:marRight w:val="0"/>
      <w:marTop w:val="0"/>
      <w:marBottom w:val="0"/>
      <w:divBdr>
        <w:top w:val="none" w:sz="0" w:space="0" w:color="auto"/>
        <w:left w:val="none" w:sz="0" w:space="0" w:color="auto"/>
        <w:bottom w:val="none" w:sz="0" w:space="0" w:color="auto"/>
        <w:right w:val="none" w:sz="0" w:space="0" w:color="auto"/>
      </w:divBdr>
    </w:div>
    <w:div w:id="781733012">
      <w:bodyDiv w:val="1"/>
      <w:marLeft w:val="0"/>
      <w:marRight w:val="0"/>
      <w:marTop w:val="0"/>
      <w:marBottom w:val="0"/>
      <w:divBdr>
        <w:top w:val="none" w:sz="0" w:space="0" w:color="auto"/>
        <w:left w:val="none" w:sz="0" w:space="0" w:color="auto"/>
        <w:bottom w:val="none" w:sz="0" w:space="0" w:color="auto"/>
        <w:right w:val="none" w:sz="0" w:space="0" w:color="auto"/>
      </w:divBdr>
    </w:div>
    <w:div w:id="787965137">
      <w:bodyDiv w:val="1"/>
      <w:marLeft w:val="0"/>
      <w:marRight w:val="0"/>
      <w:marTop w:val="0"/>
      <w:marBottom w:val="0"/>
      <w:divBdr>
        <w:top w:val="none" w:sz="0" w:space="0" w:color="auto"/>
        <w:left w:val="none" w:sz="0" w:space="0" w:color="auto"/>
        <w:bottom w:val="none" w:sz="0" w:space="0" w:color="auto"/>
        <w:right w:val="none" w:sz="0" w:space="0" w:color="auto"/>
      </w:divBdr>
    </w:div>
    <w:div w:id="813761711">
      <w:bodyDiv w:val="1"/>
      <w:marLeft w:val="0"/>
      <w:marRight w:val="0"/>
      <w:marTop w:val="0"/>
      <w:marBottom w:val="0"/>
      <w:divBdr>
        <w:top w:val="none" w:sz="0" w:space="0" w:color="auto"/>
        <w:left w:val="none" w:sz="0" w:space="0" w:color="auto"/>
        <w:bottom w:val="none" w:sz="0" w:space="0" w:color="auto"/>
        <w:right w:val="none" w:sz="0" w:space="0" w:color="auto"/>
      </w:divBdr>
    </w:div>
    <w:div w:id="815949505">
      <w:bodyDiv w:val="1"/>
      <w:marLeft w:val="0"/>
      <w:marRight w:val="0"/>
      <w:marTop w:val="0"/>
      <w:marBottom w:val="0"/>
      <w:divBdr>
        <w:top w:val="none" w:sz="0" w:space="0" w:color="auto"/>
        <w:left w:val="none" w:sz="0" w:space="0" w:color="auto"/>
        <w:bottom w:val="none" w:sz="0" w:space="0" w:color="auto"/>
        <w:right w:val="none" w:sz="0" w:space="0" w:color="auto"/>
      </w:divBdr>
    </w:div>
    <w:div w:id="820775454">
      <w:bodyDiv w:val="1"/>
      <w:marLeft w:val="0"/>
      <w:marRight w:val="0"/>
      <w:marTop w:val="0"/>
      <w:marBottom w:val="0"/>
      <w:divBdr>
        <w:top w:val="none" w:sz="0" w:space="0" w:color="auto"/>
        <w:left w:val="none" w:sz="0" w:space="0" w:color="auto"/>
        <w:bottom w:val="none" w:sz="0" w:space="0" w:color="auto"/>
        <w:right w:val="none" w:sz="0" w:space="0" w:color="auto"/>
      </w:divBdr>
    </w:div>
    <w:div w:id="823011469">
      <w:bodyDiv w:val="1"/>
      <w:marLeft w:val="0"/>
      <w:marRight w:val="0"/>
      <w:marTop w:val="0"/>
      <w:marBottom w:val="0"/>
      <w:divBdr>
        <w:top w:val="none" w:sz="0" w:space="0" w:color="auto"/>
        <w:left w:val="none" w:sz="0" w:space="0" w:color="auto"/>
        <w:bottom w:val="none" w:sz="0" w:space="0" w:color="auto"/>
        <w:right w:val="none" w:sz="0" w:space="0" w:color="auto"/>
      </w:divBdr>
    </w:div>
    <w:div w:id="831486406">
      <w:bodyDiv w:val="1"/>
      <w:marLeft w:val="0"/>
      <w:marRight w:val="0"/>
      <w:marTop w:val="0"/>
      <w:marBottom w:val="0"/>
      <w:divBdr>
        <w:top w:val="none" w:sz="0" w:space="0" w:color="auto"/>
        <w:left w:val="none" w:sz="0" w:space="0" w:color="auto"/>
        <w:bottom w:val="none" w:sz="0" w:space="0" w:color="auto"/>
        <w:right w:val="none" w:sz="0" w:space="0" w:color="auto"/>
      </w:divBdr>
    </w:div>
    <w:div w:id="837185883">
      <w:bodyDiv w:val="1"/>
      <w:marLeft w:val="0"/>
      <w:marRight w:val="0"/>
      <w:marTop w:val="0"/>
      <w:marBottom w:val="0"/>
      <w:divBdr>
        <w:top w:val="none" w:sz="0" w:space="0" w:color="auto"/>
        <w:left w:val="none" w:sz="0" w:space="0" w:color="auto"/>
        <w:bottom w:val="none" w:sz="0" w:space="0" w:color="auto"/>
        <w:right w:val="none" w:sz="0" w:space="0" w:color="auto"/>
      </w:divBdr>
    </w:div>
    <w:div w:id="855919765">
      <w:bodyDiv w:val="1"/>
      <w:marLeft w:val="0"/>
      <w:marRight w:val="0"/>
      <w:marTop w:val="0"/>
      <w:marBottom w:val="0"/>
      <w:divBdr>
        <w:top w:val="none" w:sz="0" w:space="0" w:color="auto"/>
        <w:left w:val="none" w:sz="0" w:space="0" w:color="auto"/>
        <w:bottom w:val="none" w:sz="0" w:space="0" w:color="auto"/>
        <w:right w:val="none" w:sz="0" w:space="0" w:color="auto"/>
      </w:divBdr>
    </w:div>
    <w:div w:id="859709195">
      <w:bodyDiv w:val="1"/>
      <w:marLeft w:val="0"/>
      <w:marRight w:val="0"/>
      <w:marTop w:val="0"/>
      <w:marBottom w:val="0"/>
      <w:divBdr>
        <w:top w:val="none" w:sz="0" w:space="0" w:color="auto"/>
        <w:left w:val="none" w:sz="0" w:space="0" w:color="auto"/>
        <w:bottom w:val="none" w:sz="0" w:space="0" w:color="auto"/>
        <w:right w:val="none" w:sz="0" w:space="0" w:color="auto"/>
      </w:divBdr>
    </w:div>
    <w:div w:id="865169575">
      <w:bodyDiv w:val="1"/>
      <w:marLeft w:val="0"/>
      <w:marRight w:val="0"/>
      <w:marTop w:val="0"/>
      <w:marBottom w:val="0"/>
      <w:divBdr>
        <w:top w:val="none" w:sz="0" w:space="0" w:color="auto"/>
        <w:left w:val="none" w:sz="0" w:space="0" w:color="auto"/>
        <w:bottom w:val="none" w:sz="0" w:space="0" w:color="auto"/>
        <w:right w:val="none" w:sz="0" w:space="0" w:color="auto"/>
      </w:divBdr>
    </w:div>
    <w:div w:id="865486486">
      <w:bodyDiv w:val="1"/>
      <w:marLeft w:val="0"/>
      <w:marRight w:val="0"/>
      <w:marTop w:val="0"/>
      <w:marBottom w:val="0"/>
      <w:divBdr>
        <w:top w:val="none" w:sz="0" w:space="0" w:color="auto"/>
        <w:left w:val="none" w:sz="0" w:space="0" w:color="auto"/>
        <w:bottom w:val="none" w:sz="0" w:space="0" w:color="auto"/>
        <w:right w:val="none" w:sz="0" w:space="0" w:color="auto"/>
      </w:divBdr>
    </w:div>
    <w:div w:id="868567955">
      <w:bodyDiv w:val="1"/>
      <w:marLeft w:val="0"/>
      <w:marRight w:val="0"/>
      <w:marTop w:val="0"/>
      <w:marBottom w:val="0"/>
      <w:divBdr>
        <w:top w:val="none" w:sz="0" w:space="0" w:color="auto"/>
        <w:left w:val="none" w:sz="0" w:space="0" w:color="auto"/>
        <w:bottom w:val="none" w:sz="0" w:space="0" w:color="auto"/>
        <w:right w:val="none" w:sz="0" w:space="0" w:color="auto"/>
      </w:divBdr>
    </w:div>
    <w:div w:id="873660445">
      <w:bodyDiv w:val="1"/>
      <w:marLeft w:val="0"/>
      <w:marRight w:val="0"/>
      <w:marTop w:val="0"/>
      <w:marBottom w:val="0"/>
      <w:divBdr>
        <w:top w:val="none" w:sz="0" w:space="0" w:color="auto"/>
        <w:left w:val="none" w:sz="0" w:space="0" w:color="auto"/>
        <w:bottom w:val="none" w:sz="0" w:space="0" w:color="auto"/>
        <w:right w:val="none" w:sz="0" w:space="0" w:color="auto"/>
      </w:divBdr>
    </w:div>
    <w:div w:id="905606364">
      <w:bodyDiv w:val="1"/>
      <w:marLeft w:val="0"/>
      <w:marRight w:val="0"/>
      <w:marTop w:val="0"/>
      <w:marBottom w:val="0"/>
      <w:divBdr>
        <w:top w:val="none" w:sz="0" w:space="0" w:color="auto"/>
        <w:left w:val="none" w:sz="0" w:space="0" w:color="auto"/>
        <w:bottom w:val="none" w:sz="0" w:space="0" w:color="auto"/>
        <w:right w:val="none" w:sz="0" w:space="0" w:color="auto"/>
      </w:divBdr>
    </w:div>
    <w:div w:id="958993628">
      <w:bodyDiv w:val="1"/>
      <w:marLeft w:val="0"/>
      <w:marRight w:val="0"/>
      <w:marTop w:val="0"/>
      <w:marBottom w:val="0"/>
      <w:divBdr>
        <w:top w:val="none" w:sz="0" w:space="0" w:color="auto"/>
        <w:left w:val="none" w:sz="0" w:space="0" w:color="auto"/>
        <w:bottom w:val="none" w:sz="0" w:space="0" w:color="auto"/>
        <w:right w:val="none" w:sz="0" w:space="0" w:color="auto"/>
      </w:divBdr>
    </w:div>
    <w:div w:id="967852464">
      <w:bodyDiv w:val="1"/>
      <w:marLeft w:val="0"/>
      <w:marRight w:val="0"/>
      <w:marTop w:val="0"/>
      <w:marBottom w:val="0"/>
      <w:divBdr>
        <w:top w:val="none" w:sz="0" w:space="0" w:color="auto"/>
        <w:left w:val="none" w:sz="0" w:space="0" w:color="auto"/>
        <w:bottom w:val="none" w:sz="0" w:space="0" w:color="auto"/>
        <w:right w:val="none" w:sz="0" w:space="0" w:color="auto"/>
      </w:divBdr>
    </w:div>
    <w:div w:id="971984396">
      <w:bodyDiv w:val="1"/>
      <w:marLeft w:val="0"/>
      <w:marRight w:val="0"/>
      <w:marTop w:val="0"/>
      <w:marBottom w:val="0"/>
      <w:divBdr>
        <w:top w:val="none" w:sz="0" w:space="0" w:color="auto"/>
        <w:left w:val="none" w:sz="0" w:space="0" w:color="auto"/>
        <w:bottom w:val="none" w:sz="0" w:space="0" w:color="auto"/>
        <w:right w:val="none" w:sz="0" w:space="0" w:color="auto"/>
      </w:divBdr>
    </w:div>
    <w:div w:id="994190441">
      <w:bodyDiv w:val="1"/>
      <w:marLeft w:val="0"/>
      <w:marRight w:val="0"/>
      <w:marTop w:val="0"/>
      <w:marBottom w:val="0"/>
      <w:divBdr>
        <w:top w:val="none" w:sz="0" w:space="0" w:color="auto"/>
        <w:left w:val="none" w:sz="0" w:space="0" w:color="auto"/>
        <w:bottom w:val="none" w:sz="0" w:space="0" w:color="auto"/>
        <w:right w:val="none" w:sz="0" w:space="0" w:color="auto"/>
      </w:divBdr>
    </w:div>
    <w:div w:id="997851809">
      <w:bodyDiv w:val="1"/>
      <w:marLeft w:val="0"/>
      <w:marRight w:val="0"/>
      <w:marTop w:val="0"/>
      <w:marBottom w:val="0"/>
      <w:divBdr>
        <w:top w:val="none" w:sz="0" w:space="0" w:color="auto"/>
        <w:left w:val="none" w:sz="0" w:space="0" w:color="auto"/>
        <w:bottom w:val="none" w:sz="0" w:space="0" w:color="auto"/>
        <w:right w:val="none" w:sz="0" w:space="0" w:color="auto"/>
      </w:divBdr>
    </w:div>
    <w:div w:id="1019042667">
      <w:bodyDiv w:val="1"/>
      <w:marLeft w:val="0"/>
      <w:marRight w:val="0"/>
      <w:marTop w:val="0"/>
      <w:marBottom w:val="0"/>
      <w:divBdr>
        <w:top w:val="none" w:sz="0" w:space="0" w:color="auto"/>
        <w:left w:val="none" w:sz="0" w:space="0" w:color="auto"/>
        <w:bottom w:val="none" w:sz="0" w:space="0" w:color="auto"/>
        <w:right w:val="none" w:sz="0" w:space="0" w:color="auto"/>
      </w:divBdr>
    </w:div>
    <w:div w:id="1023243020">
      <w:bodyDiv w:val="1"/>
      <w:marLeft w:val="0"/>
      <w:marRight w:val="0"/>
      <w:marTop w:val="0"/>
      <w:marBottom w:val="0"/>
      <w:divBdr>
        <w:top w:val="none" w:sz="0" w:space="0" w:color="auto"/>
        <w:left w:val="none" w:sz="0" w:space="0" w:color="auto"/>
        <w:bottom w:val="none" w:sz="0" w:space="0" w:color="auto"/>
        <w:right w:val="none" w:sz="0" w:space="0" w:color="auto"/>
      </w:divBdr>
    </w:div>
    <w:div w:id="1030569826">
      <w:bodyDiv w:val="1"/>
      <w:marLeft w:val="0"/>
      <w:marRight w:val="0"/>
      <w:marTop w:val="0"/>
      <w:marBottom w:val="0"/>
      <w:divBdr>
        <w:top w:val="none" w:sz="0" w:space="0" w:color="auto"/>
        <w:left w:val="none" w:sz="0" w:space="0" w:color="auto"/>
        <w:bottom w:val="none" w:sz="0" w:space="0" w:color="auto"/>
        <w:right w:val="none" w:sz="0" w:space="0" w:color="auto"/>
      </w:divBdr>
    </w:div>
    <w:div w:id="1042167314">
      <w:bodyDiv w:val="1"/>
      <w:marLeft w:val="0"/>
      <w:marRight w:val="0"/>
      <w:marTop w:val="0"/>
      <w:marBottom w:val="0"/>
      <w:divBdr>
        <w:top w:val="none" w:sz="0" w:space="0" w:color="auto"/>
        <w:left w:val="none" w:sz="0" w:space="0" w:color="auto"/>
        <w:bottom w:val="none" w:sz="0" w:space="0" w:color="auto"/>
        <w:right w:val="none" w:sz="0" w:space="0" w:color="auto"/>
      </w:divBdr>
    </w:div>
    <w:div w:id="1127047041">
      <w:bodyDiv w:val="1"/>
      <w:marLeft w:val="0"/>
      <w:marRight w:val="0"/>
      <w:marTop w:val="0"/>
      <w:marBottom w:val="0"/>
      <w:divBdr>
        <w:top w:val="none" w:sz="0" w:space="0" w:color="auto"/>
        <w:left w:val="none" w:sz="0" w:space="0" w:color="auto"/>
        <w:bottom w:val="none" w:sz="0" w:space="0" w:color="auto"/>
        <w:right w:val="none" w:sz="0" w:space="0" w:color="auto"/>
      </w:divBdr>
    </w:div>
    <w:div w:id="1169519028">
      <w:bodyDiv w:val="1"/>
      <w:marLeft w:val="0"/>
      <w:marRight w:val="0"/>
      <w:marTop w:val="0"/>
      <w:marBottom w:val="0"/>
      <w:divBdr>
        <w:top w:val="none" w:sz="0" w:space="0" w:color="auto"/>
        <w:left w:val="none" w:sz="0" w:space="0" w:color="auto"/>
        <w:bottom w:val="none" w:sz="0" w:space="0" w:color="auto"/>
        <w:right w:val="none" w:sz="0" w:space="0" w:color="auto"/>
      </w:divBdr>
    </w:div>
    <w:div w:id="1175194422">
      <w:bodyDiv w:val="1"/>
      <w:marLeft w:val="0"/>
      <w:marRight w:val="0"/>
      <w:marTop w:val="0"/>
      <w:marBottom w:val="0"/>
      <w:divBdr>
        <w:top w:val="none" w:sz="0" w:space="0" w:color="auto"/>
        <w:left w:val="none" w:sz="0" w:space="0" w:color="auto"/>
        <w:bottom w:val="none" w:sz="0" w:space="0" w:color="auto"/>
        <w:right w:val="none" w:sz="0" w:space="0" w:color="auto"/>
      </w:divBdr>
    </w:div>
    <w:div w:id="1197349086">
      <w:bodyDiv w:val="1"/>
      <w:marLeft w:val="0"/>
      <w:marRight w:val="0"/>
      <w:marTop w:val="0"/>
      <w:marBottom w:val="0"/>
      <w:divBdr>
        <w:top w:val="none" w:sz="0" w:space="0" w:color="auto"/>
        <w:left w:val="none" w:sz="0" w:space="0" w:color="auto"/>
        <w:bottom w:val="none" w:sz="0" w:space="0" w:color="auto"/>
        <w:right w:val="none" w:sz="0" w:space="0" w:color="auto"/>
      </w:divBdr>
    </w:div>
    <w:div w:id="1207718506">
      <w:bodyDiv w:val="1"/>
      <w:marLeft w:val="0"/>
      <w:marRight w:val="0"/>
      <w:marTop w:val="0"/>
      <w:marBottom w:val="0"/>
      <w:divBdr>
        <w:top w:val="none" w:sz="0" w:space="0" w:color="auto"/>
        <w:left w:val="none" w:sz="0" w:space="0" w:color="auto"/>
        <w:bottom w:val="none" w:sz="0" w:space="0" w:color="auto"/>
        <w:right w:val="none" w:sz="0" w:space="0" w:color="auto"/>
      </w:divBdr>
    </w:div>
    <w:div w:id="1220164367">
      <w:bodyDiv w:val="1"/>
      <w:marLeft w:val="0"/>
      <w:marRight w:val="0"/>
      <w:marTop w:val="0"/>
      <w:marBottom w:val="0"/>
      <w:divBdr>
        <w:top w:val="none" w:sz="0" w:space="0" w:color="auto"/>
        <w:left w:val="none" w:sz="0" w:space="0" w:color="auto"/>
        <w:bottom w:val="none" w:sz="0" w:space="0" w:color="auto"/>
        <w:right w:val="none" w:sz="0" w:space="0" w:color="auto"/>
      </w:divBdr>
    </w:div>
    <w:div w:id="1243220968">
      <w:bodyDiv w:val="1"/>
      <w:marLeft w:val="0"/>
      <w:marRight w:val="0"/>
      <w:marTop w:val="0"/>
      <w:marBottom w:val="0"/>
      <w:divBdr>
        <w:top w:val="none" w:sz="0" w:space="0" w:color="auto"/>
        <w:left w:val="none" w:sz="0" w:space="0" w:color="auto"/>
        <w:bottom w:val="none" w:sz="0" w:space="0" w:color="auto"/>
        <w:right w:val="none" w:sz="0" w:space="0" w:color="auto"/>
      </w:divBdr>
    </w:div>
    <w:div w:id="1243955171">
      <w:bodyDiv w:val="1"/>
      <w:marLeft w:val="0"/>
      <w:marRight w:val="0"/>
      <w:marTop w:val="0"/>
      <w:marBottom w:val="0"/>
      <w:divBdr>
        <w:top w:val="none" w:sz="0" w:space="0" w:color="auto"/>
        <w:left w:val="none" w:sz="0" w:space="0" w:color="auto"/>
        <w:bottom w:val="none" w:sz="0" w:space="0" w:color="auto"/>
        <w:right w:val="none" w:sz="0" w:space="0" w:color="auto"/>
      </w:divBdr>
    </w:div>
    <w:div w:id="1244224032">
      <w:bodyDiv w:val="1"/>
      <w:marLeft w:val="0"/>
      <w:marRight w:val="0"/>
      <w:marTop w:val="0"/>
      <w:marBottom w:val="0"/>
      <w:divBdr>
        <w:top w:val="none" w:sz="0" w:space="0" w:color="auto"/>
        <w:left w:val="none" w:sz="0" w:space="0" w:color="auto"/>
        <w:bottom w:val="none" w:sz="0" w:space="0" w:color="auto"/>
        <w:right w:val="none" w:sz="0" w:space="0" w:color="auto"/>
      </w:divBdr>
    </w:div>
    <w:div w:id="1258707683">
      <w:bodyDiv w:val="1"/>
      <w:marLeft w:val="0"/>
      <w:marRight w:val="0"/>
      <w:marTop w:val="0"/>
      <w:marBottom w:val="0"/>
      <w:divBdr>
        <w:top w:val="none" w:sz="0" w:space="0" w:color="auto"/>
        <w:left w:val="none" w:sz="0" w:space="0" w:color="auto"/>
        <w:bottom w:val="none" w:sz="0" w:space="0" w:color="auto"/>
        <w:right w:val="none" w:sz="0" w:space="0" w:color="auto"/>
      </w:divBdr>
    </w:div>
    <w:div w:id="1283078836">
      <w:bodyDiv w:val="1"/>
      <w:marLeft w:val="0"/>
      <w:marRight w:val="0"/>
      <w:marTop w:val="0"/>
      <w:marBottom w:val="0"/>
      <w:divBdr>
        <w:top w:val="none" w:sz="0" w:space="0" w:color="auto"/>
        <w:left w:val="none" w:sz="0" w:space="0" w:color="auto"/>
        <w:bottom w:val="none" w:sz="0" w:space="0" w:color="auto"/>
        <w:right w:val="none" w:sz="0" w:space="0" w:color="auto"/>
      </w:divBdr>
    </w:div>
    <w:div w:id="1294872745">
      <w:bodyDiv w:val="1"/>
      <w:marLeft w:val="0"/>
      <w:marRight w:val="0"/>
      <w:marTop w:val="0"/>
      <w:marBottom w:val="0"/>
      <w:divBdr>
        <w:top w:val="none" w:sz="0" w:space="0" w:color="auto"/>
        <w:left w:val="none" w:sz="0" w:space="0" w:color="auto"/>
        <w:bottom w:val="none" w:sz="0" w:space="0" w:color="auto"/>
        <w:right w:val="none" w:sz="0" w:space="0" w:color="auto"/>
      </w:divBdr>
    </w:div>
    <w:div w:id="1330252716">
      <w:bodyDiv w:val="1"/>
      <w:marLeft w:val="0"/>
      <w:marRight w:val="0"/>
      <w:marTop w:val="0"/>
      <w:marBottom w:val="0"/>
      <w:divBdr>
        <w:top w:val="none" w:sz="0" w:space="0" w:color="auto"/>
        <w:left w:val="none" w:sz="0" w:space="0" w:color="auto"/>
        <w:bottom w:val="none" w:sz="0" w:space="0" w:color="auto"/>
        <w:right w:val="none" w:sz="0" w:space="0" w:color="auto"/>
      </w:divBdr>
    </w:div>
    <w:div w:id="1357147771">
      <w:bodyDiv w:val="1"/>
      <w:marLeft w:val="0"/>
      <w:marRight w:val="0"/>
      <w:marTop w:val="0"/>
      <w:marBottom w:val="0"/>
      <w:divBdr>
        <w:top w:val="none" w:sz="0" w:space="0" w:color="auto"/>
        <w:left w:val="none" w:sz="0" w:space="0" w:color="auto"/>
        <w:bottom w:val="none" w:sz="0" w:space="0" w:color="auto"/>
        <w:right w:val="none" w:sz="0" w:space="0" w:color="auto"/>
      </w:divBdr>
    </w:div>
    <w:div w:id="1372806107">
      <w:bodyDiv w:val="1"/>
      <w:marLeft w:val="0"/>
      <w:marRight w:val="0"/>
      <w:marTop w:val="0"/>
      <w:marBottom w:val="0"/>
      <w:divBdr>
        <w:top w:val="none" w:sz="0" w:space="0" w:color="auto"/>
        <w:left w:val="none" w:sz="0" w:space="0" w:color="auto"/>
        <w:bottom w:val="none" w:sz="0" w:space="0" w:color="auto"/>
        <w:right w:val="none" w:sz="0" w:space="0" w:color="auto"/>
      </w:divBdr>
    </w:div>
    <w:div w:id="1377585828">
      <w:bodyDiv w:val="1"/>
      <w:marLeft w:val="0"/>
      <w:marRight w:val="0"/>
      <w:marTop w:val="0"/>
      <w:marBottom w:val="0"/>
      <w:divBdr>
        <w:top w:val="none" w:sz="0" w:space="0" w:color="auto"/>
        <w:left w:val="none" w:sz="0" w:space="0" w:color="auto"/>
        <w:bottom w:val="none" w:sz="0" w:space="0" w:color="auto"/>
        <w:right w:val="none" w:sz="0" w:space="0" w:color="auto"/>
      </w:divBdr>
    </w:div>
    <w:div w:id="1441296339">
      <w:bodyDiv w:val="1"/>
      <w:marLeft w:val="0"/>
      <w:marRight w:val="0"/>
      <w:marTop w:val="0"/>
      <w:marBottom w:val="0"/>
      <w:divBdr>
        <w:top w:val="none" w:sz="0" w:space="0" w:color="auto"/>
        <w:left w:val="none" w:sz="0" w:space="0" w:color="auto"/>
        <w:bottom w:val="none" w:sz="0" w:space="0" w:color="auto"/>
        <w:right w:val="none" w:sz="0" w:space="0" w:color="auto"/>
      </w:divBdr>
    </w:div>
    <w:div w:id="1456369877">
      <w:bodyDiv w:val="1"/>
      <w:marLeft w:val="0"/>
      <w:marRight w:val="0"/>
      <w:marTop w:val="0"/>
      <w:marBottom w:val="0"/>
      <w:divBdr>
        <w:top w:val="none" w:sz="0" w:space="0" w:color="auto"/>
        <w:left w:val="none" w:sz="0" w:space="0" w:color="auto"/>
        <w:bottom w:val="none" w:sz="0" w:space="0" w:color="auto"/>
        <w:right w:val="none" w:sz="0" w:space="0" w:color="auto"/>
      </w:divBdr>
    </w:div>
    <w:div w:id="1468623864">
      <w:bodyDiv w:val="1"/>
      <w:marLeft w:val="0"/>
      <w:marRight w:val="0"/>
      <w:marTop w:val="0"/>
      <w:marBottom w:val="0"/>
      <w:divBdr>
        <w:top w:val="none" w:sz="0" w:space="0" w:color="auto"/>
        <w:left w:val="none" w:sz="0" w:space="0" w:color="auto"/>
        <w:bottom w:val="none" w:sz="0" w:space="0" w:color="auto"/>
        <w:right w:val="none" w:sz="0" w:space="0" w:color="auto"/>
      </w:divBdr>
    </w:div>
    <w:div w:id="1478259091">
      <w:bodyDiv w:val="1"/>
      <w:marLeft w:val="0"/>
      <w:marRight w:val="0"/>
      <w:marTop w:val="0"/>
      <w:marBottom w:val="0"/>
      <w:divBdr>
        <w:top w:val="none" w:sz="0" w:space="0" w:color="auto"/>
        <w:left w:val="none" w:sz="0" w:space="0" w:color="auto"/>
        <w:bottom w:val="none" w:sz="0" w:space="0" w:color="auto"/>
        <w:right w:val="none" w:sz="0" w:space="0" w:color="auto"/>
      </w:divBdr>
    </w:div>
    <w:div w:id="1488597221">
      <w:bodyDiv w:val="1"/>
      <w:marLeft w:val="0"/>
      <w:marRight w:val="0"/>
      <w:marTop w:val="0"/>
      <w:marBottom w:val="0"/>
      <w:divBdr>
        <w:top w:val="none" w:sz="0" w:space="0" w:color="auto"/>
        <w:left w:val="none" w:sz="0" w:space="0" w:color="auto"/>
        <w:bottom w:val="none" w:sz="0" w:space="0" w:color="auto"/>
        <w:right w:val="none" w:sz="0" w:space="0" w:color="auto"/>
      </w:divBdr>
    </w:div>
    <w:div w:id="1512337351">
      <w:bodyDiv w:val="1"/>
      <w:marLeft w:val="0"/>
      <w:marRight w:val="0"/>
      <w:marTop w:val="0"/>
      <w:marBottom w:val="0"/>
      <w:divBdr>
        <w:top w:val="none" w:sz="0" w:space="0" w:color="auto"/>
        <w:left w:val="none" w:sz="0" w:space="0" w:color="auto"/>
        <w:bottom w:val="none" w:sz="0" w:space="0" w:color="auto"/>
        <w:right w:val="none" w:sz="0" w:space="0" w:color="auto"/>
      </w:divBdr>
    </w:div>
    <w:div w:id="1513061952">
      <w:bodyDiv w:val="1"/>
      <w:marLeft w:val="0"/>
      <w:marRight w:val="0"/>
      <w:marTop w:val="0"/>
      <w:marBottom w:val="0"/>
      <w:divBdr>
        <w:top w:val="none" w:sz="0" w:space="0" w:color="auto"/>
        <w:left w:val="none" w:sz="0" w:space="0" w:color="auto"/>
        <w:bottom w:val="none" w:sz="0" w:space="0" w:color="auto"/>
        <w:right w:val="none" w:sz="0" w:space="0" w:color="auto"/>
      </w:divBdr>
    </w:div>
    <w:div w:id="1516113792">
      <w:bodyDiv w:val="1"/>
      <w:marLeft w:val="0"/>
      <w:marRight w:val="0"/>
      <w:marTop w:val="0"/>
      <w:marBottom w:val="0"/>
      <w:divBdr>
        <w:top w:val="none" w:sz="0" w:space="0" w:color="auto"/>
        <w:left w:val="none" w:sz="0" w:space="0" w:color="auto"/>
        <w:bottom w:val="none" w:sz="0" w:space="0" w:color="auto"/>
        <w:right w:val="none" w:sz="0" w:space="0" w:color="auto"/>
      </w:divBdr>
    </w:div>
    <w:div w:id="1565213643">
      <w:bodyDiv w:val="1"/>
      <w:marLeft w:val="0"/>
      <w:marRight w:val="0"/>
      <w:marTop w:val="0"/>
      <w:marBottom w:val="0"/>
      <w:divBdr>
        <w:top w:val="none" w:sz="0" w:space="0" w:color="auto"/>
        <w:left w:val="none" w:sz="0" w:space="0" w:color="auto"/>
        <w:bottom w:val="none" w:sz="0" w:space="0" w:color="auto"/>
        <w:right w:val="none" w:sz="0" w:space="0" w:color="auto"/>
      </w:divBdr>
    </w:div>
    <w:div w:id="1587807697">
      <w:bodyDiv w:val="1"/>
      <w:marLeft w:val="0"/>
      <w:marRight w:val="0"/>
      <w:marTop w:val="0"/>
      <w:marBottom w:val="0"/>
      <w:divBdr>
        <w:top w:val="none" w:sz="0" w:space="0" w:color="auto"/>
        <w:left w:val="none" w:sz="0" w:space="0" w:color="auto"/>
        <w:bottom w:val="none" w:sz="0" w:space="0" w:color="auto"/>
        <w:right w:val="none" w:sz="0" w:space="0" w:color="auto"/>
      </w:divBdr>
    </w:div>
    <w:div w:id="1590968002">
      <w:bodyDiv w:val="1"/>
      <w:marLeft w:val="0"/>
      <w:marRight w:val="0"/>
      <w:marTop w:val="0"/>
      <w:marBottom w:val="0"/>
      <w:divBdr>
        <w:top w:val="none" w:sz="0" w:space="0" w:color="auto"/>
        <w:left w:val="none" w:sz="0" w:space="0" w:color="auto"/>
        <w:bottom w:val="none" w:sz="0" w:space="0" w:color="auto"/>
        <w:right w:val="none" w:sz="0" w:space="0" w:color="auto"/>
      </w:divBdr>
    </w:div>
    <w:div w:id="1595939413">
      <w:bodyDiv w:val="1"/>
      <w:marLeft w:val="0"/>
      <w:marRight w:val="0"/>
      <w:marTop w:val="0"/>
      <w:marBottom w:val="0"/>
      <w:divBdr>
        <w:top w:val="none" w:sz="0" w:space="0" w:color="auto"/>
        <w:left w:val="none" w:sz="0" w:space="0" w:color="auto"/>
        <w:bottom w:val="none" w:sz="0" w:space="0" w:color="auto"/>
        <w:right w:val="none" w:sz="0" w:space="0" w:color="auto"/>
      </w:divBdr>
    </w:div>
    <w:div w:id="1604611221">
      <w:bodyDiv w:val="1"/>
      <w:marLeft w:val="0"/>
      <w:marRight w:val="0"/>
      <w:marTop w:val="0"/>
      <w:marBottom w:val="0"/>
      <w:divBdr>
        <w:top w:val="none" w:sz="0" w:space="0" w:color="auto"/>
        <w:left w:val="none" w:sz="0" w:space="0" w:color="auto"/>
        <w:bottom w:val="none" w:sz="0" w:space="0" w:color="auto"/>
        <w:right w:val="none" w:sz="0" w:space="0" w:color="auto"/>
      </w:divBdr>
    </w:div>
    <w:div w:id="1607156067">
      <w:bodyDiv w:val="1"/>
      <w:marLeft w:val="0"/>
      <w:marRight w:val="0"/>
      <w:marTop w:val="0"/>
      <w:marBottom w:val="0"/>
      <w:divBdr>
        <w:top w:val="none" w:sz="0" w:space="0" w:color="auto"/>
        <w:left w:val="none" w:sz="0" w:space="0" w:color="auto"/>
        <w:bottom w:val="none" w:sz="0" w:space="0" w:color="auto"/>
        <w:right w:val="none" w:sz="0" w:space="0" w:color="auto"/>
      </w:divBdr>
    </w:div>
    <w:div w:id="1617758289">
      <w:bodyDiv w:val="1"/>
      <w:marLeft w:val="0"/>
      <w:marRight w:val="0"/>
      <w:marTop w:val="0"/>
      <w:marBottom w:val="0"/>
      <w:divBdr>
        <w:top w:val="none" w:sz="0" w:space="0" w:color="auto"/>
        <w:left w:val="none" w:sz="0" w:space="0" w:color="auto"/>
        <w:bottom w:val="none" w:sz="0" w:space="0" w:color="auto"/>
        <w:right w:val="none" w:sz="0" w:space="0" w:color="auto"/>
      </w:divBdr>
    </w:div>
    <w:div w:id="1619068799">
      <w:bodyDiv w:val="1"/>
      <w:marLeft w:val="0"/>
      <w:marRight w:val="0"/>
      <w:marTop w:val="0"/>
      <w:marBottom w:val="0"/>
      <w:divBdr>
        <w:top w:val="none" w:sz="0" w:space="0" w:color="auto"/>
        <w:left w:val="none" w:sz="0" w:space="0" w:color="auto"/>
        <w:bottom w:val="none" w:sz="0" w:space="0" w:color="auto"/>
        <w:right w:val="none" w:sz="0" w:space="0" w:color="auto"/>
      </w:divBdr>
    </w:div>
    <w:div w:id="1630235611">
      <w:bodyDiv w:val="1"/>
      <w:marLeft w:val="0"/>
      <w:marRight w:val="0"/>
      <w:marTop w:val="0"/>
      <w:marBottom w:val="0"/>
      <w:divBdr>
        <w:top w:val="none" w:sz="0" w:space="0" w:color="auto"/>
        <w:left w:val="none" w:sz="0" w:space="0" w:color="auto"/>
        <w:bottom w:val="none" w:sz="0" w:space="0" w:color="auto"/>
        <w:right w:val="none" w:sz="0" w:space="0" w:color="auto"/>
      </w:divBdr>
    </w:div>
    <w:div w:id="1674184442">
      <w:bodyDiv w:val="1"/>
      <w:marLeft w:val="0"/>
      <w:marRight w:val="0"/>
      <w:marTop w:val="0"/>
      <w:marBottom w:val="0"/>
      <w:divBdr>
        <w:top w:val="none" w:sz="0" w:space="0" w:color="auto"/>
        <w:left w:val="none" w:sz="0" w:space="0" w:color="auto"/>
        <w:bottom w:val="none" w:sz="0" w:space="0" w:color="auto"/>
        <w:right w:val="none" w:sz="0" w:space="0" w:color="auto"/>
      </w:divBdr>
    </w:div>
    <w:div w:id="1677227464">
      <w:bodyDiv w:val="1"/>
      <w:marLeft w:val="0"/>
      <w:marRight w:val="0"/>
      <w:marTop w:val="0"/>
      <w:marBottom w:val="0"/>
      <w:divBdr>
        <w:top w:val="none" w:sz="0" w:space="0" w:color="auto"/>
        <w:left w:val="none" w:sz="0" w:space="0" w:color="auto"/>
        <w:bottom w:val="none" w:sz="0" w:space="0" w:color="auto"/>
        <w:right w:val="none" w:sz="0" w:space="0" w:color="auto"/>
      </w:divBdr>
    </w:div>
    <w:div w:id="1683241800">
      <w:bodyDiv w:val="1"/>
      <w:marLeft w:val="0"/>
      <w:marRight w:val="0"/>
      <w:marTop w:val="0"/>
      <w:marBottom w:val="0"/>
      <w:divBdr>
        <w:top w:val="none" w:sz="0" w:space="0" w:color="auto"/>
        <w:left w:val="none" w:sz="0" w:space="0" w:color="auto"/>
        <w:bottom w:val="none" w:sz="0" w:space="0" w:color="auto"/>
        <w:right w:val="none" w:sz="0" w:space="0" w:color="auto"/>
      </w:divBdr>
    </w:div>
    <w:div w:id="1722706088">
      <w:bodyDiv w:val="1"/>
      <w:marLeft w:val="0"/>
      <w:marRight w:val="0"/>
      <w:marTop w:val="0"/>
      <w:marBottom w:val="0"/>
      <w:divBdr>
        <w:top w:val="none" w:sz="0" w:space="0" w:color="auto"/>
        <w:left w:val="none" w:sz="0" w:space="0" w:color="auto"/>
        <w:bottom w:val="none" w:sz="0" w:space="0" w:color="auto"/>
        <w:right w:val="none" w:sz="0" w:space="0" w:color="auto"/>
      </w:divBdr>
    </w:div>
    <w:div w:id="1725173228">
      <w:bodyDiv w:val="1"/>
      <w:marLeft w:val="0"/>
      <w:marRight w:val="0"/>
      <w:marTop w:val="0"/>
      <w:marBottom w:val="0"/>
      <w:divBdr>
        <w:top w:val="none" w:sz="0" w:space="0" w:color="auto"/>
        <w:left w:val="none" w:sz="0" w:space="0" w:color="auto"/>
        <w:bottom w:val="none" w:sz="0" w:space="0" w:color="auto"/>
        <w:right w:val="none" w:sz="0" w:space="0" w:color="auto"/>
      </w:divBdr>
    </w:div>
    <w:div w:id="1730154532">
      <w:bodyDiv w:val="1"/>
      <w:marLeft w:val="0"/>
      <w:marRight w:val="0"/>
      <w:marTop w:val="0"/>
      <w:marBottom w:val="0"/>
      <w:divBdr>
        <w:top w:val="none" w:sz="0" w:space="0" w:color="auto"/>
        <w:left w:val="none" w:sz="0" w:space="0" w:color="auto"/>
        <w:bottom w:val="none" w:sz="0" w:space="0" w:color="auto"/>
        <w:right w:val="none" w:sz="0" w:space="0" w:color="auto"/>
      </w:divBdr>
    </w:div>
    <w:div w:id="1730614819">
      <w:bodyDiv w:val="1"/>
      <w:marLeft w:val="0"/>
      <w:marRight w:val="0"/>
      <w:marTop w:val="0"/>
      <w:marBottom w:val="0"/>
      <w:divBdr>
        <w:top w:val="none" w:sz="0" w:space="0" w:color="auto"/>
        <w:left w:val="none" w:sz="0" w:space="0" w:color="auto"/>
        <w:bottom w:val="none" w:sz="0" w:space="0" w:color="auto"/>
        <w:right w:val="none" w:sz="0" w:space="0" w:color="auto"/>
      </w:divBdr>
    </w:div>
    <w:div w:id="1747651528">
      <w:bodyDiv w:val="1"/>
      <w:marLeft w:val="0"/>
      <w:marRight w:val="0"/>
      <w:marTop w:val="0"/>
      <w:marBottom w:val="0"/>
      <w:divBdr>
        <w:top w:val="none" w:sz="0" w:space="0" w:color="auto"/>
        <w:left w:val="none" w:sz="0" w:space="0" w:color="auto"/>
        <w:bottom w:val="none" w:sz="0" w:space="0" w:color="auto"/>
        <w:right w:val="none" w:sz="0" w:space="0" w:color="auto"/>
      </w:divBdr>
    </w:div>
    <w:div w:id="1748503281">
      <w:bodyDiv w:val="1"/>
      <w:marLeft w:val="0"/>
      <w:marRight w:val="0"/>
      <w:marTop w:val="0"/>
      <w:marBottom w:val="0"/>
      <w:divBdr>
        <w:top w:val="none" w:sz="0" w:space="0" w:color="auto"/>
        <w:left w:val="none" w:sz="0" w:space="0" w:color="auto"/>
        <w:bottom w:val="none" w:sz="0" w:space="0" w:color="auto"/>
        <w:right w:val="none" w:sz="0" w:space="0" w:color="auto"/>
      </w:divBdr>
    </w:div>
    <w:div w:id="1749645721">
      <w:bodyDiv w:val="1"/>
      <w:marLeft w:val="0"/>
      <w:marRight w:val="0"/>
      <w:marTop w:val="0"/>
      <w:marBottom w:val="0"/>
      <w:divBdr>
        <w:top w:val="none" w:sz="0" w:space="0" w:color="auto"/>
        <w:left w:val="none" w:sz="0" w:space="0" w:color="auto"/>
        <w:bottom w:val="none" w:sz="0" w:space="0" w:color="auto"/>
        <w:right w:val="none" w:sz="0" w:space="0" w:color="auto"/>
      </w:divBdr>
    </w:div>
    <w:div w:id="1753699214">
      <w:bodyDiv w:val="1"/>
      <w:marLeft w:val="0"/>
      <w:marRight w:val="0"/>
      <w:marTop w:val="0"/>
      <w:marBottom w:val="0"/>
      <w:divBdr>
        <w:top w:val="none" w:sz="0" w:space="0" w:color="auto"/>
        <w:left w:val="none" w:sz="0" w:space="0" w:color="auto"/>
        <w:bottom w:val="none" w:sz="0" w:space="0" w:color="auto"/>
        <w:right w:val="none" w:sz="0" w:space="0" w:color="auto"/>
      </w:divBdr>
    </w:div>
    <w:div w:id="1772972762">
      <w:bodyDiv w:val="1"/>
      <w:marLeft w:val="0"/>
      <w:marRight w:val="0"/>
      <w:marTop w:val="0"/>
      <w:marBottom w:val="0"/>
      <w:divBdr>
        <w:top w:val="none" w:sz="0" w:space="0" w:color="auto"/>
        <w:left w:val="none" w:sz="0" w:space="0" w:color="auto"/>
        <w:bottom w:val="none" w:sz="0" w:space="0" w:color="auto"/>
        <w:right w:val="none" w:sz="0" w:space="0" w:color="auto"/>
      </w:divBdr>
    </w:div>
    <w:div w:id="1787429894">
      <w:bodyDiv w:val="1"/>
      <w:marLeft w:val="0"/>
      <w:marRight w:val="0"/>
      <w:marTop w:val="0"/>
      <w:marBottom w:val="0"/>
      <w:divBdr>
        <w:top w:val="none" w:sz="0" w:space="0" w:color="auto"/>
        <w:left w:val="none" w:sz="0" w:space="0" w:color="auto"/>
        <w:bottom w:val="none" w:sz="0" w:space="0" w:color="auto"/>
        <w:right w:val="none" w:sz="0" w:space="0" w:color="auto"/>
      </w:divBdr>
    </w:div>
    <w:div w:id="1818300769">
      <w:bodyDiv w:val="1"/>
      <w:marLeft w:val="0"/>
      <w:marRight w:val="0"/>
      <w:marTop w:val="0"/>
      <w:marBottom w:val="0"/>
      <w:divBdr>
        <w:top w:val="none" w:sz="0" w:space="0" w:color="auto"/>
        <w:left w:val="none" w:sz="0" w:space="0" w:color="auto"/>
        <w:bottom w:val="none" w:sz="0" w:space="0" w:color="auto"/>
        <w:right w:val="none" w:sz="0" w:space="0" w:color="auto"/>
      </w:divBdr>
    </w:div>
    <w:div w:id="1842547264">
      <w:bodyDiv w:val="1"/>
      <w:marLeft w:val="0"/>
      <w:marRight w:val="0"/>
      <w:marTop w:val="0"/>
      <w:marBottom w:val="0"/>
      <w:divBdr>
        <w:top w:val="none" w:sz="0" w:space="0" w:color="auto"/>
        <w:left w:val="none" w:sz="0" w:space="0" w:color="auto"/>
        <w:bottom w:val="none" w:sz="0" w:space="0" w:color="auto"/>
        <w:right w:val="none" w:sz="0" w:space="0" w:color="auto"/>
      </w:divBdr>
    </w:div>
    <w:div w:id="1861778640">
      <w:bodyDiv w:val="1"/>
      <w:marLeft w:val="0"/>
      <w:marRight w:val="0"/>
      <w:marTop w:val="0"/>
      <w:marBottom w:val="0"/>
      <w:divBdr>
        <w:top w:val="none" w:sz="0" w:space="0" w:color="auto"/>
        <w:left w:val="none" w:sz="0" w:space="0" w:color="auto"/>
        <w:bottom w:val="none" w:sz="0" w:space="0" w:color="auto"/>
        <w:right w:val="none" w:sz="0" w:space="0" w:color="auto"/>
      </w:divBdr>
    </w:div>
    <w:div w:id="1862550967">
      <w:bodyDiv w:val="1"/>
      <w:marLeft w:val="0"/>
      <w:marRight w:val="0"/>
      <w:marTop w:val="0"/>
      <w:marBottom w:val="0"/>
      <w:divBdr>
        <w:top w:val="none" w:sz="0" w:space="0" w:color="auto"/>
        <w:left w:val="none" w:sz="0" w:space="0" w:color="auto"/>
        <w:bottom w:val="none" w:sz="0" w:space="0" w:color="auto"/>
        <w:right w:val="none" w:sz="0" w:space="0" w:color="auto"/>
      </w:divBdr>
    </w:div>
    <w:div w:id="1881167201">
      <w:bodyDiv w:val="1"/>
      <w:marLeft w:val="0"/>
      <w:marRight w:val="0"/>
      <w:marTop w:val="0"/>
      <w:marBottom w:val="0"/>
      <w:divBdr>
        <w:top w:val="none" w:sz="0" w:space="0" w:color="auto"/>
        <w:left w:val="none" w:sz="0" w:space="0" w:color="auto"/>
        <w:bottom w:val="none" w:sz="0" w:space="0" w:color="auto"/>
        <w:right w:val="none" w:sz="0" w:space="0" w:color="auto"/>
      </w:divBdr>
    </w:div>
    <w:div w:id="1884174218">
      <w:bodyDiv w:val="1"/>
      <w:marLeft w:val="0"/>
      <w:marRight w:val="0"/>
      <w:marTop w:val="0"/>
      <w:marBottom w:val="0"/>
      <w:divBdr>
        <w:top w:val="none" w:sz="0" w:space="0" w:color="auto"/>
        <w:left w:val="none" w:sz="0" w:space="0" w:color="auto"/>
        <w:bottom w:val="none" w:sz="0" w:space="0" w:color="auto"/>
        <w:right w:val="none" w:sz="0" w:space="0" w:color="auto"/>
      </w:divBdr>
    </w:div>
    <w:div w:id="1889415508">
      <w:bodyDiv w:val="1"/>
      <w:marLeft w:val="0"/>
      <w:marRight w:val="0"/>
      <w:marTop w:val="0"/>
      <w:marBottom w:val="0"/>
      <w:divBdr>
        <w:top w:val="none" w:sz="0" w:space="0" w:color="auto"/>
        <w:left w:val="none" w:sz="0" w:space="0" w:color="auto"/>
        <w:bottom w:val="none" w:sz="0" w:space="0" w:color="auto"/>
        <w:right w:val="none" w:sz="0" w:space="0" w:color="auto"/>
      </w:divBdr>
    </w:div>
    <w:div w:id="1894807739">
      <w:bodyDiv w:val="1"/>
      <w:marLeft w:val="0"/>
      <w:marRight w:val="0"/>
      <w:marTop w:val="0"/>
      <w:marBottom w:val="0"/>
      <w:divBdr>
        <w:top w:val="none" w:sz="0" w:space="0" w:color="auto"/>
        <w:left w:val="none" w:sz="0" w:space="0" w:color="auto"/>
        <w:bottom w:val="none" w:sz="0" w:space="0" w:color="auto"/>
        <w:right w:val="none" w:sz="0" w:space="0" w:color="auto"/>
      </w:divBdr>
    </w:div>
    <w:div w:id="1895432459">
      <w:bodyDiv w:val="1"/>
      <w:marLeft w:val="0"/>
      <w:marRight w:val="0"/>
      <w:marTop w:val="0"/>
      <w:marBottom w:val="0"/>
      <w:divBdr>
        <w:top w:val="none" w:sz="0" w:space="0" w:color="auto"/>
        <w:left w:val="none" w:sz="0" w:space="0" w:color="auto"/>
        <w:bottom w:val="none" w:sz="0" w:space="0" w:color="auto"/>
        <w:right w:val="none" w:sz="0" w:space="0" w:color="auto"/>
      </w:divBdr>
    </w:div>
    <w:div w:id="1899776988">
      <w:bodyDiv w:val="1"/>
      <w:marLeft w:val="0"/>
      <w:marRight w:val="0"/>
      <w:marTop w:val="0"/>
      <w:marBottom w:val="0"/>
      <w:divBdr>
        <w:top w:val="none" w:sz="0" w:space="0" w:color="auto"/>
        <w:left w:val="none" w:sz="0" w:space="0" w:color="auto"/>
        <w:bottom w:val="none" w:sz="0" w:space="0" w:color="auto"/>
        <w:right w:val="none" w:sz="0" w:space="0" w:color="auto"/>
      </w:divBdr>
    </w:div>
    <w:div w:id="1902250111">
      <w:bodyDiv w:val="1"/>
      <w:marLeft w:val="0"/>
      <w:marRight w:val="0"/>
      <w:marTop w:val="0"/>
      <w:marBottom w:val="0"/>
      <w:divBdr>
        <w:top w:val="none" w:sz="0" w:space="0" w:color="auto"/>
        <w:left w:val="none" w:sz="0" w:space="0" w:color="auto"/>
        <w:bottom w:val="none" w:sz="0" w:space="0" w:color="auto"/>
        <w:right w:val="none" w:sz="0" w:space="0" w:color="auto"/>
      </w:divBdr>
    </w:div>
    <w:div w:id="1903641030">
      <w:bodyDiv w:val="1"/>
      <w:marLeft w:val="0"/>
      <w:marRight w:val="0"/>
      <w:marTop w:val="0"/>
      <w:marBottom w:val="0"/>
      <w:divBdr>
        <w:top w:val="none" w:sz="0" w:space="0" w:color="auto"/>
        <w:left w:val="none" w:sz="0" w:space="0" w:color="auto"/>
        <w:bottom w:val="none" w:sz="0" w:space="0" w:color="auto"/>
        <w:right w:val="none" w:sz="0" w:space="0" w:color="auto"/>
      </w:divBdr>
    </w:div>
    <w:div w:id="1914971836">
      <w:bodyDiv w:val="1"/>
      <w:marLeft w:val="0"/>
      <w:marRight w:val="0"/>
      <w:marTop w:val="0"/>
      <w:marBottom w:val="0"/>
      <w:divBdr>
        <w:top w:val="none" w:sz="0" w:space="0" w:color="auto"/>
        <w:left w:val="none" w:sz="0" w:space="0" w:color="auto"/>
        <w:bottom w:val="none" w:sz="0" w:space="0" w:color="auto"/>
        <w:right w:val="none" w:sz="0" w:space="0" w:color="auto"/>
      </w:divBdr>
    </w:div>
    <w:div w:id="1915552463">
      <w:bodyDiv w:val="1"/>
      <w:marLeft w:val="0"/>
      <w:marRight w:val="0"/>
      <w:marTop w:val="0"/>
      <w:marBottom w:val="0"/>
      <w:divBdr>
        <w:top w:val="none" w:sz="0" w:space="0" w:color="auto"/>
        <w:left w:val="none" w:sz="0" w:space="0" w:color="auto"/>
        <w:bottom w:val="none" w:sz="0" w:space="0" w:color="auto"/>
        <w:right w:val="none" w:sz="0" w:space="0" w:color="auto"/>
      </w:divBdr>
    </w:div>
    <w:div w:id="1920675982">
      <w:bodyDiv w:val="1"/>
      <w:marLeft w:val="0"/>
      <w:marRight w:val="0"/>
      <w:marTop w:val="0"/>
      <w:marBottom w:val="0"/>
      <w:divBdr>
        <w:top w:val="none" w:sz="0" w:space="0" w:color="auto"/>
        <w:left w:val="none" w:sz="0" w:space="0" w:color="auto"/>
        <w:bottom w:val="none" w:sz="0" w:space="0" w:color="auto"/>
        <w:right w:val="none" w:sz="0" w:space="0" w:color="auto"/>
      </w:divBdr>
    </w:div>
    <w:div w:id="1924727243">
      <w:bodyDiv w:val="1"/>
      <w:marLeft w:val="0"/>
      <w:marRight w:val="0"/>
      <w:marTop w:val="0"/>
      <w:marBottom w:val="0"/>
      <w:divBdr>
        <w:top w:val="none" w:sz="0" w:space="0" w:color="auto"/>
        <w:left w:val="none" w:sz="0" w:space="0" w:color="auto"/>
        <w:bottom w:val="none" w:sz="0" w:space="0" w:color="auto"/>
        <w:right w:val="none" w:sz="0" w:space="0" w:color="auto"/>
      </w:divBdr>
    </w:div>
    <w:div w:id="1926303688">
      <w:bodyDiv w:val="1"/>
      <w:marLeft w:val="0"/>
      <w:marRight w:val="0"/>
      <w:marTop w:val="0"/>
      <w:marBottom w:val="0"/>
      <w:divBdr>
        <w:top w:val="none" w:sz="0" w:space="0" w:color="auto"/>
        <w:left w:val="none" w:sz="0" w:space="0" w:color="auto"/>
        <w:bottom w:val="none" w:sz="0" w:space="0" w:color="auto"/>
        <w:right w:val="none" w:sz="0" w:space="0" w:color="auto"/>
      </w:divBdr>
    </w:div>
    <w:div w:id="1927883136">
      <w:bodyDiv w:val="1"/>
      <w:marLeft w:val="0"/>
      <w:marRight w:val="0"/>
      <w:marTop w:val="0"/>
      <w:marBottom w:val="0"/>
      <w:divBdr>
        <w:top w:val="none" w:sz="0" w:space="0" w:color="auto"/>
        <w:left w:val="none" w:sz="0" w:space="0" w:color="auto"/>
        <w:bottom w:val="none" w:sz="0" w:space="0" w:color="auto"/>
        <w:right w:val="none" w:sz="0" w:space="0" w:color="auto"/>
      </w:divBdr>
    </w:div>
    <w:div w:id="1936093066">
      <w:bodyDiv w:val="1"/>
      <w:marLeft w:val="0"/>
      <w:marRight w:val="0"/>
      <w:marTop w:val="0"/>
      <w:marBottom w:val="0"/>
      <w:divBdr>
        <w:top w:val="none" w:sz="0" w:space="0" w:color="auto"/>
        <w:left w:val="none" w:sz="0" w:space="0" w:color="auto"/>
        <w:bottom w:val="none" w:sz="0" w:space="0" w:color="auto"/>
        <w:right w:val="none" w:sz="0" w:space="0" w:color="auto"/>
      </w:divBdr>
    </w:div>
    <w:div w:id="1955944685">
      <w:bodyDiv w:val="1"/>
      <w:marLeft w:val="0"/>
      <w:marRight w:val="0"/>
      <w:marTop w:val="0"/>
      <w:marBottom w:val="0"/>
      <w:divBdr>
        <w:top w:val="none" w:sz="0" w:space="0" w:color="auto"/>
        <w:left w:val="none" w:sz="0" w:space="0" w:color="auto"/>
        <w:bottom w:val="none" w:sz="0" w:space="0" w:color="auto"/>
        <w:right w:val="none" w:sz="0" w:space="0" w:color="auto"/>
      </w:divBdr>
    </w:div>
    <w:div w:id="1961305555">
      <w:bodyDiv w:val="1"/>
      <w:marLeft w:val="0"/>
      <w:marRight w:val="0"/>
      <w:marTop w:val="0"/>
      <w:marBottom w:val="0"/>
      <w:divBdr>
        <w:top w:val="none" w:sz="0" w:space="0" w:color="auto"/>
        <w:left w:val="none" w:sz="0" w:space="0" w:color="auto"/>
        <w:bottom w:val="none" w:sz="0" w:space="0" w:color="auto"/>
        <w:right w:val="none" w:sz="0" w:space="0" w:color="auto"/>
      </w:divBdr>
    </w:div>
    <w:div w:id="1995913028">
      <w:bodyDiv w:val="1"/>
      <w:marLeft w:val="0"/>
      <w:marRight w:val="0"/>
      <w:marTop w:val="0"/>
      <w:marBottom w:val="0"/>
      <w:divBdr>
        <w:top w:val="none" w:sz="0" w:space="0" w:color="auto"/>
        <w:left w:val="none" w:sz="0" w:space="0" w:color="auto"/>
        <w:bottom w:val="none" w:sz="0" w:space="0" w:color="auto"/>
        <w:right w:val="none" w:sz="0" w:space="0" w:color="auto"/>
      </w:divBdr>
    </w:div>
    <w:div w:id="2000424630">
      <w:bodyDiv w:val="1"/>
      <w:marLeft w:val="0"/>
      <w:marRight w:val="0"/>
      <w:marTop w:val="0"/>
      <w:marBottom w:val="0"/>
      <w:divBdr>
        <w:top w:val="none" w:sz="0" w:space="0" w:color="auto"/>
        <w:left w:val="none" w:sz="0" w:space="0" w:color="auto"/>
        <w:bottom w:val="none" w:sz="0" w:space="0" w:color="auto"/>
        <w:right w:val="none" w:sz="0" w:space="0" w:color="auto"/>
      </w:divBdr>
    </w:div>
    <w:div w:id="2014260130">
      <w:bodyDiv w:val="1"/>
      <w:marLeft w:val="0"/>
      <w:marRight w:val="0"/>
      <w:marTop w:val="0"/>
      <w:marBottom w:val="0"/>
      <w:divBdr>
        <w:top w:val="none" w:sz="0" w:space="0" w:color="auto"/>
        <w:left w:val="none" w:sz="0" w:space="0" w:color="auto"/>
        <w:bottom w:val="none" w:sz="0" w:space="0" w:color="auto"/>
        <w:right w:val="none" w:sz="0" w:space="0" w:color="auto"/>
      </w:divBdr>
    </w:div>
    <w:div w:id="2029867999">
      <w:bodyDiv w:val="1"/>
      <w:marLeft w:val="0"/>
      <w:marRight w:val="0"/>
      <w:marTop w:val="0"/>
      <w:marBottom w:val="0"/>
      <w:divBdr>
        <w:top w:val="none" w:sz="0" w:space="0" w:color="auto"/>
        <w:left w:val="none" w:sz="0" w:space="0" w:color="auto"/>
        <w:bottom w:val="none" w:sz="0" w:space="0" w:color="auto"/>
        <w:right w:val="none" w:sz="0" w:space="0" w:color="auto"/>
      </w:divBdr>
    </w:div>
    <w:div w:id="2081053290">
      <w:bodyDiv w:val="1"/>
      <w:marLeft w:val="0"/>
      <w:marRight w:val="0"/>
      <w:marTop w:val="0"/>
      <w:marBottom w:val="0"/>
      <w:divBdr>
        <w:top w:val="none" w:sz="0" w:space="0" w:color="auto"/>
        <w:left w:val="none" w:sz="0" w:space="0" w:color="auto"/>
        <w:bottom w:val="none" w:sz="0" w:space="0" w:color="auto"/>
        <w:right w:val="none" w:sz="0" w:space="0" w:color="auto"/>
      </w:divBdr>
    </w:div>
    <w:div w:id="2088964312">
      <w:bodyDiv w:val="1"/>
      <w:marLeft w:val="0"/>
      <w:marRight w:val="0"/>
      <w:marTop w:val="0"/>
      <w:marBottom w:val="0"/>
      <w:divBdr>
        <w:top w:val="none" w:sz="0" w:space="0" w:color="auto"/>
        <w:left w:val="none" w:sz="0" w:space="0" w:color="auto"/>
        <w:bottom w:val="none" w:sz="0" w:space="0" w:color="auto"/>
        <w:right w:val="none" w:sz="0" w:space="0" w:color="auto"/>
      </w:divBdr>
    </w:div>
    <w:div w:id="2092966674">
      <w:bodyDiv w:val="1"/>
      <w:marLeft w:val="0"/>
      <w:marRight w:val="0"/>
      <w:marTop w:val="0"/>
      <w:marBottom w:val="0"/>
      <w:divBdr>
        <w:top w:val="none" w:sz="0" w:space="0" w:color="auto"/>
        <w:left w:val="none" w:sz="0" w:space="0" w:color="auto"/>
        <w:bottom w:val="none" w:sz="0" w:space="0" w:color="auto"/>
        <w:right w:val="none" w:sz="0" w:space="0" w:color="auto"/>
      </w:divBdr>
    </w:div>
    <w:div w:id="2093892491">
      <w:bodyDiv w:val="1"/>
      <w:marLeft w:val="0"/>
      <w:marRight w:val="0"/>
      <w:marTop w:val="0"/>
      <w:marBottom w:val="0"/>
      <w:divBdr>
        <w:top w:val="none" w:sz="0" w:space="0" w:color="auto"/>
        <w:left w:val="none" w:sz="0" w:space="0" w:color="auto"/>
        <w:bottom w:val="none" w:sz="0" w:space="0" w:color="auto"/>
        <w:right w:val="none" w:sz="0" w:space="0" w:color="auto"/>
      </w:divBdr>
    </w:div>
    <w:div w:id="2094274012">
      <w:bodyDiv w:val="1"/>
      <w:marLeft w:val="0"/>
      <w:marRight w:val="0"/>
      <w:marTop w:val="0"/>
      <w:marBottom w:val="0"/>
      <w:divBdr>
        <w:top w:val="none" w:sz="0" w:space="0" w:color="auto"/>
        <w:left w:val="none" w:sz="0" w:space="0" w:color="auto"/>
        <w:bottom w:val="none" w:sz="0" w:space="0" w:color="auto"/>
        <w:right w:val="none" w:sz="0" w:space="0" w:color="auto"/>
      </w:divBdr>
    </w:div>
    <w:div w:id="2098164264">
      <w:bodyDiv w:val="1"/>
      <w:marLeft w:val="0"/>
      <w:marRight w:val="0"/>
      <w:marTop w:val="0"/>
      <w:marBottom w:val="0"/>
      <w:divBdr>
        <w:top w:val="none" w:sz="0" w:space="0" w:color="auto"/>
        <w:left w:val="none" w:sz="0" w:space="0" w:color="auto"/>
        <w:bottom w:val="none" w:sz="0" w:space="0" w:color="auto"/>
        <w:right w:val="none" w:sz="0" w:space="0" w:color="auto"/>
      </w:divBdr>
    </w:div>
    <w:div w:id="2133133304">
      <w:bodyDiv w:val="1"/>
      <w:marLeft w:val="0"/>
      <w:marRight w:val="0"/>
      <w:marTop w:val="0"/>
      <w:marBottom w:val="0"/>
      <w:divBdr>
        <w:top w:val="none" w:sz="0" w:space="0" w:color="auto"/>
        <w:left w:val="none" w:sz="0" w:space="0" w:color="auto"/>
        <w:bottom w:val="none" w:sz="0" w:space="0" w:color="auto"/>
        <w:right w:val="none" w:sz="0" w:space="0" w:color="auto"/>
      </w:divBdr>
    </w:div>
    <w:div w:id="2134639752">
      <w:bodyDiv w:val="1"/>
      <w:marLeft w:val="0"/>
      <w:marRight w:val="0"/>
      <w:marTop w:val="0"/>
      <w:marBottom w:val="0"/>
      <w:divBdr>
        <w:top w:val="none" w:sz="0" w:space="0" w:color="auto"/>
        <w:left w:val="none" w:sz="0" w:space="0" w:color="auto"/>
        <w:bottom w:val="none" w:sz="0" w:space="0" w:color="auto"/>
        <w:right w:val="none" w:sz="0" w:space="0" w:color="auto"/>
      </w:divBdr>
    </w:div>
    <w:div w:id="2139833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rinika_74@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kutashina86@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AA3D73-16C6-4BD1-B3F9-832A79B0A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5</Pages>
  <Words>2331</Words>
  <Characters>13289</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15589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Леся</dc:creator>
  <cp:keywords/>
  <dc:description/>
  <cp:lastModifiedBy>Константин Н. Калашников</cp:lastModifiedBy>
  <cp:revision>13</cp:revision>
  <cp:lastPrinted>2014-12-15T18:31:00Z</cp:lastPrinted>
  <dcterms:created xsi:type="dcterms:W3CDTF">2025-03-17T05:52:00Z</dcterms:created>
  <dcterms:modified xsi:type="dcterms:W3CDTF">2025-03-21T10:49:00Z</dcterms:modified>
</cp:coreProperties>
</file>