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4DF" w:rsidRDefault="00C474DF" w:rsidP="00C474DF">
      <w:pPr>
        <w:ind w:firstLine="709"/>
        <w:jc w:val="both"/>
        <w:rPr>
          <w:rFonts w:cs="Times New Roman"/>
          <w:b/>
          <w:szCs w:val="24"/>
        </w:rPr>
      </w:pPr>
      <w:r w:rsidRPr="00286865">
        <w:rPr>
          <w:rFonts w:cs="Times New Roman"/>
          <w:b/>
          <w:szCs w:val="24"/>
        </w:rPr>
        <w:t>УДК 338.48</w:t>
      </w:r>
    </w:p>
    <w:p w:rsidR="002316CC" w:rsidRPr="00286865" w:rsidRDefault="00A835D7" w:rsidP="00A835D7">
      <w:pPr>
        <w:jc w:val="right"/>
        <w:rPr>
          <w:rFonts w:cs="Times New Roman"/>
          <w:b/>
          <w:szCs w:val="24"/>
        </w:rPr>
      </w:pPr>
      <w:r>
        <w:rPr>
          <w:b/>
        </w:rPr>
        <w:t>С.Н.Леонов</w:t>
      </w:r>
    </w:p>
    <w:p w:rsidR="00ED15E2" w:rsidRDefault="00B66A42" w:rsidP="00ED15E2">
      <w:pPr>
        <w:jc w:val="center"/>
        <w:rPr>
          <w:b/>
        </w:rPr>
      </w:pPr>
      <w:r w:rsidRPr="00E93562">
        <w:rPr>
          <w:b/>
        </w:rPr>
        <w:t xml:space="preserve">ПОДХОДЫ К ОЦЕНКЕ </w:t>
      </w:r>
      <w:r>
        <w:rPr>
          <w:b/>
        </w:rPr>
        <w:t xml:space="preserve">АДАПТИВНЫХ </w:t>
      </w:r>
      <w:r w:rsidRPr="00E93562">
        <w:rPr>
          <w:b/>
        </w:rPr>
        <w:t>СПОСОБНОСТ</w:t>
      </w:r>
      <w:r>
        <w:rPr>
          <w:b/>
        </w:rPr>
        <w:t>ЕЙ</w:t>
      </w:r>
      <w:r w:rsidRPr="00E93562">
        <w:rPr>
          <w:b/>
        </w:rPr>
        <w:t xml:space="preserve"> РЕГИОНОВ</w:t>
      </w:r>
      <w:r>
        <w:rPr>
          <w:b/>
        </w:rPr>
        <w:t xml:space="preserve"> В</w:t>
      </w:r>
      <w:r w:rsidRPr="00E93562">
        <w:rPr>
          <w:b/>
        </w:rPr>
        <w:t xml:space="preserve"> </w:t>
      </w:r>
      <w:r w:rsidRPr="0051673C">
        <w:rPr>
          <w:b/>
        </w:rPr>
        <w:t>УСЛОВИЯХ ТУРБУЛЕНТНОСТИ</w:t>
      </w:r>
    </w:p>
    <w:p w:rsidR="00ED15E2" w:rsidRDefault="00ED15E2" w:rsidP="00ED15E2"/>
    <w:p w:rsidR="00ED15E2" w:rsidRDefault="00ED15E2" w:rsidP="00ED15E2">
      <w:pPr>
        <w:ind w:firstLine="709"/>
        <w:jc w:val="both"/>
      </w:pPr>
      <w:r w:rsidRPr="00BD18C6">
        <w:rPr>
          <w:b/>
        </w:rPr>
        <w:t>Аннотация</w:t>
      </w:r>
      <w:r>
        <w:t xml:space="preserve">. </w:t>
      </w:r>
      <w:r w:rsidR="0051673C">
        <w:t>Показано, что м</w:t>
      </w:r>
      <w:r>
        <w:t>етодология оценки региональной адаптивности основывается на выделении двух групп факторов: устойчивости («сопротивляемости»), подразумевающей способность экономи</w:t>
      </w:r>
      <w:r w:rsidR="0051673C">
        <w:t>ки</w:t>
      </w:r>
      <w:r>
        <w:t xml:space="preserve"> сохранять размеры и структуру после деформирующего воздействия</w:t>
      </w:r>
      <w:r w:rsidR="00AD2043">
        <w:t xml:space="preserve"> шока</w:t>
      </w:r>
      <w:r>
        <w:t xml:space="preserve">, и </w:t>
      </w:r>
      <w:proofErr w:type="spellStart"/>
      <w:r>
        <w:t>резильентности</w:t>
      </w:r>
      <w:proofErr w:type="spellEnd"/>
      <w:r>
        <w:t xml:space="preserve"> («упругости»), учитывающе</w:t>
      </w:r>
      <w:r w:rsidR="00DB0294">
        <w:t>й</w:t>
      </w:r>
      <w:r>
        <w:t xml:space="preserve"> способность </w:t>
      </w:r>
      <w:r w:rsidR="0051673C">
        <w:t>экономики региона</w:t>
      </w:r>
      <w:r>
        <w:t xml:space="preserve"> к восстановлению в пр</w:t>
      </w:r>
      <w:r w:rsidR="00DF4913">
        <w:t>оцессе трансформационного спада</w:t>
      </w:r>
      <w:r>
        <w:t xml:space="preserve">. </w:t>
      </w:r>
    </w:p>
    <w:p w:rsidR="00ED15E2" w:rsidRPr="004B3F0D" w:rsidRDefault="00ED15E2" w:rsidP="00ED15E2">
      <w:pPr>
        <w:ind w:firstLine="709"/>
        <w:jc w:val="both"/>
        <w:rPr>
          <w:i/>
        </w:rPr>
      </w:pPr>
      <w:r w:rsidRPr="00151E2C">
        <w:rPr>
          <w:b/>
        </w:rPr>
        <w:t>Ключевые слова</w:t>
      </w:r>
      <w:proofErr w:type="gramStart"/>
      <w:r>
        <w:t>.</w:t>
      </w:r>
      <w:proofErr w:type="gramEnd"/>
      <w:r>
        <w:t xml:space="preserve"> </w:t>
      </w:r>
      <w:proofErr w:type="gramStart"/>
      <w:r w:rsidR="004B3F0D" w:rsidRPr="00CA3910">
        <w:rPr>
          <w:i/>
        </w:rPr>
        <w:t>а</w:t>
      </w:r>
      <w:proofErr w:type="gramEnd"/>
      <w:r w:rsidRPr="004B3F0D">
        <w:rPr>
          <w:i/>
        </w:rPr>
        <w:t xml:space="preserve">даптивность, устойчивость, </w:t>
      </w:r>
      <w:proofErr w:type="spellStart"/>
      <w:r w:rsidR="00DD36FF" w:rsidRPr="004B3F0D">
        <w:rPr>
          <w:i/>
        </w:rPr>
        <w:t>резильентность</w:t>
      </w:r>
      <w:proofErr w:type="spellEnd"/>
      <w:r w:rsidR="00DD36FF" w:rsidRPr="004B3F0D">
        <w:rPr>
          <w:i/>
        </w:rPr>
        <w:t xml:space="preserve">, </w:t>
      </w:r>
      <w:r w:rsidRPr="004B3F0D">
        <w:rPr>
          <w:i/>
        </w:rPr>
        <w:t>экономически</w:t>
      </w:r>
      <w:r w:rsidR="00E1486D" w:rsidRPr="004B3F0D">
        <w:rPr>
          <w:i/>
        </w:rPr>
        <w:t>й</w:t>
      </w:r>
      <w:r w:rsidRPr="004B3F0D">
        <w:rPr>
          <w:i/>
        </w:rPr>
        <w:t xml:space="preserve"> шок</w:t>
      </w:r>
    </w:p>
    <w:p w:rsidR="00ED15E2" w:rsidRPr="004B3F0D" w:rsidRDefault="00ED15E2" w:rsidP="00ED15E2">
      <w:pPr>
        <w:ind w:firstLine="709"/>
        <w:jc w:val="both"/>
        <w:rPr>
          <w:i/>
        </w:rPr>
      </w:pPr>
    </w:p>
    <w:p w:rsidR="00DD36FF" w:rsidRDefault="00ED15E2" w:rsidP="00ED15E2">
      <w:pPr>
        <w:ind w:firstLine="709"/>
        <w:jc w:val="both"/>
        <w:rPr>
          <w:rFonts w:cs="Times New Roman"/>
        </w:rPr>
      </w:pPr>
      <w:r>
        <w:rPr>
          <w:rFonts w:cs="Times New Roman"/>
          <w:color w:val="000000"/>
          <w:shd w:val="clear" w:color="auto" w:fill="FFFFFF"/>
        </w:rPr>
        <w:t xml:space="preserve">Еще в </w:t>
      </w:r>
      <w:r w:rsidR="00DD36FF">
        <w:rPr>
          <w:rFonts w:cs="Times New Roman"/>
          <w:color w:val="000000"/>
          <w:shd w:val="clear" w:color="auto" w:fill="FFFFFF"/>
        </w:rPr>
        <w:t xml:space="preserve">свою </w:t>
      </w:r>
      <w:r>
        <w:rPr>
          <w:rFonts w:cs="Times New Roman"/>
          <w:color w:val="000000"/>
          <w:shd w:val="clear" w:color="auto" w:fill="FFFFFF"/>
        </w:rPr>
        <w:t>бытность сенатором, 35-й</w:t>
      </w:r>
      <w:r w:rsidRPr="00F66C95">
        <w:rPr>
          <w:rFonts w:cs="Times New Roman"/>
          <w:color w:val="000000"/>
          <w:shd w:val="clear" w:color="auto" w:fill="FFFFFF"/>
        </w:rPr>
        <w:t xml:space="preserve"> Президент США</w:t>
      </w:r>
      <w:r>
        <w:rPr>
          <w:rFonts w:cs="Times New Roman"/>
          <w:color w:val="000000"/>
          <w:shd w:val="clear" w:color="auto" w:fill="FFFFFF"/>
        </w:rPr>
        <w:t>,</w:t>
      </w:r>
      <w:r w:rsidRPr="00F66C95">
        <w:rPr>
          <w:rFonts w:cs="Times New Roman"/>
          <w:color w:val="000000"/>
          <w:shd w:val="clear" w:color="auto" w:fill="FFFFFF"/>
        </w:rPr>
        <w:t xml:space="preserve"> Джон Ф.Кеннеди </w:t>
      </w:r>
      <w:r w:rsidR="00C60A16">
        <w:rPr>
          <w:rFonts w:cs="Times New Roman"/>
          <w:color w:val="000000"/>
          <w:shd w:val="clear" w:color="auto" w:fill="FFFFFF"/>
        </w:rPr>
        <w:t>от</w:t>
      </w:r>
      <w:r w:rsidRPr="00F66C95">
        <w:rPr>
          <w:rFonts w:cs="Times New Roman"/>
          <w:color w:val="000000"/>
          <w:shd w:val="clear" w:color="auto" w:fill="FFFFFF"/>
        </w:rPr>
        <w:t>мечал, что «</w:t>
      </w:r>
      <w:r>
        <w:rPr>
          <w:rFonts w:cs="Times New Roman"/>
          <w:color w:val="000000"/>
          <w:shd w:val="clear" w:color="auto" w:fill="FFFFFF"/>
        </w:rPr>
        <w:t>н</w:t>
      </w:r>
      <w:r w:rsidRPr="00F66C95">
        <w:rPr>
          <w:rFonts w:cs="Times New Roman"/>
          <w:color w:val="000000"/>
          <w:shd w:val="clear" w:color="auto" w:fill="FFFFFF"/>
        </w:rPr>
        <w:t xml:space="preserve">аписанное на китайском языке слово «кризис» состоит из двух иероглифов: один представляет опасность, а другой </w:t>
      </w:r>
      <w:r>
        <w:rPr>
          <w:rFonts w:cs="Times New Roman"/>
          <w:color w:val="000000"/>
          <w:shd w:val="clear" w:color="auto" w:fill="FFFFFF"/>
        </w:rPr>
        <w:t>-</w:t>
      </w:r>
      <w:r w:rsidRPr="00F66C95">
        <w:rPr>
          <w:rFonts w:cs="Times New Roman"/>
          <w:color w:val="000000"/>
          <w:shd w:val="clear" w:color="auto" w:fill="FFFFFF"/>
        </w:rPr>
        <w:t xml:space="preserve"> возможность»</w:t>
      </w:r>
      <w:r w:rsidRPr="00F66C95">
        <w:rPr>
          <w:rStyle w:val="af"/>
          <w:rFonts w:cs="Times New Roman"/>
          <w:color w:val="000000"/>
          <w:shd w:val="clear" w:color="auto" w:fill="FFFFFF"/>
        </w:rPr>
        <w:footnoteReference w:id="1"/>
      </w:r>
      <w:r w:rsidRPr="00F66C95">
        <w:rPr>
          <w:rFonts w:cs="Times New Roman"/>
          <w:color w:val="000000"/>
          <w:shd w:val="clear" w:color="auto" w:fill="FFFFFF"/>
        </w:rPr>
        <w:t>.</w:t>
      </w:r>
      <w:r>
        <w:rPr>
          <w:rFonts w:cs="Times New Roman"/>
          <w:color w:val="000000"/>
          <w:shd w:val="clear" w:color="auto" w:fill="FFFFFF"/>
        </w:rPr>
        <w:t xml:space="preserve"> Кризис всегда предоставляет возможность выбора, и подобный взгляд на шоковые процессы особенно актуален в настоящее время, </w:t>
      </w:r>
      <w:r w:rsidR="00FD13DD">
        <w:rPr>
          <w:rFonts w:cs="Times New Roman"/>
          <w:color w:val="000000"/>
          <w:shd w:val="clear" w:color="auto" w:fill="FFFFFF"/>
        </w:rPr>
        <w:t>в условиях нарастающей экономической турбулентности</w:t>
      </w:r>
      <w:r w:rsidRPr="00F66C95">
        <w:rPr>
          <w:rFonts w:cs="Times New Roman"/>
        </w:rPr>
        <w:t>.</w:t>
      </w:r>
      <w:r w:rsidRPr="00AB201E">
        <w:rPr>
          <w:rFonts w:cs="Times New Roman"/>
        </w:rPr>
        <w:t xml:space="preserve"> </w:t>
      </w:r>
    </w:p>
    <w:p w:rsidR="00ED15E2" w:rsidRPr="006A0F26" w:rsidRDefault="00FD13DD" w:rsidP="004F520A">
      <w:pPr>
        <w:ind w:firstLine="709"/>
        <w:jc w:val="both"/>
        <w:rPr>
          <w:b/>
        </w:rPr>
      </w:pPr>
      <w:r>
        <w:rPr>
          <w:rFonts w:cs="Times New Roman"/>
        </w:rPr>
        <w:t xml:space="preserve">В </w:t>
      </w:r>
      <w:r w:rsidR="000115CF">
        <w:rPr>
          <w:rFonts w:cs="Times New Roman"/>
        </w:rPr>
        <w:t>период кризисов</w:t>
      </w:r>
      <w:r w:rsidR="00ED15E2" w:rsidRPr="00F66C95">
        <w:rPr>
          <w:rFonts w:cs="Times New Roman"/>
        </w:rPr>
        <w:t xml:space="preserve"> </w:t>
      </w:r>
      <w:r w:rsidR="004F520A">
        <w:rPr>
          <w:rFonts w:cs="Times New Roman"/>
        </w:rPr>
        <w:t>правительства</w:t>
      </w:r>
      <w:r w:rsidR="00ED15E2" w:rsidRPr="00F66C95">
        <w:rPr>
          <w:rFonts w:cs="Times New Roman"/>
        </w:rPr>
        <w:t xml:space="preserve"> пытаются </w:t>
      </w:r>
      <w:r w:rsidR="00C60A16" w:rsidRPr="006A0F26">
        <w:rPr>
          <w:rFonts w:cs="Times New Roman"/>
        </w:rPr>
        <w:t>адаптировать</w:t>
      </w:r>
      <w:r w:rsidR="00ED15E2" w:rsidRPr="006A0F26">
        <w:rPr>
          <w:rFonts w:cs="Times New Roman"/>
        </w:rPr>
        <w:t xml:space="preserve"> их негативное влияние на экономи</w:t>
      </w:r>
      <w:r w:rsidR="000115CF" w:rsidRPr="006A0F26">
        <w:rPr>
          <w:rFonts w:cs="Times New Roman"/>
        </w:rPr>
        <w:t>ку</w:t>
      </w:r>
      <w:r w:rsidR="00ED15E2" w:rsidRPr="006A0F26">
        <w:rPr>
          <w:rFonts w:cs="Times New Roman"/>
        </w:rPr>
        <w:t>, как страны, так и регионов, используя фактор</w:t>
      </w:r>
      <w:r w:rsidRPr="006A0F26">
        <w:rPr>
          <w:rFonts w:cs="Times New Roman"/>
        </w:rPr>
        <w:t>ы</w:t>
      </w:r>
      <w:r w:rsidR="00ED15E2" w:rsidRPr="006A0F26">
        <w:rPr>
          <w:rFonts w:cs="Times New Roman"/>
        </w:rPr>
        <w:t xml:space="preserve"> устойчивости</w:t>
      </w:r>
      <w:r w:rsidR="00C60A16" w:rsidRPr="006A0F26">
        <w:rPr>
          <w:rFonts w:cs="Times New Roman"/>
        </w:rPr>
        <w:t xml:space="preserve"> («сопротивляемости»)</w:t>
      </w:r>
      <w:r w:rsidRPr="006A0F26">
        <w:rPr>
          <w:rFonts w:cs="Times New Roman"/>
        </w:rPr>
        <w:t xml:space="preserve"> </w:t>
      </w:r>
      <w:r w:rsidR="00ED15E2" w:rsidRPr="006A0F26">
        <w:rPr>
          <w:rFonts w:cs="Times New Roman"/>
        </w:rPr>
        <w:t xml:space="preserve">и </w:t>
      </w:r>
      <w:proofErr w:type="spellStart"/>
      <w:r w:rsidR="00ED15E2" w:rsidRPr="006A0F26">
        <w:rPr>
          <w:rFonts w:cs="Times New Roman"/>
        </w:rPr>
        <w:t>резильентности</w:t>
      </w:r>
      <w:proofErr w:type="spellEnd"/>
      <w:r w:rsidR="00ED15E2" w:rsidRPr="006A0F26">
        <w:rPr>
          <w:rFonts w:cs="Times New Roman"/>
        </w:rPr>
        <w:t xml:space="preserve"> </w:t>
      </w:r>
      <w:r w:rsidR="00C60A16" w:rsidRPr="006A0F26">
        <w:rPr>
          <w:rFonts w:cs="Times New Roman"/>
        </w:rPr>
        <w:t>(</w:t>
      </w:r>
      <w:r w:rsidR="000115CF" w:rsidRPr="006A0F26">
        <w:rPr>
          <w:rFonts w:cs="Times New Roman"/>
        </w:rPr>
        <w:t>«</w:t>
      </w:r>
      <w:r w:rsidR="00C60A16" w:rsidRPr="006A0F26">
        <w:rPr>
          <w:rFonts w:cs="Times New Roman"/>
        </w:rPr>
        <w:t>упругости»</w:t>
      </w:r>
      <w:r w:rsidRPr="006A0F26">
        <w:rPr>
          <w:rFonts w:cs="Times New Roman"/>
        </w:rPr>
        <w:t>)</w:t>
      </w:r>
      <w:r w:rsidR="00C60A16" w:rsidRPr="006A0F26">
        <w:rPr>
          <w:rFonts w:cs="Times New Roman"/>
        </w:rPr>
        <w:t xml:space="preserve"> </w:t>
      </w:r>
      <w:r w:rsidR="00ED15E2" w:rsidRPr="006A0F26">
        <w:rPr>
          <w:rFonts w:cs="Times New Roman"/>
        </w:rPr>
        <w:t>развити</w:t>
      </w:r>
      <w:r w:rsidR="00FB66F9" w:rsidRPr="006A0F26">
        <w:rPr>
          <w:rFonts w:cs="Times New Roman"/>
        </w:rPr>
        <w:t>я</w:t>
      </w:r>
      <w:r w:rsidR="00ED15E2" w:rsidRPr="006A0F26">
        <w:rPr>
          <w:rFonts w:cs="Times New Roman"/>
        </w:rPr>
        <w:t xml:space="preserve"> региональных систем. </w:t>
      </w:r>
    </w:p>
    <w:p w:rsidR="00070CA5" w:rsidRPr="006A0F26" w:rsidRDefault="00070CA5" w:rsidP="00070CA5">
      <w:pPr>
        <w:ind w:firstLine="709"/>
        <w:jc w:val="both"/>
        <w:rPr>
          <w:b/>
        </w:rPr>
      </w:pPr>
      <w:r w:rsidRPr="006A0F26">
        <w:rPr>
          <w:b/>
        </w:rPr>
        <w:t xml:space="preserve">Соотношение понятий адаптивность, устойчивость, </w:t>
      </w:r>
      <w:proofErr w:type="spellStart"/>
      <w:r w:rsidRPr="006A0F26">
        <w:rPr>
          <w:b/>
        </w:rPr>
        <w:t>резильентность</w:t>
      </w:r>
      <w:proofErr w:type="spellEnd"/>
    </w:p>
    <w:p w:rsidR="00ED15E2" w:rsidRPr="006A0F26" w:rsidRDefault="00ED15E2" w:rsidP="00ED15E2">
      <w:pPr>
        <w:shd w:val="clear" w:color="auto" w:fill="FFFFFF"/>
        <w:ind w:firstLine="709"/>
        <w:jc w:val="both"/>
        <w:rPr>
          <w:rFonts w:cs="Times New Roman"/>
          <w:szCs w:val="24"/>
        </w:rPr>
      </w:pPr>
      <w:r w:rsidRPr="006A0F26">
        <w:rPr>
          <w:rFonts w:cs="Times New Roman"/>
          <w:szCs w:val="24"/>
        </w:rPr>
        <w:t xml:space="preserve">Современный интерес к </w:t>
      </w:r>
      <w:r w:rsidR="004F520A" w:rsidRPr="006A0F26">
        <w:rPr>
          <w:rFonts w:cs="Times New Roman"/>
          <w:szCs w:val="24"/>
        </w:rPr>
        <w:t xml:space="preserve">вопросу способности регионов </w:t>
      </w:r>
      <w:r w:rsidRPr="006A0F26">
        <w:rPr>
          <w:rFonts w:cs="Times New Roman"/>
          <w:szCs w:val="24"/>
        </w:rPr>
        <w:t>адапти</w:t>
      </w:r>
      <w:r w:rsidR="004F520A" w:rsidRPr="006A0F26">
        <w:rPr>
          <w:rFonts w:cs="Times New Roman"/>
          <w:szCs w:val="24"/>
        </w:rPr>
        <w:t>роваться к внешним шокам,</w:t>
      </w:r>
      <w:r w:rsidRPr="006A0F26">
        <w:rPr>
          <w:rFonts w:cs="Times New Roman"/>
          <w:szCs w:val="24"/>
        </w:rPr>
        <w:t xml:space="preserve"> проистекает из работ экологов полувековой давности, </w:t>
      </w:r>
      <w:r w:rsidR="004F520A" w:rsidRPr="006A0F26">
        <w:rPr>
          <w:rFonts w:cs="Times New Roman"/>
          <w:szCs w:val="24"/>
        </w:rPr>
        <w:t xml:space="preserve">анализировавших устойчивость </w:t>
      </w:r>
      <w:r w:rsidR="00A8425F" w:rsidRPr="006A0F26">
        <w:rPr>
          <w:rFonts w:cs="Times New Roman"/>
          <w:szCs w:val="24"/>
        </w:rPr>
        <w:t>(</w:t>
      </w:r>
      <w:proofErr w:type="spellStart"/>
      <w:r w:rsidR="00A8425F" w:rsidRPr="006A0F26">
        <w:rPr>
          <w:rFonts w:cs="Times New Roman"/>
          <w:szCs w:val="24"/>
        </w:rPr>
        <w:t>resilience</w:t>
      </w:r>
      <w:proofErr w:type="spellEnd"/>
      <w:r w:rsidR="00A8425F" w:rsidRPr="006A0F26">
        <w:rPr>
          <w:rFonts w:cs="Times New Roman"/>
          <w:szCs w:val="24"/>
        </w:rPr>
        <w:t xml:space="preserve">) </w:t>
      </w:r>
      <w:r w:rsidR="004F520A" w:rsidRPr="006A0F26">
        <w:rPr>
          <w:rFonts w:cs="Times New Roman"/>
          <w:szCs w:val="24"/>
        </w:rPr>
        <w:t>популяций</w:t>
      </w:r>
      <w:r w:rsidR="00DB0294" w:rsidRPr="006A0F26">
        <w:rPr>
          <w:rFonts w:cs="Times New Roman"/>
          <w:szCs w:val="24"/>
        </w:rPr>
        <w:t xml:space="preserve"> к внешним шоковым воздействиям</w:t>
      </w:r>
      <w:r w:rsidR="00FB66F9" w:rsidRPr="006A0F26">
        <w:rPr>
          <w:rFonts w:cs="Times New Roman"/>
          <w:szCs w:val="24"/>
        </w:rPr>
        <w:t>. С</w:t>
      </w:r>
      <w:r w:rsidRPr="006A0F26">
        <w:rPr>
          <w:rFonts w:cs="Times New Roman"/>
          <w:szCs w:val="24"/>
        </w:rPr>
        <w:t xml:space="preserve"> тех пор ее использование широко распространилось в области инженерии, организационного поведения, планирования, психологии, социологии и экономики </w:t>
      </w:r>
      <w:proofErr w:type="gramStart"/>
      <w:r w:rsidR="000115CF" w:rsidRPr="006A0F26">
        <w:rPr>
          <w:rFonts w:cs="Times New Roman"/>
          <w:szCs w:val="24"/>
        </w:rPr>
        <w:t xml:space="preserve">[ </w:t>
      </w:r>
      <w:proofErr w:type="gramEnd"/>
      <w:r w:rsidR="002A2102" w:rsidRPr="006A0F26">
        <w:rPr>
          <w:rFonts w:cs="Times New Roman"/>
          <w:color w:val="000000"/>
          <w:spacing w:val="-5"/>
        </w:rPr>
        <w:t>8</w:t>
      </w:r>
      <w:r w:rsidRPr="006A0F26">
        <w:rPr>
          <w:rFonts w:cs="Times New Roman"/>
          <w:color w:val="000000"/>
          <w:spacing w:val="-5"/>
        </w:rPr>
        <w:t xml:space="preserve">; </w:t>
      </w:r>
      <w:r w:rsidR="000115CF" w:rsidRPr="006A0F26">
        <w:t>1</w:t>
      </w:r>
      <w:r w:rsidR="002A2102" w:rsidRPr="006A0F26">
        <w:t>2</w:t>
      </w:r>
      <w:r w:rsidR="000115CF" w:rsidRPr="006A0F26">
        <w:t xml:space="preserve"> ]</w:t>
      </w:r>
      <w:r w:rsidRPr="006A0F26">
        <w:rPr>
          <w:rFonts w:cs="Times New Roman"/>
          <w:szCs w:val="24"/>
        </w:rPr>
        <w:t xml:space="preserve">. </w:t>
      </w:r>
    </w:p>
    <w:p w:rsidR="00ED15E2" w:rsidRPr="006A0F26" w:rsidRDefault="00ED15E2" w:rsidP="00ED15E2">
      <w:pPr>
        <w:ind w:firstLine="709"/>
        <w:jc w:val="both"/>
      </w:pPr>
      <w:r w:rsidRPr="006A0F26">
        <w:rPr>
          <w:rStyle w:val="ezkurwreuab5ozgtqnkl"/>
        </w:rPr>
        <w:t>Несмотря</w:t>
      </w:r>
      <w:r w:rsidRPr="006A0F26">
        <w:t xml:space="preserve"> </w:t>
      </w:r>
      <w:r w:rsidRPr="006A0F26">
        <w:rPr>
          <w:rStyle w:val="ezkurwreuab5ozgtqnkl"/>
        </w:rPr>
        <w:t>на</w:t>
      </w:r>
      <w:r w:rsidRPr="006A0F26">
        <w:t xml:space="preserve"> </w:t>
      </w:r>
      <w:r w:rsidRPr="006A0F26">
        <w:rPr>
          <w:rStyle w:val="ezkurwreuab5ozgtqnkl"/>
        </w:rPr>
        <w:t>растущее</w:t>
      </w:r>
      <w:r w:rsidRPr="006A0F26">
        <w:t xml:space="preserve"> </w:t>
      </w:r>
      <w:r w:rsidRPr="006A0F26">
        <w:rPr>
          <w:rStyle w:val="ezkurwreuab5ozgtqnkl"/>
        </w:rPr>
        <w:t>значение</w:t>
      </w:r>
      <w:r w:rsidRPr="006A0F26">
        <w:t xml:space="preserve"> </w:t>
      </w:r>
      <w:r w:rsidRPr="006A0F26">
        <w:rPr>
          <w:rStyle w:val="ezkurwreuab5ozgtqnkl"/>
        </w:rPr>
        <w:t>иде</w:t>
      </w:r>
      <w:r w:rsidR="00DB0294" w:rsidRPr="006A0F26">
        <w:rPr>
          <w:rStyle w:val="ezkurwreuab5ozgtqnkl"/>
        </w:rPr>
        <w:t>й</w:t>
      </w:r>
      <w:r w:rsidRPr="006A0F26">
        <w:t xml:space="preserve"> </w:t>
      </w:r>
      <w:r w:rsidR="00DB0294" w:rsidRPr="006A0F26">
        <w:t xml:space="preserve">адаптации, </w:t>
      </w:r>
      <w:r w:rsidRPr="006A0F26">
        <w:rPr>
          <w:rStyle w:val="ezkurwreuab5ozgtqnkl"/>
        </w:rPr>
        <w:t>устойчивости</w:t>
      </w:r>
      <w:r w:rsidR="00DB0294" w:rsidRPr="006A0F26">
        <w:rPr>
          <w:rStyle w:val="ezkurwreuab5ozgtqnkl"/>
        </w:rPr>
        <w:t xml:space="preserve"> и </w:t>
      </w:r>
      <w:proofErr w:type="spellStart"/>
      <w:r w:rsidR="00DB0294" w:rsidRPr="006A0F26">
        <w:rPr>
          <w:rStyle w:val="ezkurwreuab5ozgtqnkl"/>
        </w:rPr>
        <w:t>резильентности</w:t>
      </w:r>
      <w:proofErr w:type="spellEnd"/>
      <w:r w:rsidR="00DB0294" w:rsidRPr="006A0F26">
        <w:rPr>
          <w:rStyle w:val="ezkurwreuab5ozgtqnkl"/>
        </w:rPr>
        <w:t xml:space="preserve"> экономического развития</w:t>
      </w:r>
      <w:r w:rsidR="00FB66F9" w:rsidRPr="006A0F26">
        <w:rPr>
          <w:rStyle w:val="ezkurwreuab5ozgtqnkl"/>
        </w:rPr>
        <w:t xml:space="preserve"> к шокам</w:t>
      </w:r>
      <w:r w:rsidRPr="006A0F26">
        <w:rPr>
          <w:rStyle w:val="ezkurwreuab5ozgtqnkl"/>
        </w:rPr>
        <w:t>,</w:t>
      </w:r>
      <w:r w:rsidRPr="006A0F26">
        <w:t xml:space="preserve"> </w:t>
      </w:r>
      <w:r w:rsidR="00DB0294" w:rsidRPr="006A0F26">
        <w:t>как</w:t>
      </w:r>
      <w:r w:rsidRPr="006A0F26">
        <w:t xml:space="preserve"> в с</w:t>
      </w:r>
      <w:r w:rsidR="000115CF" w:rsidRPr="006A0F26">
        <w:t xml:space="preserve">реде российских исследователей </w:t>
      </w:r>
      <w:proofErr w:type="gramStart"/>
      <w:r w:rsidR="000115CF" w:rsidRPr="006A0F26">
        <w:t xml:space="preserve">[ </w:t>
      </w:r>
      <w:proofErr w:type="gramEnd"/>
      <w:r w:rsidR="00AD2043" w:rsidRPr="006A0F26">
        <w:t xml:space="preserve">1; </w:t>
      </w:r>
      <w:r w:rsidR="00EC6EC5" w:rsidRPr="006A0F26">
        <w:t xml:space="preserve">2; </w:t>
      </w:r>
      <w:r w:rsidR="000115CF" w:rsidRPr="006A0F26">
        <w:rPr>
          <w:rFonts w:cs="Times New Roman"/>
          <w:szCs w:val="24"/>
        </w:rPr>
        <w:t>5 ]</w:t>
      </w:r>
      <w:r w:rsidR="00DB0294" w:rsidRPr="006A0F26">
        <w:t>, так</w:t>
      </w:r>
      <w:r w:rsidRPr="006A0F26">
        <w:t xml:space="preserve"> и среди иностранных коллег </w:t>
      </w:r>
      <w:r w:rsidR="000115CF" w:rsidRPr="006A0F26">
        <w:t xml:space="preserve">[ </w:t>
      </w:r>
      <w:r w:rsidR="002A2102" w:rsidRPr="006A0F26">
        <w:t>7</w:t>
      </w:r>
      <w:r w:rsidR="00167D9F" w:rsidRPr="006A0F26">
        <w:t>; 10</w:t>
      </w:r>
      <w:r w:rsidR="000115CF" w:rsidRPr="006A0F26">
        <w:t xml:space="preserve"> ]</w:t>
      </w:r>
      <w:r w:rsidRPr="006A0F26">
        <w:t xml:space="preserve">, </w:t>
      </w:r>
      <w:r w:rsidRPr="006A0F26">
        <w:rPr>
          <w:rStyle w:val="ezkurwreuab5ozgtqnkl"/>
        </w:rPr>
        <w:t>эта</w:t>
      </w:r>
      <w:r w:rsidRPr="006A0F26">
        <w:t xml:space="preserve"> </w:t>
      </w:r>
      <w:r w:rsidRPr="006A0F26">
        <w:rPr>
          <w:rStyle w:val="ezkurwreuab5ozgtqnkl"/>
        </w:rPr>
        <w:t>концепция</w:t>
      </w:r>
      <w:r w:rsidRPr="006A0F26">
        <w:t xml:space="preserve"> </w:t>
      </w:r>
      <w:r w:rsidRPr="006A0F26">
        <w:rPr>
          <w:rStyle w:val="ezkurwreuab5ozgtqnkl"/>
        </w:rPr>
        <w:t>до настоящего времени</w:t>
      </w:r>
      <w:r w:rsidRPr="006A0F26">
        <w:t xml:space="preserve"> </w:t>
      </w:r>
      <w:r w:rsidRPr="006A0F26">
        <w:rPr>
          <w:rStyle w:val="ezkurwreuab5ozgtqnkl"/>
        </w:rPr>
        <w:t>тщательно</w:t>
      </w:r>
      <w:r w:rsidRPr="006A0F26">
        <w:t xml:space="preserve"> не определена и не </w:t>
      </w:r>
      <w:r w:rsidRPr="006A0F26">
        <w:rPr>
          <w:rStyle w:val="ezkurwreuab5ozgtqnkl"/>
        </w:rPr>
        <w:t>измерена</w:t>
      </w:r>
      <w:r w:rsidRPr="006A0F26">
        <w:rPr>
          <w:rStyle w:val="af"/>
          <w:rFonts w:cs="Times New Roman"/>
          <w:szCs w:val="24"/>
        </w:rPr>
        <w:footnoteReference w:id="2"/>
      </w:r>
      <w:r w:rsidRPr="006A0F26">
        <w:rPr>
          <w:rStyle w:val="ezkurwreuab5ozgtqnkl"/>
        </w:rPr>
        <w:t>.</w:t>
      </w:r>
      <w:r w:rsidRPr="006A0F26">
        <w:t xml:space="preserve"> </w:t>
      </w:r>
    </w:p>
    <w:p w:rsidR="00ED15E2" w:rsidRPr="006A0F26" w:rsidRDefault="00ED15E2" w:rsidP="00ED15E2">
      <w:pPr>
        <w:shd w:val="clear" w:color="auto" w:fill="FFFFFF"/>
        <w:ind w:firstLine="709"/>
        <w:jc w:val="both"/>
        <w:rPr>
          <w:rFonts w:cs="Times New Roman"/>
          <w:color w:val="000000"/>
          <w:spacing w:val="-5"/>
        </w:rPr>
      </w:pPr>
      <w:r w:rsidRPr="006A0F26">
        <w:rPr>
          <w:rFonts w:cs="Times New Roman"/>
          <w:szCs w:val="24"/>
        </w:rPr>
        <w:t xml:space="preserve">Оригинальное латинское слово </w:t>
      </w:r>
      <w:proofErr w:type="spellStart"/>
      <w:r w:rsidRPr="006A0F26">
        <w:rPr>
          <w:rFonts w:cs="Times New Roman"/>
          <w:szCs w:val="24"/>
        </w:rPr>
        <w:t>resilience</w:t>
      </w:r>
      <w:proofErr w:type="spellEnd"/>
      <w:r w:rsidRPr="006A0F26">
        <w:rPr>
          <w:rFonts w:cs="Times New Roman"/>
          <w:szCs w:val="24"/>
        </w:rPr>
        <w:t xml:space="preserve"> означает “восстановление</w:t>
      </w:r>
      <w:r w:rsidR="00723C6D" w:rsidRPr="006A0F26">
        <w:rPr>
          <w:rFonts w:cs="Times New Roman"/>
          <w:szCs w:val="24"/>
        </w:rPr>
        <w:t>, устойчивость, упругость</w:t>
      </w:r>
      <w:r w:rsidRPr="006A0F26">
        <w:rPr>
          <w:rFonts w:cs="Times New Roman"/>
          <w:szCs w:val="24"/>
        </w:rPr>
        <w:t xml:space="preserve">”. В экологии </w:t>
      </w:r>
      <w:r w:rsidR="00AC0117" w:rsidRPr="006A0F26">
        <w:rPr>
          <w:rFonts w:cs="Times New Roman"/>
          <w:szCs w:val="24"/>
        </w:rPr>
        <w:t>он</w:t>
      </w:r>
      <w:r w:rsidRPr="006A0F26">
        <w:rPr>
          <w:rFonts w:cs="Times New Roman"/>
          <w:szCs w:val="24"/>
        </w:rPr>
        <w:t xml:space="preserve">о </w:t>
      </w:r>
      <w:r w:rsidR="00AC0117" w:rsidRPr="006A0F26">
        <w:rPr>
          <w:rFonts w:cs="Times New Roman"/>
          <w:szCs w:val="24"/>
        </w:rPr>
        <w:t>трактуется как</w:t>
      </w:r>
      <w:r w:rsidRPr="006A0F26">
        <w:rPr>
          <w:rFonts w:cs="Times New Roman"/>
          <w:szCs w:val="24"/>
        </w:rPr>
        <w:t xml:space="preserve"> “способност</w:t>
      </w:r>
      <w:r w:rsidR="00AC0117" w:rsidRPr="006A0F26">
        <w:rPr>
          <w:rFonts w:cs="Times New Roman"/>
          <w:szCs w:val="24"/>
        </w:rPr>
        <w:t>ь</w:t>
      </w:r>
      <w:r w:rsidRPr="006A0F26">
        <w:rPr>
          <w:rFonts w:cs="Times New Roman"/>
          <w:szCs w:val="24"/>
        </w:rPr>
        <w:t xml:space="preserve"> систем поглощать изменения” или к</w:t>
      </w:r>
      <w:r w:rsidR="00AC0117" w:rsidRPr="006A0F26">
        <w:rPr>
          <w:rFonts w:cs="Times New Roman"/>
          <w:szCs w:val="24"/>
        </w:rPr>
        <w:t>ак</w:t>
      </w:r>
      <w:r w:rsidRPr="006A0F26">
        <w:rPr>
          <w:rFonts w:cs="Times New Roman"/>
          <w:szCs w:val="24"/>
        </w:rPr>
        <w:t xml:space="preserve"> “буферн</w:t>
      </w:r>
      <w:r w:rsidR="00AC0117" w:rsidRPr="006A0F26">
        <w:rPr>
          <w:rFonts w:cs="Times New Roman"/>
          <w:szCs w:val="24"/>
        </w:rPr>
        <w:t>ая</w:t>
      </w:r>
      <w:r w:rsidRPr="006A0F26">
        <w:rPr>
          <w:rFonts w:cs="Times New Roman"/>
          <w:szCs w:val="24"/>
        </w:rPr>
        <w:t xml:space="preserve"> емкост</w:t>
      </w:r>
      <w:r w:rsidR="00AC0117" w:rsidRPr="006A0F26">
        <w:rPr>
          <w:rFonts w:cs="Times New Roman"/>
          <w:szCs w:val="24"/>
        </w:rPr>
        <w:t>ь</w:t>
      </w:r>
      <w:r w:rsidRPr="006A0F26">
        <w:rPr>
          <w:rFonts w:cs="Times New Roman"/>
          <w:szCs w:val="24"/>
        </w:rPr>
        <w:t xml:space="preserve">” </w:t>
      </w:r>
      <w:proofErr w:type="gramStart"/>
      <w:r w:rsidR="000115CF" w:rsidRPr="006A0F26">
        <w:rPr>
          <w:rFonts w:cs="Times New Roman"/>
          <w:szCs w:val="24"/>
        </w:rPr>
        <w:t xml:space="preserve">[ </w:t>
      </w:r>
      <w:proofErr w:type="gramEnd"/>
      <w:r w:rsidR="002A2102" w:rsidRPr="006A0F26">
        <w:rPr>
          <w:rFonts w:cs="Times New Roman"/>
          <w:color w:val="000000"/>
          <w:spacing w:val="-5"/>
        </w:rPr>
        <w:t>8</w:t>
      </w:r>
      <w:r w:rsidR="000115CF" w:rsidRPr="006A0F26">
        <w:rPr>
          <w:rFonts w:cs="Times New Roman"/>
          <w:color w:val="000000"/>
          <w:spacing w:val="-5"/>
        </w:rPr>
        <w:t xml:space="preserve"> ]</w:t>
      </w:r>
      <w:r w:rsidR="00AC0117" w:rsidRPr="006A0F26">
        <w:rPr>
          <w:rFonts w:cs="Times New Roman"/>
          <w:color w:val="000000"/>
          <w:spacing w:val="-5"/>
        </w:rPr>
        <w:t>.</w:t>
      </w:r>
    </w:p>
    <w:p w:rsidR="00723C6D" w:rsidRPr="006A0F26" w:rsidRDefault="00AC0117" w:rsidP="00ED15E2">
      <w:pPr>
        <w:shd w:val="clear" w:color="auto" w:fill="FFFFFF"/>
        <w:ind w:firstLine="709"/>
        <w:jc w:val="both"/>
        <w:rPr>
          <w:rFonts w:cs="Times New Roman"/>
          <w:color w:val="1F1F1F"/>
        </w:rPr>
      </w:pPr>
      <w:r w:rsidRPr="006A0F26">
        <w:rPr>
          <w:rFonts w:cs="Times New Roman"/>
          <w:color w:val="000000"/>
          <w:spacing w:val="-5"/>
        </w:rPr>
        <w:t xml:space="preserve">В экономике анализируя </w:t>
      </w:r>
      <w:r w:rsidRPr="006A0F26">
        <w:rPr>
          <w:rFonts w:cs="Times New Roman"/>
          <w:color w:val="1F1F1F"/>
        </w:rPr>
        <w:t xml:space="preserve">уровень адаптивности региональной системы к </w:t>
      </w:r>
      <w:proofErr w:type="gramStart"/>
      <w:r w:rsidRPr="006A0F26">
        <w:rPr>
          <w:rFonts w:cs="Times New Roman"/>
          <w:color w:val="1F1F1F"/>
        </w:rPr>
        <w:t>кризисным</w:t>
      </w:r>
      <w:proofErr w:type="gramEnd"/>
      <w:r w:rsidRPr="006A0F26">
        <w:rPr>
          <w:rFonts w:cs="Times New Roman"/>
          <w:color w:val="1F1F1F"/>
        </w:rPr>
        <w:t xml:space="preserve"> воздействия, можно выделить две группы факторов: </w:t>
      </w:r>
    </w:p>
    <w:p w:rsidR="00723C6D" w:rsidRPr="006A0F26" w:rsidRDefault="00723C6D" w:rsidP="00ED15E2">
      <w:pPr>
        <w:shd w:val="clear" w:color="auto" w:fill="FFFFFF"/>
        <w:ind w:firstLine="709"/>
        <w:jc w:val="both"/>
        <w:rPr>
          <w:rFonts w:cs="Times New Roman"/>
          <w:color w:val="1F1F1F"/>
        </w:rPr>
      </w:pPr>
      <w:r w:rsidRPr="006A0F26">
        <w:rPr>
          <w:rFonts w:cs="Times New Roman"/>
          <w:color w:val="1F1F1F"/>
        </w:rPr>
        <w:t xml:space="preserve">- </w:t>
      </w:r>
      <w:r w:rsidR="00AC0117" w:rsidRPr="006A0F26">
        <w:rPr>
          <w:rFonts w:cs="Times New Roman"/>
          <w:color w:val="1F1F1F"/>
        </w:rPr>
        <w:t xml:space="preserve">устойчивость региональной хозяйственной системы, понимаемая как «сопротивляемость» региональной экономики объему внешнего воздействия, </w:t>
      </w:r>
    </w:p>
    <w:p w:rsidR="00AC0117" w:rsidRPr="006A0F26" w:rsidRDefault="00723C6D" w:rsidP="00ED15E2">
      <w:pPr>
        <w:shd w:val="clear" w:color="auto" w:fill="FFFFFF"/>
        <w:ind w:firstLine="709"/>
        <w:jc w:val="both"/>
        <w:rPr>
          <w:rFonts w:cs="Times New Roman"/>
          <w:szCs w:val="24"/>
        </w:rPr>
      </w:pPr>
      <w:r w:rsidRPr="006A0F26">
        <w:rPr>
          <w:rFonts w:cs="Times New Roman"/>
          <w:color w:val="1F1F1F"/>
        </w:rPr>
        <w:t>-</w:t>
      </w:r>
      <w:r w:rsidR="00AC0117" w:rsidRPr="006A0F26">
        <w:rPr>
          <w:rFonts w:cs="Times New Roman"/>
          <w:color w:val="1F1F1F"/>
        </w:rPr>
        <w:t xml:space="preserve"> </w:t>
      </w:r>
      <w:proofErr w:type="spellStart"/>
      <w:r w:rsidR="00AC0117" w:rsidRPr="006A0F26">
        <w:rPr>
          <w:rFonts w:cs="Times New Roman"/>
          <w:color w:val="1F1F1F"/>
        </w:rPr>
        <w:t>резильентность</w:t>
      </w:r>
      <w:proofErr w:type="spellEnd"/>
      <w:r w:rsidR="00AC0117" w:rsidRPr="006A0F26">
        <w:rPr>
          <w:rFonts w:cs="Times New Roman"/>
          <w:color w:val="1F1F1F"/>
        </w:rPr>
        <w:t xml:space="preserve"> регионального хозяйственного комплекса, трактуемая как степень «упругости» хозяйства, обеспечивающая величину «отскока» от нижней границы падения.</w:t>
      </w:r>
    </w:p>
    <w:p w:rsidR="00AC0117" w:rsidRPr="006A0F26" w:rsidRDefault="00AC0117" w:rsidP="00AC0117">
      <w:pPr>
        <w:ind w:firstLine="709"/>
        <w:jc w:val="both"/>
      </w:pPr>
      <w:r w:rsidRPr="006A0F26">
        <w:rPr>
          <w:rStyle w:val="ezkurwreuab5ozgtqnkl"/>
        </w:rPr>
        <w:t>Основываясь</w:t>
      </w:r>
      <w:r w:rsidRPr="006A0F26">
        <w:t xml:space="preserve"> </w:t>
      </w:r>
      <w:r w:rsidRPr="006A0F26">
        <w:rPr>
          <w:rStyle w:val="ezkurwreuab5ozgtqnkl"/>
        </w:rPr>
        <w:t>на</w:t>
      </w:r>
      <w:r w:rsidRPr="006A0F26">
        <w:t xml:space="preserve"> </w:t>
      </w:r>
      <w:r w:rsidRPr="006A0F26">
        <w:rPr>
          <w:rStyle w:val="ezkurwreuab5ozgtqnkl"/>
        </w:rPr>
        <w:t>определениях</w:t>
      </w:r>
      <w:r w:rsidRPr="006A0F26">
        <w:t xml:space="preserve">, </w:t>
      </w:r>
      <w:r w:rsidRPr="006A0F26">
        <w:rPr>
          <w:rStyle w:val="ezkurwreuab5ozgtqnkl"/>
        </w:rPr>
        <w:t>используемых</w:t>
      </w:r>
      <w:r w:rsidRPr="006A0F26">
        <w:t xml:space="preserve"> </w:t>
      </w:r>
      <w:r w:rsidRPr="006A0F26">
        <w:rPr>
          <w:rStyle w:val="ezkurwreuab5ozgtqnkl"/>
        </w:rPr>
        <w:t>в</w:t>
      </w:r>
      <w:r w:rsidRPr="006A0F26">
        <w:t xml:space="preserve"> </w:t>
      </w:r>
      <w:r w:rsidRPr="006A0F26">
        <w:rPr>
          <w:rStyle w:val="ezkurwreuab5ozgtqnkl"/>
        </w:rPr>
        <w:t>современн</w:t>
      </w:r>
      <w:r w:rsidR="00723C6D" w:rsidRPr="006A0F26">
        <w:rPr>
          <w:rStyle w:val="ezkurwreuab5ozgtqnkl"/>
        </w:rPr>
        <w:t>ых</w:t>
      </w:r>
      <w:r w:rsidRPr="006A0F26">
        <w:t xml:space="preserve"> </w:t>
      </w:r>
      <w:r w:rsidR="00723C6D" w:rsidRPr="006A0F26">
        <w:rPr>
          <w:rStyle w:val="ezkurwreuab5ozgtqnkl"/>
        </w:rPr>
        <w:t>работах</w:t>
      </w:r>
      <w:r w:rsidRPr="006A0F26">
        <w:t xml:space="preserve"> </w:t>
      </w:r>
      <w:r w:rsidRPr="006A0F26">
        <w:rPr>
          <w:rStyle w:val="ezkurwreuab5ozgtqnkl"/>
        </w:rPr>
        <w:t>по</w:t>
      </w:r>
      <w:r w:rsidRPr="006A0F26">
        <w:t xml:space="preserve"> </w:t>
      </w:r>
      <w:r w:rsidRPr="006A0F26">
        <w:rPr>
          <w:rStyle w:val="ezkurwreuab5ozgtqnkl"/>
        </w:rPr>
        <w:t>экономической</w:t>
      </w:r>
      <w:r w:rsidRPr="006A0F26">
        <w:t xml:space="preserve"> </w:t>
      </w:r>
      <w:r w:rsidRPr="006A0F26">
        <w:rPr>
          <w:rStyle w:val="ezkurwreuab5ozgtqnkl"/>
        </w:rPr>
        <w:t>устойчивости</w:t>
      </w:r>
      <w:r w:rsidRPr="006A0F26">
        <w:t xml:space="preserve">, </w:t>
      </w:r>
      <w:r w:rsidRPr="006A0F26">
        <w:rPr>
          <w:rStyle w:val="ezkurwreuab5ozgtqnkl"/>
        </w:rPr>
        <w:t>и</w:t>
      </w:r>
      <w:r w:rsidRPr="006A0F26">
        <w:t xml:space="preserve"> </w:t>
      </w:r>
      <w:r w:rsidRPr="006A0F26">
        <w:rPr>
          <w:rStyle w:val="ezkurwreuab5ozgtqnkl"/>
        </w:rPr>
        <w:t>на</w:t>
      </w:r>
      <w:r w:rsidRPr="006A0F26">
        <w:t xml:space="preserve"> </w:t>
      </w:r>
      <w:r w:rsidR="00723C6D" w:rsidRPr="006A0F26">
        <w:rPr>
          <w:rStyle w:val="ezkurwreuab5ozgtqnkl"/>
        </w:rPr>
        <w:t>существующих</w:t>
      </w:r>
      <w:r w:rsidRPr="006A0F26">
        <w:t xml:space="preserve"> </w:t>
      </w:r>
      <w:r w:rsidRPr="006A0F26">
        <w:rPr>
          <w:rStyle w:val="ezkurwreuab5ozgtqnkl"/>
        </w:rPr>
        <w:t>трактовках</w:t>
      </w:r>
      <w:r w:rsidRPr="006A0F26">
        <w:t xml:space="preserve"> </w:t>
      </w:r>
      <w:r w:rsidRPr="006A0F26">
        <w:rPr>
          <w:rStyle w:val="ezkurwreuab5ozgtqnkl"/>
        </w:rPr>
        <w:t>этого</w:t>
      </w:r>
      <w:r w:rsidRPr="006A0F26">
        <w:t xml:space="preserve"> </w:t>
      </w:r>
      <w:r w:rsidRPr="006A0F26">
        <w:rPr>
          <w:rStyle w:val="ezkurwreuab5ozgtqnkl"/>
        </w:rPr>
        <w:t>понятия</w:t>
      </w:r>
      <w:r w:rsidRPr="006A0F26">
        <w:t xml:space="preserve"> </w:t>
      </w:r>
      <w:r w:rsidRPr="006A0F26">
        <w:rPr>
          <w:rStyle w:val="ezkurwreuab5ozgtqnkl"/>
        </w:rPr>
        <w:t>в</w:t>
      </w:r>
      <w:r w:rsidRPr="006A0F26">
        <w:t xml:space="preserve"> </w:t>
      </w:r>
      <w:r w:rsidRPr="006A0F26">
        <w:rPr>
          <w:rStyle w:val="ezkurwreuab5ozgtqnkl"/>
        </w:rPr>
        <w:t>экологической</w:t>
      </w:r>
      <w:r w:rsidRPr="006A0F26">
        <w:t xml:space="preserve"> </w:t>
      </w:r>
      <w:r w:rsidRPr="006A0F26">
        <w:rPr>
          <w:rStyle w:val="ezkurwreuab5ozgtqnkl"/>
        </w:rPr>
        <w:t>литературе,</w:t>
      </w:r>
      <w:r w:rsidRPr="006A0F26">
        <w:t xml:space="preserve"> </w:t>
      </w:r>
      <w:r w:rsidRPr="006A0F26">
        <w:rPr>
          <w:rStyle w:val="ezkurwreuab5ozgtqnkl"/>
        </w:rPr>
        <w:t>попытаемся описать</w:t>
      </w:r>
      <w:r w:rsidRPr="006A0F26">
        <w:t xml:space="preserve"> </w:t>
      </w:r>
      <w:r w:rsidRPr="006A0F26">
        <w:rPr>
          <w:rStyle w:val="ezkurwreuab5ozgtqnkl"/>
        </w:rPr>
        <w:t>некоторые</w:t>
      </w:r>
      <w:r w:rsidRPr="006A0F26">
        <w:t xml:space="preserve"> </w:t>
      </w:r>
      <w:r w:rsidRPr="006A0F26">
        <w:rPr>
          <w:rStyle w:val="ezkurwreuab5ozgtqnkl"/>
        </w:rPr>
        <w:t>возможные</w:t>
      </w:r>
      <w:r w:rsidRPr="006A0F26">
        <w:t xml:space="preserve"> </w:t>
      </w:r>
      <w:r w:rsidRPr="006A0F26">
        <w:rPr>
          <w:rStyle w:val="ezkurwreuab5ozgtqnkl"/>
        </w:rPr>
        <w:t>значения</w:t>
      </w:r>
      <w:r w:rsidRPr="006A0F26">
        <w:t xml:space="preserve"> </w:t>
      </w:r>
      <w:r w:rsidR="00723C6D" w:rsidRPr="006A0F26">
        <w:t xml:space="preserve">как </w:t>
      </w:r>
      <w:r w:rsidRPr="006A0F26">
        <w:rPr>
          <w:rStyle w:val="ezkurwreuab5ozgtqnkl"/>
        </w:rPr>
        <w:t>региональной</w:t>
      </w:r>
      <w:r w:rsidRPr="006A0F26">
        <w:t xml:space="preserve"> </w:t>
      </w:r>
      <w:r w:rsidRPr="006A0F26">
        <w:rPr>
          <w:rStyle w:val="ezkurwreuab5ozgtqnkl"/>
        </w:rPr>
        <w:t>экономической</w:t>
      </w:r>
      <w:r w:rsidRPr="006A0F26">
        <w:t xml:space="preserve"> </w:t>
      </w:r>
      <w:r w:rsidRPr="006A0F26">
        <w:rPr>
          <w:rStyle w:val="ezkurwreuab5ozgtqnkl"/>
        </w:rPr>
        <w:t xml:space="preserve">устойчивости </w:t>
      </w:r>
      <w:r w:rsidR="00662922" w:rsidRPr="006A0F26">
        <w:rPr>
          <w:rStyle w:val="ezkurwreuab5ozgtqnkl"/>
        </w:rPr>
        <w:t>(сопротивляемости шоку)</w:t>
      </w:r>
      <w:r w:rsidR="00723C6D" w:rsidRPr="006A0F26">
        <w:rPr>
          <w:rStyle w:val="ezkurwreuab5ozgtqnkl"/>
        </w:rPr>
        <w:t>, так</w:t>
      </w:r>
      <w:r w:rsidR="00662922" w:rsidRPr="006A0F26">
        <w:rPr>
          <w:rStyle w:val="ezkurwreuab5ozgtqnkl"/>
        </w:rPr>
        <w:t xml:space="preserve"> </w:t>
      </w:r>
      <w:r w:rsidRPr="006A0F26">
        <w:rPr>
          <w:rStyle w:val="ezkurwreuab5ozgtqnkl"/>
        </w:rPr>
        <w:t xml:space="preserve">и </w:t>
      </w:r>
      <w:proofErr w:type="spellStart"/>
      <w:r w:rsidRPr="006A0F26">
        <w:rPr>
          <w:rStyle w:val="ezkurwreuab5ozgtqnkl"/>
        </w:rPr>
        <w:t>резильентности</w:t>
      </w:r>
      <w:proofErr w:type="spellEnd"/>
      <w:r w:rsidRPr="006A0F26">
        <w:rPr>
          <w:rStyle w:val="ezkurwreuab5ozgtqnkl"/>
        </w:rPr>
        <w:t xml:space="preserve"> </w:t>
      </w:r>
      <w:r w:rsidR="00662922" w:rsidRPr="006A0F26">
        <w:rPr>
          <w:rStyle w:val="ezkurwreuab5ozgtqnkl"/>
        </w:rPr>
        <w:t>(</w:t>
      </w:r>
      <w:r w:rsidR="00723C6D" w:rsidRPr="006A0F26">
        <w:rPr>
          <w:rStyle w:val="ezkurwreuab5ozgtqnkl"/>
        </w:rPr>
        <w:t>«</w:t>
      </w:r>
      <w:r w:rsidR="00662922" w:rsidRPr="006A0F26">
        <w:rPr>
          <w:rStyle w:val="ezkurwreuab5ozgtqnkl"/>
        </w:rPr>
        <w:t>упругости</w:t>
      </w:r>
      <w:r w:rsidR="00723C6D" w:rsidRPr="006A0F26">
        <w:rPr>
          <w:rStyle w:val="ezkurwreuab5ozgtqnkl"/>
        </w:rPr>
        <w:t>»</w:t>
      </w:r>
      <w:r w:rsidR="00662922" w:rsidRPr="006A0F26">
        <w:rPr>
          <w:rStyle w:val="ezkurwreuab5ozgtqnkl"/>
        </w:rPr>
        <w:t xml:space="preserve"> региональной системы, </w:t>
      </w:r>
      <w:r w:rsidR="00723C6D" w:rsidRPr="006A0F26">
        <w:rPr>
          <w:rStyle w:val="ezkurwreuab5ozgtqnkl"/>
        </w:rPr>
        <w:t xml:space="preserve">учитывающей и </w:t>
      </w:r>
      <w:r w:rsidR="00662922" w:rsidRPr="006A0F26">
        <w:rPr>
          <w:rStyle w:val="ezkurwreuab5ozgtqnkl"/>
        </w:rPr>
        <w:t>скорост</w:t>
      </w:r>
      <w:r w:rsidR="00723C6D" w:rsidRPr="006A0F26">
        <w:rPr>
          <w:rStyle w:val="ezkurwreuab5ozgtqnkl"/>
        </w:rPr>
        <w:t>ь</w:t>
      </w:r>
      <w:r w:rsidR="00662922" w:rsidRPr="006A0F26">
        <w:rPr>
          <w:rStyle w:val="ezkurwreuab5ozgtqnkl"/>
        </w:rPr>
        <w:t xml:space="preserve"> возвращения </w:t>
      </w:r>
      <w:r w:rsidR="00723C6D" w:rsidRPr="006A0F26">
        <w:rPr>
          <w:rStyle w:val="ezkurwreuab5ozgtqnkl"/>
        </w:rPr>
        <w:t xml:space="preserve">региональной экономики </w:t>
      </w:r>
      <w:r w:rsidR="00662922" w:rsidRPr="006A0F26">
        <w:rPr>
          <w:rStyle w:val="ezkurwreuab5ozgtqnkl"/>
        </w:rPr>
        <w:t xml:space="preserve">в </w:t>
      </w:r>
      <w:proofErr w:type="spellStart"/>
      <w:r w:rsidR="00662922" w:rsidRPr="006A0F26">
        <w:rPr>
          <w:rStyle w:val="ezkurwreuab5ozgtqnkl"/>
        </w:rPr>
        <w:t>дошоковое</w:t>
      </w:r>
      <w:proofErr w:type="spellEnd"/>
      <w:r w:rsidR="00662922" w:rsidRPr="006A0F26">
        <w:rPr>
          <w:rStyle w:val="ezkurwreuab5ozgtqnkl"/>
        </w:rPr>
        <w:t xml:space="preserve"> состояние) </w:t>
      </w:r>
      <w:r w:rsidRPr="006A0F26">
        <w:rPr>
          <w:rStyle w:val="ezkurwreuab5ozgtqnkl"/>
        </w:rPr>
        <w:t>(табл.1).</w:t>
      </w:r>
      <w:r w:rsidRPr="006A0F26">
        <w:t xml:space="preserve"> </w:t>
      </w:r>
    </w:p>
    <w:p w:rsidR="00ED15E2" w:rsidRPr="006A0F26" w:rsidRDefault="00ED15E2" w:rsidP="00ED15E2">
      <w:pPr>
        <w:ind w:firstLine="709"/>
        <w:jc w:val="both"/>
      </w:pPr>
      <w:r w:rsidRPr="006A0F26">
        <w:lastRenderedPageBreak/>
        <w:t xml:space="preserve">В экономике зачастую устойчивость </w:t>
      </w:r>
      <w:r w:rsidR="007F6123" w:rsidRPr="006A0F26">
        <w:t>воспринимается</w:t>
      </w:r>
      <w:r w:rsidRPr="006A0F26">
        <w:t xml:space="preserve"> как способность региональной экономики поддерживать ранее существовавшее состояние, обычно при этом принимаемое за равновесное </w:t>
      </w:r>
      <w:proofErr w:type="gramStart"/>
      <w:r w:rsidR="000115CF" w:rsidRPr="006A0F26">
        <w:rPr>
          <w:rFonts w:cs="Times New Roman"/>
          <w:szCs w:val="24"/>
        </w:rPr>
        <w:t xml:space="preserve">[ </w:t>
      </w:r>
      <w:proofErr w:type="gramEnd"/>
      <w:r w:rsidR="005A5824" w:rsidRPr="006A0F26">
        <w:rPr>
          <w:rStyle w:val="author"/>
          <w:rFonts w:cs="Times New Roman"/>
          <w:color w:val="1C1D1E"/>
          <w:szCs w:val="24"/>
        </w:rPr>
        <w:t>1</w:t>
      </w:r>
      <w:r w:rsidR="002A2102" w:rsidRPr="006A0F26">
        <w:rPr>
          <w:rStyle w:val="author"/>
          <w:rFonts w:cs="Times New Roman"/>
          <w:color w:val="1C1D1E"/>
          <w:szCs w:val="24"/>
        </w:rPr>
        <w:t>1</w:t>
      </w:r>
      <w:r w:rsidR="000115CF" w:rsidRPr="006A0F26">
        <w:rPr>
          <w:rStyle w:val="author"/>
          <w:rFonts w:cs="Times New Roman"/>
          <w:color w:val="1C1D1E"/>
          <w:szCs w:val="24"/>
        </w:rPr>
        <w:t xml:space="preserve"> ]</w:t>
      </w:r>
      <w:r w:rsidRPr="006A0F26">
        <w:t>. При такой трактовке, за уровень устойчивости принимается степень, в которой региональная экономика способна избежать выхода из своего предыдущего равновесного состояния в результате внешнего шока</w:t>
      </w:r>
      <w:r w:rsidR="007F6123" w:rsidRPr="006A0F26">
        <w:t>.</w:t>
      </w:r>
    </w:p>
    <w:p w:rsidR="00070CA5" w:rsidRPr="006A0F26" w:rsidRDefault="00070CA5" w:rsidP="00070CA5">
      <w:pPr>
        <w:ind w:firstLine="709"/>
        <w:jc w:val="both"/>
      </w:pPr>
      <w:r w:rsidRPr="006A0F26">
        <w:t xml:space="preserve">В </w:t>
      </w:r>
      <w:r w:rsidRPr="006A0F26">
        <w:rPr>
          <w:rStyle w:val="ezkurwreuab5ozgtqnkl"/>
        </w:rPr>
        <w:t>ряде работ</w:t>
      </w:r>
      <w:r w:rsidRPr="006A0F26">
        <w:t xml:space="preserve"> [</w:t>
      </w:r>
      <w:r w:rsidR="002A2102" w:rsidRPr="006A0F26">
        <w:t>9</w:t>
      </w:r>
      <w:r w:rsidRPr="006A0F26">
        <w:t>]</w:t>
      </w:r>
      <w:r w:rsidRPr="006A0F26">
        <w:rPr>
          <w:rStyle w:val="ezkurwreuab5ozgtqnkl"/>
        </w:rPr>
        <w:t xml:space="preserve"> идея</w:t>
      </w:r>
      <w:r w:rsidRPr="006A0F26">
        <w:t xml:space="preserve"> </w:t>
      </w:r>
      <w:r w:rsidRPr="006A0F26">
        <w:rPr>
          <w:rStyle w:val="ezkurwreuab5ozgtqnkl"/>
        </w:rPr>
        <w:t>устойчивости</w:t>
      </w:r>
      <w:r w:rsidRPr="006A0F26">
        <w:t xml:space="preserve"> </w:t>
      </w:r>
      <w:r w:rsidR="00E335D6" w:rsidRPr="006A0F26">
        <w:t xml:space="preserve">трактуется как </w:t>
      </w:r>
      <w:r w:rsidR="00E335D6" w:rsidRPr="006A0F26">
        <w:rPr>
          <w:rStyle w:val="ezkurwreuab5ozgtqnkl"/>
        </w:rPr>
        <w:t xml:space="preserve">"жизнестойкость", </w:t>
      </w:r>
      <w:r w:rsidRPr="006A0F26">
        <w:rPr>
          <w:rStyle w:val="ezkurwreuab5ozgtqnkl"/>
        </w:rPr>
        <w:t>и</w:t>
      </w:r>
      <w:r w:rsidRPr="006A0F26">
        <w:t xml:space="preserve"> </w:t>
      </w:r>
      <w:r w:rsidRPr="006A0F26">
        <w:rPr>
          <w:rStyle w:val="ezkurwreuab5ozgtqnkl"/>
        </w:rPr>
        <w:t>рассматривается</w:t>
      </w:r>
      <w:r w:rsidRPr="006A0F26">
        <w:t xml:space="preserve"> </w:t>
      </w:r>
      <w:r w:rsidRPr="006A0F26">
        <w:rPr>
          <w:rStyle w:val="ezkurwreuab5ozgtqnkl"/>
        </w:rPr>
        <w:t>ее</w:t>
      </w:r>
      <w:r w:rsidRPr="006A0F26">
        <w:t xml:space="preserve"> </w:t>
      </w:r>
      <w:r w:rsidRPr="006A0F26">
        <w:rPr>
          <w:rStyle w:val="ezkurwreuab5ozgtqnkl"/>
        </w:rPr>
        <w:t>полезность</w:t>
      </w:r>
      <w:r w:rsidRPr="006A0F26">
        <w:t xml:space="preserve"> </w:t>
      </w:r>
      <w:r w:rsidRPr="006A0F26">
        <w:rPr>
          <w:rStyle w:val="ezkurwreuab5ozgtqnkl"/>
        </w:rPr>
        <w:t>для</w:t>
      </w:r>
      <w:r w:rsidRPr="006A0F26">
        <w:t xml:space="preserve"> </w:t>
      </w:r>
      <w:r w:rsidRPr="006A0F26">
        <w:rPr>
          <w:rStyle w:val="ezkurwreuab5ozgtqnkl"/>
        </w:rPr>
        <w:t>понимания</w:t>
      </w:r>
      <w:r w:rsidRPr="006A0F26">
        <w:t xml:space="preserve"> </w:t>
      </w:r>
      <w:r w:rsidRPr="006A0F26">
        <w:rPr>
          <w:rStyle w:val="ezkurwreuab5ozgtqnkl"/>
        </w:rPr>
        <w:t>реакции</w:t>
      </w:r>
      <w:r w:rsidRPr="006A0F26">
        <w:t xml:space="preserve"> </w:t>
      </w:r>
      <w:r w:rsidRPr="006A0F26">
        <w:rPr>
          <w:rStyle w:val="ezkurwreuab5ozgtqnkl"/>
        </w:rPr>
        <w:t>региональных</w:t>
      </w:r>
      <w:r w:rsidRPr="006A0F26">
        <w:t xml:space="preserve"> </w:t>
      </w:r>
      <w:r w:rsidRPr="006A0F26">
        <w:rPr>
          <w:rStyle w:val="ezkurwreuab5ozgtqnkl"/>
        </w:rPr>
        <w:t>экономик</w:t>
      </w:r>
      <w:r w:rsidRPr="006A0F26">
        <w:t xml:space="preserve"> </w:t>
      </w:r>
      <w:r w:rsidRPr="006A0F26">
        <w:rPr>
          <w:rStyle w:val="ezkurwreuab5ozgtqnkl"/>
        </w:rPr>
        <w:t>на</w:t>
      </w:r>
      <w:r w:rsidRPr="006A0F26">
        <w:t xml:space="preserve"> </w:t>
      </w:r>
      <w:r w:rsidRPr="006A0F26">
        <w:rPr>
          <w:rStyle w:val="ezkurwreuab5ozgtqnkl"/>
        </w:rPr>
        <w:t>крупные</w:t>
      </w:r>
      <w:r w:rsidRPr="006A0F26">
        <w:t xml:space="preserve"> </w:t>
      </w:r>
      <w:proofErr w:type="spellStart"/>
      <w:r w:rsidRPr="006A0F26">
        <w:rPr>
          <w:rStyle w:val="ezkurwreuab5ozgtqnkl"/>
        </w:rPr>
        <w:t>рецессионные</w:t>
      </w:r>
      <w:proofErr w:type="spellEnd"/>
      <w:r w:rsidRPr="006A0F26">
        <w:t xml:space="preserve"> </w:t>
      </w:r>
      <w:r w:rsidRPr="006A0F26">
        <w:rPr>
          <w:rStyle w:val="ezkurwreuab5ozgtqnkl"/>
        </w:rPr>
        <w:t>потрясения.</w:t>
      </w:r>
      <w:r w:rsidRPr="006A0F26">
        <w:t xml:space="preserve"> </w:t>
      </w:r>
      <w:r w:rsidRPr="006A0F26">
        <w:rPr>
          <w:rStyle w:val="ezkurwreuab5ozgtqnkl"/>
        </w:rPr>
        <w:t>При</w:t>
      </w:r>
      <w:r w:rsidRPr="006A0F26">
        <w:t xml:space="preserve"> </w:t>
      </w:r>
      <w:r w:rsidRPr="006A0F26">
        <w:rPr>
          <w:rStyle w:val="ezkurwreuab5ozgtqnkl"/>
        </w:rPr>
        <w:t>этом</w:t>
      </w:r>
      <w:r w:rsidRPr="006A0F26">
        <w:t xml:space="preserve"> </w:t>
      </w:r>
      <w:r w:rsidRPr="006A0F26">
        <w:rPr>
          <w:rStyle w:val="ezkurwreuab5ozgtqnkl"/>
        </w:rPr>
        <w:t>утверждается</w:t>
      </w:r>
      <w:r w:rsidRPr="006A0F26">
        <w:t xml:space="preserve">, </w:t>
      </w:r>
      <w:r w:rsidRPr="006A0F26">
        <w:rPr>
          <w:rStyle w:val="ezkurwreuab5ozgtqnkl"/>
        </w:rPr>
        <w:t>что</w:t>
      </w:r>
      <w:r w:rsidRPr="006A0F26">
        <w:t xml:space="preserve"> </w:t>
      </w:r>
      <w:r w:rsidRPr="006A0F26">
        <w:rPr>
          <w:rStyle w:val="ezkurwreuab5ozgtqnkl"/>
        </w:rPr>
        <w:t>понятие</w:t>
      </w:r>
      <w:r w:rsidRPr="006A0F26">
        <w:t xml:space="preserve"> </w:t>
      </w:r>
      <w:r w:rsidRPr="006A0F26">
        <w:rPr>
          <w:rStyle w:val="ezkurwreuab5ozgtqnkl"/>
        </w:rPr>
        <w:t>устойчивости</w:t>
      </w:r>
      <w:r w:rsidRPr="006A0F26">
        <w:t xml:space="preserve"> </w:t>
      </w:r>
      <w:r w:rsidRPr="006A0F26">
        <w:rPr>
          <w:rStyle w:val="ezkurwreuab5ozgtqnkl"/>
        </w:rPr>
        <w:t>может</w:t>
      </w:r>
      <w:r w:rsidRPr="006A0F26">
        <w:t xml:space="preserve"> быть с </w:t>
      </w:r>
      <w:r w:rsidRPr="006A0F26">
        <w:rPr>
          <w:rStyle w:val="ezkurwreuab5ozgtqnkl"/>
        </w:rPr>
        <w:t>пользой</w:t>
      </w:r>
      <w:r w:rsidRPr="006A0F26">
        <w:t xml:space="preserve"> </w:t>
      </w:r>
      <w:r w:rsidRPr="006A0F26">
        <w:rPr>
          <w:rStyle w:val="ezkurwreuab5ozgtqnkl"/>
        </w:rPr>
        <w:t>объединено</w:t>
      </w:r>
      <w:r w:rsidRPr="006A0F26">
        <w:t xml:space="preserve"> </w:t>
      </w:r>
      <w:r w:rsidRPr="006A0F26">
        <w:rPr>
          <w:rStyle w:val="ezkurwreuab5ozgtqnkl"/>
        </w:rPr>
        <w:t>с</w:t>
      </w:r>
      <w:r w:rsidRPr="006A0F26">
        <w:t xml:space="preserve"> </w:t>
      </w:r>
      <w:r w:rsidRPr="006A0F26">
        <w:rPr>
          <w:rStyle w:val="ezkurwreuab5ozgtqnkl"/>
        </w:rPr>
        <w:t>понятием</w:t>
      </w:r>
      <w:r w:rsidRPr="006A0F26">
        <w:t xml:space="preserve"> </w:t>
      </w:r>
      <w:r w:rsidRPr="006A0F26">
        <w:rPr>
          <w:rStyle w:val="ezkurwreuab5ozgtqnkl"/>
        </w:rPr>
        <w:t>гистерезиса (запаздывания),</w:t>
      </w:r>
      <w:r w:rsidRPr="006A0F26">
        <w:t xml:space="preserve"> </w:t>
      </w:r>
      <w:r w:rsidRPr="006A0F26">
        <w:rPr>
          <w:rStyle w:val="ezkurwreuab5ozgtqnkl"/>
        </w:rPr>
        <w:t>что</w:t>
      </w:r>
      <w:r w:rsidR="007F6123" w:rsidRPr="006A0F26">
        <w:rPr>
          <w:rStyle w:val="ezkurwreuab5ozgtqnkl"/>
        </w:rPr>
        <w:t xml:space="preserve"> дает</w:t>
      </w:r>
      <w:r w:rsidRPr="006A0F26">
        <w:t xml:space="preserve"> </w:t>
      </w:r>
      <w:r w:rsidRPr="006A0F26">
        <w:rPr>
          <w:rStyle w:val="ezkurwreuab5ozgtqnkl"/>
        </w:rPr>
        <w:t>более</w:t>
      </w:r>
      <w:r w:rsidRPr="006A0F26">
        <w:t xml:space="preserve"> </w:t>
      </w:r>
      <w:r w:rsidRPr="006A0F26">
        <w:rPr>
          <w:rStyle w:val="ezkurwreuab5ozgtqnkl"/>
        </w:rPr>
        <w:t>полно</w:t>
      </w:r>
      <w:r w:rsidR="007F6123" w:rsidRPr="006A0F26">
        <w:rPr>
          <w:rStyle w:val="ezkurwreuab5ozgtqnkl"/>
        </w:rPr>
        <w:t>е</w:t>
      </w:r>
      <w:r w:rsidR="00E335D6" w:rsidRPr="006A0F26">
        <w:rPr>
          <w:rStyle w:val="ezkurwreuab5ozgtqnkl"/>
        </w:rPr>
        <w:t xml:space="preserve"> понимани</w:t>
      </w:r>
      <w:r w:rsidR="007F6123" w:rsidRPr="006A0F26">
        <w:rPr>
          <w:rStyle w:val="ezkurwreuab5ozgtqnkl"/>
        </w:rPr>
        <w:t>е</w:t>
      </w:r>
      <w:r w:rsidRPr="006A0F26">
        <w:t xml:space="preserve"> </w:t>
      </w:r>
      <w:r w:rsidRPr="006A0F26">
        <w:rPr>
          <w:rStyle w:val="ezkurwreuab5ozgtqnkl"/>
        </w:rPr>
        <w:t>возможны</w:t>
      </w:r>
      <w:r w:rsidR="00E335D6" w:rsidRPr="006A0F26">
        <w:rPr>
          <w:rStyle w:val="ezkurwreuab5ozgtqnkl"/>
        </w:rPr>
        <w:t>х</w:t>
      </w:r>
      <w:r w:rsidRPr="006A0F26">
        <w:t xml:space="preserve"> </w:t>
      </w:r>
      <w:r w:rsidRPr="006A0F26">
        <w:rPr>
          <w:rStyle w:val="ezkurwreuab5ozgtqnkl"/>
        </w:rPr>
        <w:t>реакци</w:t>
      </w:r>
      <w:r w:rsidR="00E335D6" w:rsidRPr="006A0F26">
        <w:rPr>
          <w:rStyle w:val="ezkurwreuab5ozgtqnkl"/>
        </w:rPr>
        <w:t>й</w:t>
      </w:r>
      <w:r w:rsidRPr="006A0F26">
        <w:t xml:space="preserve"> </w:t>
      </w:r>
      <w:r w:rsidRPr="006A0F26">
        <w:rPr>
          <w:rStyle w:val="ezkurwreuab5ozgtqnkl"/>
        </w:rPr>
        <w:t>региональн</w:t>
      </w:r>
      <w:r w:rsidR="007F6123" w:rsidRPr="006A0F26">
        <w:rPr>
          <w:rStyle w:val="ezkurwreuab5ozgtqnkl"/>
        </w:rPr>
        <w:t>ой</w:t>
      </w:r>
      <w:r w:rsidRPr="006A0F26">
        <w:t xml:space="preserve"> </w:t>
      </w:r>
      <w:r w:rsidRPr="006A0F26">
        <w:rPr>
          <w:rStyle w:val="ezkurwreuab5ozgtqnkl"/>
        </w:rPr>
        <w:t>экономик</w:t>
      </w:r>
      <w:r w:rsidR="007F6123" w:rsidRPr="006A0F26">
        <w:rPr>
          <w:rStyle w:val="ezkurwreuab5ozgtqnkl"/>
        </w:rPr>
        <w:t>и</w:t>
      </w:r>
      <w:r w:rsidRPr="006A0F26">
        <w:t xml:space="preserve"> </w:t>
      </w:r>
      <w:r w:rsidRPr="006A0F26">
        <w:rPr>
          <w:rStyle w:val="ezkurwreuab5ozgtqnkl"/>
        </w:rPr>
        <w:t>на</w:t>
      </w:r>
      <w:r w:rsidRPr="006A0F26">
        <w:t xml:space="preserve"> </w:t>
      </w:r>
      <w:r w:rsidRPr="006A0F26">
        <w:rPr>
          <w:rStyle w:val="ezkurwreuab5ozgtqnkl"/>
        </w:rPr>
        <w:t>крупные</w:t>
      </w:r>
      <w:r w:rsidRPr="006A0F26">
        <w:t xml:space="preserve"> </w:t>
      </w:r>
      <w:r w:rsidRPr="006A0F26">
        <w:rPr>
          <w:rStyle w:val="ezkurwreuab5ozgtqnkl"/>
        </w:rPr>
        <w:t>рецессии.</w:t>
      </w:r>
    </w:p>
    <w:p w:rsidR="00AC0117" w:rsidRPr="006A0F26" w:rsidRDefault="00AC0117" w:rsidP="00AC0117">
      <w:pPr>
        <w:ind w:firstLine="709"/>
        <w:jc w:val="both"/>
      </w:pPr>
      <w:r w:rsidRPr="006A0F26">
        <w:rPr>
          <w:rStyle w:val="ezkurwreuab5ozgtqnkl"/>
        </w:rPr>
        <w:t>Используя</w:t>
      </w:r>
      <w:r w:rsidRPr="006A0F26">
        <w:t xml:space="preserve"> </w:t>
      </w:r>
      <w:r w:rsidRPr="006A0F26">
        <w:rPr>
          <w:rStyle w:val="ezkurwreuab5ozgtqnkl"/>
        </w:rPr>
        <w:t>определения,</w:t>
      </w:r>
      <w:r w:rsidRPr="006A0F26">
        <w:t xml:space="preserve"> представленные в табл.1, попытаемся структурировать взаимосвязь понятий адаптивность, устойчивость и </w:t>
      </w:r>
      <w:proofErr w:type="spellStart"/>
      <w:r w:rsidRPr="006A0F26">
        <w:t>резильентность</w:t>
      </w:r>
      <w:proofErr w:type="spellEnd"/>
      <w:r w:rsidRPr="006A0F26">
        <w:t xml:space="preserve"> регионального развития</w:t>
      </w:r>
      <w:r w:rsidRPr="006A0F26">
        <w:rPr>
          <w:rStyle w:val="ezkurwreuab5ozgtqnkl"/>
        </w:rPr>
        <w:t>.</w:t>
      </w:r>
    </w:p>
    <w:p w:rsidR="00ED15E2" w:rsidRPr="006A0F26" w:rsidRDefault="00ED15E2" w:rsidP="00ED15E2">
      <w:pPr>
        <w:jc w:val="right"/>
      </w:pPr>
      <w:r w:rsidRPr="006A0F26">
        <w:t>Таблица 1</w:t>
      </w:r>
    </w:p>
    <w:p w:rsidR="00ED15E2" w:rsidRPr="006A0F26" w:rsidRDefault="00ED15E2" w:rsidP="00ED15E2">
      <w:pPr>
        <w:jc w:val="center"/>
        <w:rPr>
          <w:b/>
        </w:rPr>
      </w:pPr>
      <w:r w:rsidRPr="006A0F26">
        <w:rPr>
          <w:b/>
        </w:rPr>
        <w:t>Трактовки поняти</w:t>
      </w:r>
      <w:r w:rsidR="002456B3" w:rsidRPr="006A0F26">
        <w:rPr>
          <w:b/>
        </w:rPr>
        <w:t>й</w:t>
      </w:r>
      <w:r w:rsidRPr="006A0F26">
        <w:rPr>
          <w:b/>
        </w:rPr>
        <w:t xml:space="preserve"> «устойчивость» </w:t>
      </w:r>
      <w:r w:rsidR="002456B3" w:rsidRPr="006A0F26">
        <w:rPr>
          <w:b/>
        </w:rPr>
        <w:t xml:space="preserve">- </w:t>
      </w:r>
      <w:r w:rsidRPr="006A0F26">
        <w:rPr>
          <w:b/>
        </w:rPr>
        <w:t>«</w:t>
      </w:r>
      <w:proofErr w:type="spellStart"/>
      <w:r w:rsidRPr="006A0F26">
        <w:rPr>
          <w:b/>
        </w:rPr>
        <w:t>резильентность</w:t>
      </w:r>
      <w:proofErr w:type="spellEnd"/>
      <w:r w:rsidRPr="006A0F26">
        <w:rPr>
          <w:b/>
        </w:rPr>
        <w:t xml:space="preserve">» </w:t>
      </w:r>
    </w:p>
    <w:tbl>
      <w:tblPr>
        <w:tblStyle w:val="ab"/>
        <w:tblW w:w="0" w:type="auto"/>
        <w:tblLook w:val="04A0"/>
      </w:tblPr>
      <w:tblGrid>
        <w:gridCol w:w="1261"/>
        <w:gridCol w:w="2391"/>
        <w:gridCol w:w="6202"/>
      </w:tblGrid>
      <w:tr w:rsidR="00ED15E2" w:rsidRPr="006A0F26" w:rsidTr="00CA3910">
        <w:tc>
          <w:tcPr>
            <w:tcW w:w="1261" w:type="dxa"/>
          </w:tcPr>
          <w:p w:rsidR="00ED15E2" w:rsidRPr="006A0F26" w:rsidRDefault="00ED15E2" w:rsidP="00C05AD8">
            <w:pPr>
              <w:jc w:val="center"/>
              <w:rPr>
                <w:b/>
                <w:sz w:val="20"/>
                <w:szCs w:val="20"/>
              </w:rPr>
            </w:pPr>
            <w:r w:rsidRPr="006A0F26">
              <w:rPr>
                <w:b/>
                <w:sz w:val="20"/>
                <w:szCs w:val="20"/>
              </w:rPr>
              <w:t>Авторы</w:t>
            </w:r>
          </w:p>
        </w:tc>
        <w:tc>
          <w:tcPr>
            <w:tcW w:w="2391" w:type="dxa"/>
          </w:tcPr>
          <w:p w:rsidR="00ED15E2" w:rsidRPr="006A0F26" w:rsidRDefault="00ED15E2" w:rsidP="00C05AD8">
            <w:pPr>
              <w:jc w:val="center"/>
              <w:rPr>
                <w:b/>
                <w:sz w:val="20"/>
                <w:szCs w:val="20"/>
              </w:rPr>
            </w:pPr>
            <w:r w:rsidRPr="006A0F26">
              <w:rPr>
                <w:b/>
                <w:sz w:val="20"/>
                <w:szCs w:val="20"/>
              </w:rPr>
              <w:t>Определяющий фактор</w:t>
            </w:r>
          </w:p>
        </w:tc>
        <w:tc>
          <w:tcPr>
            <w:tcW w:w="6202" w:type="dxa"/>
          </w:tcPr>
          <w:p w:rsidR="00ED15E2" w:rsidRPr="006A0F26" w:rsidRDefault="00ED15E2" w:rsidP="00C05AD8">
            <w:pPr>
              <w:jc w:val="center"/>
              <w:rPr>
                <w:b/>
                <w:sz w:val="20"/>
                <w:szCs w:val="20"/>
              </w:rPr>
            </w:pPr>
            <w:r w:rsidRPr="006A0F26">
              <w:rPr>
                <w:b/>
                <w:sz w:val="20"/>
                <w:szCs w:val="20"/>
              </w:rPr>
              <w:t xml:space="preserve">Содержание понятия </w:t>
            </w:r>
          </w:p>
        </w:tc>
      </w:tr>
      <w:tr w:rsidR="00ED15E2" w:rsidRPr="006A0F26" w:rsidTr="00CA3910">
        <w:tc>
          <w:tcPr>
            <w:tcW w:w="1261" w:type="dxa"/>
          </w:tcPr>
          <w:p w:rsidR="00ED15E2" w:rsidRPr="006A0F26" w:rsidRDefault="00ED15E2" w:rsidP="002A2102">
            <w:pPr>
              <w:rPr>
                <w:sz w:val="20"/>
                <w:szCs w:val="20"/>
                <w:lang w:val="en-US"/>
              </w:rPr>
            </w:pPr>
            <w:proofErr w:type="spellStart"/>
            <w:r w:rsidRPr="006A0F26">
              <w:rPr>
                <w:rFonts w:cs="Times New Roman"/>
                <w:color w:val="000000"/>
                <w:spacing w:val="-5"/>
                <w:sz w:val="20"/>
                <w:szCs w:val="20"/>
                <w:lang w:val="en-US"/>
              </w:rPr>
              <w:t>Holling</w:t>
            </w:r>
            <w:proofErr w:type="spellEnd"/>
            <w:r w:rsidRPr="006A0F26">
              <w:rPr>
                <w:rFonts w:cs="Times New Roman"/>
                <w:color w:val="000000"/>
                <w:spacing w:val="-5"/>
                <w:sz w:val="20"/>
                <w:szCs w:val="20"/>
              </w:rPr>
              <w:t xml:space="preserve"> </w:t>
            </w:r>
            <w:r w:rsidR="005A5824" w:rsidRPr="006A0F26">
              <w:rPr>
                <w:rFonts w:cs="Times New Roman"/>
                <w:color w:val="000000"/>
                <w:spacing w:val="-5"/>
                <w:sz w:val="20"/>
                <w:szCs w:val="20"/>
                <w:lang w:val="en-US"/>
              </w:rPr>
              <w:t>[</w:t>
            </w:r>
            <w:r w:rsidR="002A2102" w:rsidRPr="006A0F26">
              <w:rPr>
                <w:rFonts w:cs="Times New Roman"/>
                <w:color w:val="000000"/>
                <w:spacing w:val="-5"/>
                <w:sz w:val="20"/>
                <w:szCs w:val="20"/>
              </w:rPr>
              <w:t>8</w:t>
            </w:r>
            <w:r w:rsidR="005A5824" w:rsidRPr="006A0F26">
              <w:rPr>
                <w:rFonts w:cs="Times New Roman"/>
                <w:color w:val="000000"/>
                <w:spacing w:val="-5"/>
                <w:sz w:val="20"/>
                <w:szCs w:val="20"/>
                <w:lang w:val="en-US"/>
              </w:rPr>
              <w:t>]</w:t>
            </w:r>
          </w:p>
        </w:tc>
        <w:tc>
          <w:tcPr>
            <w:tcW w:w="2391" w:type="dxa"/>
          </w:tcPr>
          <w:p w:rsidR="00ED15E2" w:rsidRPr="006A0F26" w:rsidRDefault="00ED15E2" w:rsidP="008461CA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Способность системы демпфировать шок</w:t>
            </w:r>
          </w:p>
        </w:tc>
        <w:tc>
          <w:tcPr>
            <w:tcW w:w="6202" w:type="dxa"/>
          </w:tcPr>
          <w:p w:rsidR="00ED15E2" w:rsidRPr="006A0F26" w:rsidRDefault="00ED15E2" w:rsidP="00494F06">
            <w:pPr>
              <w:rPr>
                <w:sz w:val="20"/>
                <w:szCs w:val="20"/>
              </w:rPr>
            </w:pPr>
            <w:proofErr w:type="spellStart"/>
            <w:r w:rsidRPr="006A0F26">
              <w:rPr>
                <w:sz w:val="20"/>
                <w:szCs w:val="20"/>
              </w:rPr>
              <w:t>Резильентность</w:t>
            </w:r>
            <w:proofErr w:type="spellEnd"/>
            <w:r w:rsidRPr="006A0F26">
              <w:rPr>
                <w:sz w:val="20"/>
                <w:szCs w:val="20"/>
              </w:rPr>
              <w:t xml:space="preserve"> – своеобразная «буферная емкость» системы (способность системы поглощать </w:t>
            </w:r>
            <w:r w:rsidR="00494F06" w:rsidRPr="006A0F26">
              <w:rPr>
                <w:sz w:val="20"/>
                <w:szCs w:val="20"/>
              </w:rPr>
              <w:t xml:space="preserve">воздействия </w:t>
            </w:r>
            <w:r w:rsidRPr="006A0F26">
              <w:rPr>
                <w:sz w:val="20"/>
                <w:szCs w:val="20"/>
              </w:rPr>
              <w:t>внешни</w:t>
            </w:r>
            <w:r w:rsidR="00494F06" w:rsidRPr="006A0F26">
              <w:rPr>
                <w:sz w:val="20"/>
                <w:szCs w:val="20"/>
              </w:rPr>
              <w:t>х</w:t>
            </w:r>
            <w:r w:rsidRPr="006A0F26">
              <w:rPr>
                <w:sz w:val="20"/>
                <w:szCs w:val="20"/>
              </w:rPr>
              <w:t xml:space="preserve"> шок</w:t>
            </w:r>
            <w:r w:rsidR="00494F06" w:rsidRPr="006A0F26">
              <w:rPr>
                <w:sz w:val="20"/>
                <w:szCs w:val="20"/>
              </w:rPr>
              <w:t>ов</w:t>
            </w:r>
            <w:r w:rsidRPr="006A0F26">
              <w:rPr>
                <w:sz w:val="20"/>
                <w:szCs w:val="20"/>
              </w:rPr>
              <w:t xml:space="preserve">) </w:t>
            </w:r>
          </w:p>
        </w:tc>
      </w:tr>
      <w:tr w:rsidR="00ED15E2" w:rsidRPr="006A0F26" w:rsidTr="00CA3910">
        <w:tc>
          <w:tcPr>
            <w:tcW w:w="1261" w:type="dxa"/>
          </w:tcPr>
          <w:p w:rsidR="00ED15E2" w:rsidRPr="006A0F26" w:rsidRDefault="00ED15E2" w:rsidP="002A2102">
            <w:pPr>
              <w:rPr>
                <w:sz w:val="20"/>
                <w:szCs w:val="20"/>
                <w:lang w:val="en-US"/>
              </w:rPr>
            </w:pPr>
            <w:r w:rsidRPr="006A0F26">
              <w:rPr>
                <w:sz w:val="20"/>
                <w:szCs w:val="20"/>
                <w:lang w:val="en-US"/>
              </w:rPr>
              <w:t>Rose</w:t>
            </w:r>
            <w:r w:rsidRPr="006A0F26">
              <w:rPr>
                <w:sz w:val="20"/>
                <w:szCs w:val="20"/>
              </w:rPr>
              <w:t>,</w:t>
            </w:r>
            <w:r w:rsidRPr="006A0F26">
              <w:rPr>
                <w:sz w:val="20"/>
                <w:szCs w:val="20"/>
                <w:lang w:val="en-US"/>
              </w:rPr>
              <w:t xml:space="preserve"> Liao </w:t>
            </w:r>
            <w:r w:rsidR="005A5824" w:rsidRPr="006A0F26">
              <w:rPr>
                <w:sz w:val="20"/>
                <w:szCs w:val="20"/>
                <w:lang w:val="en-US"/>
              </w:rPr>
              <w:t>[1</w:t>
            </w:r>
            <w:r w:rsidR="002A2102" w:rsidRPr="006A0F26">
              <w:rPr>
                <w:sz w:val="20"/>
                <w:szCs w:val="20"/>
              </w:rPr>
              <w:t>1</w:t>
            </w:r>
            <w:r w:rsidR="005A5824" w:rsidRPr="006A0F26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2391" w:type="dxa"/>
          </w:tcPr>
          <w:p w:rsidR="00ED15E2" w:rsidRPr="006A0F26" w:rsidRDefault="00ED15E2" w:rsidP="00C05AD8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 xml:space="preserve">Экономическое равновесие </w:t>
            </w:r>
          </w:p>
        </w:tc>
        <w:tc>
          <w:tcPr>
            <w:tcW w:w="6202" w:type="dxa"/>
          </w:tcPr>
          <w:p w:rsidR="00ED15E2" w:rsidRPr="006A0F26" w:rsidRDefault="00ED15E2" w:rsidP="00C05AD8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 xml:space="preserve">Уровень устойчивости – степень, в которой региональная экономика способна поддерживать ранее существовавшее состояние, обычно принимаемое </w:t>
            </w:r>
            <w:proofErr w:type="gramStart"/>
            <w:r w:rsidRPr="006A0F26">
              <w:rPr>
                <w:sz w:val="20"/>
                <w:szCs w:val="20"/>
              </w:rPr>
              <w:t>за</w:t>
            </w:r>
            <w:proofErr w:type="gramEnd"/>
            <w:r w:rsidRPr="006A0F26">
              <w:rPr>
                <w:sz w:val="20"/>
                <w:szCs w:val="20"/>
              </w:rPr>
              <w:t xml:space="preserve"> равновесное</w:t>
            </w:r>
          </w:p>
        </w:tc>
      </w:tr>
      <w:tr w:rsidR="00ED15E2" w:rsidRPr="006A0F26" w:rsidTr="00CA3910">
        <w:tc>
          <w:tcPr>
            <w:tcW w:w="1261" w:type="dxa"/>
          </w:tcPr>
          <w:p w:rsidR="00ED15E2" w:rsidRPr="006A0F26" w:rsidRDefault="00A6351E" w:rsidP="002A2102">
            <w:pPr>
              <w:rPr>
                <w:sz w:val="20"/>
                <w:szCs w:val="20"/>
                <w:lang w:val="en-US"/>
              </w:rPr>
            </w:pPr>
            <w:hyperlink r:id="rId7" w:history="1">
              <w:proofErr w:type="spellStart"/>
              <w:r w:rsidR="00ED15E2" w:rsidRPr="006A0F26">
                <w:rPr>
                  <w:rStyle w:val="a7"/>
                  <w:rFonts w:cs="Times New Roman"/>
                  <w:color w:val="auto"/>
                  <w:sz w:val="20"/>
                  <w:szCs w:val="20"/>
                  <w:u w:val="none"/>
                  <w:bdr w:val="none" w:sz="0" w:space="0" w:color="auto" w:frame="1"/>
                  <w:lang w:val="en-US"/>
                </w:rPr>
                <w:t>Xie</w:t>
              </w:r>
              <w:proofErr w:type="spellEnd"/>
            </w:hyperlink>
            <w:r w:rsidR="00ED15E2" w:rsidRPr="006A0F26">
              <w:rPr>
                <w:rStyle w:val="comma-separator"/>
                <w:sz w:val="20"/>
                <w:szCs w:val="20"/>
                <w:bdr w:val="none" w:sz="0" w:space="0" w:color="auto" w:frame="1"/>
                <w:lang w:val="en-US"/>
              </w:rPr>
              <w:t xml:space="preserve">, </w:t>
            </w:r>
            <w:hyperlink r:id="rId8" w:history="1">
              <w:r w:rsidR="00ED15E2" w:rsidRPr="006A0F26">
                <w:rPr>
                  <w:rStyle w:val="a7"/>
                  <w:color w:val="auto"/>
                  <w:sz w:val="20"/>
                  <w:szCs w:val="20"/>
                  <w:u w:val="none"/>
                  <w:bdr w:val="none" w:sz="0" w:space="0" w:color="auto" w:frame="1"/>
                  <w:lang w:val="en-US"/>
                </w:rPr>
                <w:t>Rose</w:t>
              </w:r>
            </w:hyperlink>
            <w:r w:rsidR="00ED15E2" w:rsidRPr="006A0F26">
              <w:rPr>
                <w:rStyle w:val="comma-separator"/>
                <w:sz w:val="20"/>
                <w:szCs w:val="20"/>
                <w:bdr w:val="none" w:sz="0" w:space="0" w:color="auto" w:frame="1"/>
                <w:lang w:val="en-US"/>
              </w:rPr>
              <w:t xml:space="preserve">, </w:t>
            </w:r>
            <w:hyperlink r:id="rId9" w:history="1">
              <w:r w:rsidR="00ED15E2" w:rsidRPr="006A0F26">
                <w:rPr>
                  <w:rStyle w:val="a7"/>
                  <w:color w:val="auto"/>
                  <w:sz w:val="20"/>
                  <w:szCs w:val="20"/>
                  <w:u w:val="none"/>
                  <w:bdr w:val="none" w:sz="0" w:space="0" w:color="auto" w:frame="1"/>
                  <w:lang w:val="en-US"/>
                </w:rPr>
                <w:t>Li</w:t>
              </w:r>
            </w:hyperlink>
            <w:r w:rsidR="00ED15E2" w:rsidRPr="006A0F26">
              <w:rPr>
                <w:rStyle w:val="comma-separator"/>
                <w:sz w:val="20"/>
                <w:szCs w:val="20"/>
                <w:bdr w:val="none" w:sz="0" w:space="0" w:color="auto" w:frame="1"/>
                <w:lang w:val="en-US"/>
              </w:rPr>
              <w:t xml:space="preserve">, </w:t>
            </w:r>
            <w:hyperlink r:id="rId10" w:history="1">
              <w:r w:rsidR="00ED15E2" w:rsidRPr="006A0F26">
                <w:rPr>
                  <w:rStyle w:val="a7"/>
                  <w:color w:val="auto"/>
                  <w:sz w:val="20"/>
                  <w:szCs w:val="20"/>
                  <w:u w:val="none"/>
                  <w:bdr w:val="none" w:sz="0" w:space="0" w:color="auto" w:frame="1"/>
                  <w:lang w:val="en-US"/>
                </w:rPr>
                <w:t>He</w:t>
              </w:r>
            </w:hyperlink>
            <w:r w:rsidR="00ED15E2" w:rsidRPr="006A0F26">
              <w:rPr>
                <w:rStyle w:val="comma-separator"/>
                <w:sz w:val="20"/>
                <w:szCs w:val="20"/>
                <w:bdr w:val="none" w:sz="0" w:space="0" w:color="auto" w:frame="1"/>
                <w:lang w:val="en-US"/>
              </w:rPr>
              <w:t xml:space="preserve">, </w:t>
            </w:r>
            <w:hyperlink r:id="rId11" w:history="1">
              <w:r w:rsidR="00ED15E2" w:rsidRPr="006A0F26">
                <w:rPr>
                  <w:rStyle w:val="a7"/>
                  <w:color w:val="auto"/>
                  <w:sz w:val="20"/>
                  <w:szCs w:val="20"/>
                  <w:u w:val="none"/>
                  <w:bdr w:val="none" w:sz="0" w:space="0" w:color="auto" w:frame="1"/>
                  <w:lang w:val="en-US"/>
                </w:rPr>
                <w:t>Ali</w:t>
              </w:r>
            </w:hyperlink>
            <w:r w:rsidR="00ED15E2" w:rsidRPr="006A0F26">
              <w:rPr>
                <w:rStyle w:val="comma-separator"/>
                <w:rFonts w:cs="Times New Roman"/>
                <w:sz w:val="20"/>
                <w:szCs w:val="20"/>
                <w:bdr w:val="none" w:sz="0" w:space="0" w:color="auto" w:frame="1"/>
                <w:lang w:val="en-US"/>
              </w:rPr>
              <w:t xml:space="preserve"> </w:t>
            </w:r>
            <w:r w:rsidR="005A5824" w:rsidRPr="006A0F26">
              <w:rPr>
                <w:rStyle w:val="comma-separator"/>
                <w:rFonts w:cs="Times New Roman"/>
                <w:sz w:val="20"/>
                <w:szCs w:val="20"/>
                <w:bdr w:val="none" w:sz="0" w:space="0" w:color="auto" w:frame="1"/>
                <w:lang w:val="en-US"/>
              </w:rPr>
              <w:t>[1</w:t>
            </w:r>
            <w:r w:rsidR="002A2102" w:rsidRPr="006A0F26">
              <w:rPr>
                <w:rStyle w:val="comma-separator"/>
                <w:rFonts w:cs="Times New Roman"/>
                <w:sz w:val="20"/>
                <w:szCs w:val="20"/>
                <w:bdr w:val="none" w:sz="0" w:space="0" w:color="auto" w:frame="1"/>
                <w:lang w:val="en-US"/>
              </w:rPr>
              <w:t>2</w:t>
            </w:r>
            <w:r w:rsidR="005A5824" w:rsidRPr="006A0F26">
              <w:rPr>
                <w:rStyle w:val="comma-separator"/>
                <w:rFonts w:cs="Times New Roman"/>
                <w:sz w:val="20"/>
                <w:szCs w:val="20"/>
                <w:bdr w:val="none" w:sz="0" w:space="0" w:color="auto" w:frame="1"/>
                <w:lang w:val="en-US"/>
              </w:rPr>
              <w:t>]</w:t>
            </w:r>
          </w:p>
        </w:tc>
        <w:tc>
          <w:tcPr>
            <w:tcW w:w="2391" w:type="dxa"/>
          </w:tcPr>
          <w:p w:rsidR="00ED15E2" w:rsidRPr="006A0F26" w:rsidRDefault="00ED15E2" w:rsidP="00C05AD8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Инвестиции на реконструкцию</w:t>
            </w:r>
          </w:p>
        </w:tc>
        <w:tc>
          <w:tcPr>
            <w:tcW w:w="6202" w:type="dxa"/>
          </w:tcPr>
          <w:p w:rsidR="00ED15E2" w:rsidRPr="006A0F26" w:rsidRDefault="00ED15E2" w:rsidP="00C05AD8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Экономическая устойчивость - способность экономики, характеризующаяся двумя аспектами: способностью к восстановлению и скоростью восстановления</w:t>
            </w:r>
          </w:p>
        </w:tc>
      </w:tr>
      <w:tr w:rsidR="00ED15E2" w:rsidRPr="006A0F26" w:rsidTr="00CA3910">
        <w:tc>
          <w:tcPr>
            <w:tcW w:w="1261" w:type="dxa"/>
          </w:tcPr>
          <w:p w:rsidR="00ED15E2" w:rsidRPr="006A0F26" w:rsidRDefault="00ED15E2" w:rsidP="005A5824">
            <w:pPr>
              <w:rPr>
                <w:sz w:val="20"/>
                <w:szCs w:val="20"/>
                <w:lang w:val="en-US"/>
              </w:rPr>
            </w:pPr>
            <w:r w:rsidRPr="006A0F26">
              <w:rPr>
                <w:sz w:val="20"/>
                <w:szCs w:val="20"/>
              </w:rPr>
              <w:t xml:space="preserve">Дементьев </w:t>
            </w:r>
            <w:r w:rsidR="005A5824" w:rsidRPr="006A0F26">
              <w:rPr>
                <w:sz w:val="20"/>
                <w:szCs w:val="20"/>
                <w:lang w:val="en-US"/>
              </w:rPr>
              <w:t>[2]</w:t>
            </w:r>
          </w:p>
        </w:tc>
        <w:tc>
          <w:tcPr>
            <w:tcW w:w="2391" w:type="dxa"/>
          </w:tcPr>
          <w:p w:rsidR="00ED15E2" w:rsidRPr="006A0F26" w:rsidRDefault="00ED15E2" w:rsidP="00C05AD8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Адаптивность системы, как способность изменяться в ответ на шок</w:t>
            </w:r>
          </w:p>
        </w:tc>
        <w:tc>
          <w:tcPr>
            <w:tcW w:w="6202" w:type="dxa"/>
          </w:tcPr>
          <w:p w:rsidR="00ED15E2" w:rsidRPr="006A0F26" w:rsidRDefault="00ED15E2" w:rsidP="002456B3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 xml:space="preserve">Устойчивость </w:t>
            </w:r>
            <w:r w:rsidR="002456B3" w:rsidRPr="006A0F26">
              <w:rPr>
                <w:sz w:val="20"/>
                <w:szCs w:val="20"/>
              </w:rPr>
              <w:t>-</w:t>
            </w:r>
            <w:r w:rsidRPr="006A0F26">
              <w:rPr>
                <w:sz w:val="20"/>
                <w:szCs w:val="20"/>
              </w:rPr>
              <w:t xml:space="preserve"> адаптация региональной экономики к новым условиям, восстановление положительной динамики региональных показателей, темпы которых не обязательно достигают значений </w:t>
            </w:r>
            <w:proofErr w:type="spellStart"/>
            <w:r w:rsidRPr="006A0F26">
              <w:rPr>
                <w:sz w:val="20"/>
                <w:szCs w:val="20"/>
              </w:rPr>
              <w:t>дошокового</w:t>
            </w:r>
            <w:proofErr w:type="spellEnd"/>
            <w:r w:rsidRPr="006A0F26">
              <w:rPr>
                <w:sz w:val="20"/>
                <w:szCs w:val="20"/>
              </w:rPr>
              <w:t xml:space="preserve"> периода</w:t>
            </w:r>
          </w:p>
        </w:tc>
      </w:tr>
      <w:tr w:rsidR="00ED15E2" w:rsidRPr="006A0F26" w:rsidTr="00CA3910">
        <w:tc>
          <w:tcPr>
            <w:tcW w:w="1261" w:type="dxa"/>
          </w:tcPr>
          <w:p w:rsidR="00ED15E2" w:rsidRPr="006A0F26" w:rsidRDefault="00ED15E2" w:rsidP="005A5824">
            <w:pPr>
              <w:rPr>
                <w:sz w:val="20"/>
                <w:szCs w:val="20"/>
                <w:lang w:val="en-US"/>
              </w:rPr>
            </w:pPr>
            <w:proofErr w:type="spellStart"/>
            <w:r w:rsidRPr="006A0F26">
              <w:rPr>
                <w:sz w:val="20"/>
                <w:szCs w:val="20"/>
              </w:rPr>
              <w:t>Акбердина</w:t>
            </w:r>
            <w:proofErr w:type="spellEnd"/>
            <w:r w:rsidRPr="006A0F26">
              <w:rPr>
                <w:sz w:val="20"/>
                <w:szCs w:val="20"/>
              </w:rPr>
              <w:t xml:space="preserve"> </w:t>
            </w:r>
            <w:r w:rsidR="005A5824" w:rsidRPr="006A0F26">
              <w:rPr>
                <w:sz w:val="20"/>
                <w:szCs w:val="20"/>
                <w:lang w:val="en-US"/>
              </w:rPr>
              <w:t>[1]</w:t>
            </w:r>
          </w:p>
        </w:tc>
        <w:tc>
          <w:tcPr>
            <w:tcW w:w="2391" w:type="dxa"/>
          </w:tcPr>
          <w:p w:rsidR="00ED15E2" w:rsidRPr="006A0F26" w:rsidRDefault="00ED15E2" w:rsidP="00C05AD8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Акцент на внутренние способности системы</w:t>
            </w:r>
          </w:p>
        </w:tc>
        <w:tc>
          <w:tcPr>
            <w:tcW w:w="6202" w:type="dxa"/>
          </w:tcPr>
          <w:p w:rsidR="00ED15E2" w:rsidRPr="006A0F26" w:rsidRDefault="002456B3" w:rsidP="002456B3">
            <w:pPr>
              <w:rPr>
                <w:sz w:val="20"/>
                <w:szCs w:val="20"/>
              </w:rPr>
            </w:pPr>
            <w:proofErr w:type="spellStart"/>
            <w:r w:rsidRPr="006A0F26">
              <w:rPr>
                <w:sz w:val="20"/>
                <w:szCs w:val="20"/>
              </w:rPr>
              <w:t>Р</w:t>
            </w:r>
            <w:r w:rsidR="00ED15E2" w:rsidRPr="006A0F26">
              <w:rPr>
                <w:sz w:val="20"/>
                <w:szCs w:val="20"/>
              </w:rPr>
              <w:t>езильентность</w:t>
            </w:r>
            <w:proofErr w:type="spellEnd"/>
            <w:r w:rsidR="00ED15E2" w:rsidRPr="006A0F26">
              <w:rPr>
                <w:sz w:val="20"/>
                <w:szCs w:val="20"/>
              </w:rPr>
              <w:t xml:space="preserve"> – способность экономики полностью восстановиться после воздействия шоков за счет внутренних адаптивных свойств</w:t>
            </w:r>
          </w:p>
        </w:tc>
      </w:tr>
      <w:tr w:rsidR="00ED15E2" w:rsidRPr="006A0F26" w:rsidTr="00CA3910">
        <w:tc>
          <w:tcPr>
            <w:tcW w:w="1261" w:type="dxa"/>
          </w:tcPr>
          <w:p w:rsidR="00ED15E2" w:rsidRPr="006A0F26" w:rsidRDefault="00ED15E2" w:rsidP="005A5824">
            <w:pPr>
              <w:rPr>
                <w:sz w:val="20"/>
                <w:szCs w:val="20"/>
                <w:lang w:val="en-US"/>
              </w:rPr>
            </w:pPr>
            <w:r w:rsidRPr="006A0F26">
              <w:rPr>
                <w:sz w:val="20"/>
                <w:szCs w:val="20"/>
              </w:rPr>
              <w:t xml:space="preserve">Михеева </w:t>
            </w:r>
            <w:r w:rsidR="005A5824" w:rsidRPr="006A0F26">
              <w:rPr>
                <w:sz w:val="20"/>
                <w:szCs w:val="20"/>
                <w:lang w:val="en-US"/>
              </w:rPr>
              <w:t>[4]</w:t>
            </w:r>
          </w:p>
        </w:tc>
        <w:tc>
          <w:tcPr>
            <w:tcW w:w="2391" w:type="dxa"/>
          </w:tcPr>
          <w:p w:rsidR="00ED15E2" w:rsidRPr="006A0F26" w:rsidRDefault="00ED15E2" w:rsidP="002456B3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Три группы факторов: общенациональный шок; отраслевые шоки; региональные факторы</w:t>
            </w:r>
          </w:p>
        </w:tc>
        <w:tc>
          <w:tcPr>
            <w:tcW w:w="6202" w:type="dxa"/>
          </w:tcPr>
          <w:p w:rsidR="00ED15E2" w:rsidRPr="006A0F26" w:rsidRDefault="00ED15E2" w:rsidP="002456B3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 xml:space="preserve">Устойчивость регионов рассматривается как способность адаптации их экономик к новым условиям, восстановления положительной динамик региональных показателей, темпы которых не обязательно достигают значений, характерных для </w:t>
            </w:r>
            <w:proofErr w:type="spellStart"/>
            <w:r w:rsidRPr="006A0F26">
              <w:rPr>
                <w:sz w:val="20"/>
                <w:szCs w:val="20"/>
              </w:rPr>
              <w:t>дошокового</w:t>
            </w:r>
            <w:proofErr w:type="spellEnd"/>
            <w:r w:rsidRPr="006A0F26">
              <w:rPr>
                <w:sz w:val="20"/>
                <w:szCs w:val="20"/>
              </w:rPr>
              <w:t xml:space="preserve"> периода</w:t>
            </w:r>
          </w:p>
        </w:tc>
      </w:tr>
      <w:tr w:rsidR="00ED15E2" w:rsidRPr="006A0F26" w:rsidTr="00CA3910">
        <w:tc>
          <w:tcPr>
            <w:tcW w:w="1261" w:type="dxa"/>
          </w:tcPr>
          <w:p w:rsidR="00ED15E2" w:rsidRPr="006A0F26" w:rsidRDefault="00ED15E2" w:rsidP="002A2102">
            <w:pPr>
              <w:rPr>
                <w:sz w:val="20"/>
                <w:szCs w:val="20"/>
                <w:lang w:val="en-US"/>
              </w:rPr>
            </w:pPr>
            <w:r w:rsidRPr="006A0F26">
              <w:rPr>
                <w:rFonts w:cs="Times New Roman"/>
                <w:sz w:val="20"/>
                <w:szCs w:val="20"/>
                <w:lang w:val="en-US"/>
              </w:rPr>
              <w:t>Martin</w:t>
            </w:r>
            <w:r w:rsidRPr="006A0F26">
              <w:rPr>
                <w:rFonts w:cs="Times New Roman"/>
                <w:sz w:val="20"/>
                <w:szCs w:val="20"/>
              </w:rPr>
              <w:t xml:space="preserve"> </w:t>
            </w:r>
            <w:r w:rsidR="005A5824" w:rsidRPr="006A0F26">
              <w:rPr>
                <w:rFonts w:cs="Times New Roman"/>
                <w:sz w:val="20"/>
                <w:szCs w:val="20"/>
                <w:lang w:val="en-US"/>
              </w:rPr>
              <w:t>[</w:t>
            </w:r>
            <w:r w:rsidR="002A2102" w:rsidRPr="006A0F26">
              <w:rPr>
                <w:rFonts w:cs="Times New Roman"/>
                <w:sz w:val="20"/>
                <w:szCs w:val="20"/>
              </w:rPr>
              <w:t>9</w:t>
            </w:r>
            <w:r w:rsidR="005A5824" w:rsidRPr="006A0F26">
              <w:rPr>
                <w:rFonts w:cs="Times New Roman"/>
                <w:sz w:val="20"/>
                <w:szCs w:val="20"/>
                <w:lang w:val="en-US"/>
              </w:rPr>
              <w:t>]</w:t>
            </w:r>
          </w:p>
        </w:tc>
        <w:tc>
          <w:tcPr>
            <w:tcW w:w="2391" w:type="dxa"/>
          </w:tcPr>
          <w:p w:rsidR="00ED15E2" w:rsidRPr="006A0F26" w:rsidRDefault="00ED15E2" w:rsidP="002456B3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Объединение понятий «жизнестойкость» и гистерезис</w:t>
            </w:r>
          </w:p>
        </w:tc>
        <w:tc>
          <w:tcPr>
            <w:tcW w:w="6202" w:type="dxa"/>
          </w:tcPr>
          <w:p w:rsidR="00ED15E2" w:rsidRPr="006A0F26" w:rsidRDefault="00ED15E2" w:rsidP="00C05AD8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Способность экономики с определенной задержкой адаптировать свою структуру для поддержки приемлемого роста производства, занятости и благосостояния</w:t>
            </w:r>
          </w:p>
        </w:tc>
      </w:tr>
      <w:tr w:rsidR="00ED15E2" w:rsidRPr="006A0F26" w:rsidTr="00CA3910">
        <w:tc>
          <w:tcPr>
            <w:tcW w:w="1261" w:type="dxa"/>
          </w:tcPr>
          <w:p w:rsidR="00ED15E2" w:rsidRPr="006A0F26" w:rsidRDefault="00ED15E2" w:rsidP="002A2102">
            <w:pPr>
              <w:rPr>
                <w:sz w:val="20"/>
                <w:szCs w:val="20"/>
                <w:lang w:val="en-US"/>
              </w:rPr>
            </w:pPr>
            <w:r w:rsidRPr="006A0F26">
              <w:rPr>
                <w:sz w:val="20"/>
                <w:szCs w:val="20"/>
                <w:lang w:val="en-US"/>
              </w:rPr>
              <w:t xml:space="preserve">Hill, </w:t>
            </w:r>
            <w:proofErr w:type="spellStart"/>
            <w:r w:rsidRPr="006A0F26">
              <w:rPr>
                <w:sz w:val="20"/>
                <w:szCs w:val="20"/>
                <w:lang w:val="en-US"/>
              </w:rPr>
              <w:t>Wial</w:t>
            </w:r>
            <w:proofErr w:type="spellEnd"/>
            <w:r w:rsidRPr="006A0F26">
              <w:rPr>
                <w:sz w:val="20"/>
                <w:szCs w:val="20"/>
              </w:rPr>
              <w:t>,</w:t>
            </w:r>
            <w:r w:rsidRPr="006A0F26">
              <w:rPr>
                <w:sz w:val="20"/>
                <w:szCs w:val="20"/>
                <w:lang w:val="en-US"/>
              </w:rPr>
              <w:t xml:space="preserve"> Wolman </w:t>
            </w:r>
            <w:r w:rsidR="005A5824" w:rsidRPr="006A0F26">
              <w:rPr>
                <w:sz w:val="20"/>
                <w:szCs w:val="20"/>
                <w:lang w:val="en-US"/>
              </w:rPr>
              <w:t>[</w:t>
            </w:r>
            <w:r w:rsidR="002A2102" w:rsidRPr="006A0F26">
              <w:rPr>
                <w:sz w:val="20"/>
                <w:szCs w:val="20"/>
              </w:rPr>
              <w:t>7</w:t>
            </w:r>
            <w:r w:rsidR="005A5824" w:rsidRPr="006A0F26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2391" w:type="dxa"/>
          </w:tcPr>
          <w:p w:rsidR="00ED15E2" w:rsidRPr="006A0F26" w:rsidRDefault="00ED15E2" w:rsidP="00494F06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 xml:space="preserve">Равновесный анализ </w:t>
            </w:r>
          </w:p>
        </w:tc>
        <w:tc>
          <w:tcPr>
            <w:tcW w:w="6202" w:type="dxa"/>
          </w:tcPr>
          <w:p w:rsidR="00ED15E2" w:rsidRPr="006A0F26" w:rsidRDefault="00ED15E2" w:rsidP="00C05AD8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Способность экономики справляться с шоками, которые стремятся либо замедлить, либо сильно ограничить потенциал ее роста</w:t>
            </w:r>
          </w:p>
        </w:tc>
      </w:tr>
      <w:tr w:rsidR="00F61D05" w:rsidRPr="006A0F26" w:rsidTr="00730C6F">
        <w:tc>
          <w:tcPr>
            <w:tcW w:w="9854" w:type="dxa"/>
            <w:gridSpan w:val="3"/>
          </w:tcPr>
          <w:p w:rsidR="00F61D05" w:rsidRPr="006A0F26" w:rsidRDefault="00F61D05" w:rsidP="00F61D05">
            <w:pPr>
              <w:rPr>
                <w:sz w:val="20"/>
                <w:szCs w:val="20"/>
              </w:rPr>
            </w:pPr>
            <w:r w:rsidRPr="006A0F26">
              <w:rPr>
                <w:sz w:val="20"/>
                <w:szCs w:val="20"/>
              </w:rPr>
              <w:t>Источник: составлено автором</w:t>
            </w:r>
          </w:p>
        </w:tc>
      </w:tr>
    </w:tbl>
    <w:p w:rsidR="00ED15E2" w:rsidRPr="006A0F26" w:rsidRDefault="00ED15E2" w:rsidP="00ED15E2"/>
    <w:p w:rsidR="00ED15E2" w:rsidRPr="006A0F26" w:rsidRDefault="00ED15E2" w:rsidP="00ED15E2">
      <w:pPr>
        <w:ind w:firstLine="709"/>
        <w:jc w:val="both"/>
      </w:pPr>
      <w:r w:rsidRPr="006A0F26">
        <w:rPr>
          <w:rFonts w:cs="Times New Roman"/>
          <w:color w:val="1F1F1F"/>
        </w:rPr>
        <w:t xml:space="preserve">Общая концепция устойчивости была предложена </w:t>
      </w:r>
      <w:r w:rsidR="00E335D6" w:rsidRPr="006A0F26">
        <w:rPr>
          <w:rFonts w:cs="Times New Roman"/>
          <w:color w:val="1F1F1F"/>
        </w:rPr>
        <w:t xml:space="preserve">впервые </w:t>
      </w:r>
      <w:r w:rsidRPr="006A0F26">
        <w:rPr>
          <w:rFonts w:cs="Times New Roman"/>
          <w:color w:val="1F1F1F"/>
        </w:rPr>
        <w:t xml:space="preserve">экологами более </w:t>
      </w:r>
      <w:r w:rsidR="00070CA5" w:rsidRPr="006A0F26">
        <w:rPr>
          <w:rFonts w:cs="Times New Roman"/>
          <w:color w:val="1F1F1F"/>
        </w:rPr>
        <w:t>5</w:t>
      </w:r>
      <w:r w:rsidRPr="006A0F26">
        <w:rPr>
          <w:rFonts w:cs="Times New Roman"/>
          <w:color w:val="1F1F1F"/>
        </w:rPr>
        <w:t>0 лет назад (</w:t>
      </w:r>
      <w:proofErr w:type="gramStart"/>
      <w:r w:rsidRPr="006A0F26">
        <w:rPr>
          <w:rFonts w:cs="Times New Roman"/>
          <w:color w:val="1F1F1F"/>
        </w:rPr>
        <w:t>см</w:t>
      </w:r>
      <w:proofErr w:type="gramEnd"/>
      <w:r w:rsidRPr="006A0F26">
        <w:rPr>
          <w:rFonts w:cs="Times New Roman"/>
          <w:color w:val="1F1F1F"/>
        </w:rPr>
        <w:t xml:space="preserve">., например, </w:t>
      </w:r>
      <w:r w:rsidR="00070CA5" w:rsidRPr="006A0F26">
        <w:rPr>
          <w:rFonts w:cs="Times New Roman"/>
          <w:color w:val="000000"/>
          <w:spacing w:val="-5"/>
        </w:rPr>
        <w:t>[</w:t>
      </w:r>
      <w:r w:rsidR="002A2102" w:rsidRPr="006A0F26">
        <w:rPr>
          <w:rFonts w:cs="Times New Roman"/>
          <w:color w:val="000000"/>
          <w:spacing w:val="-5"/>
        </w:rPr>
        <w:t>8</w:t>
      </w:r>
      <w:r w:rsidR="00070CA5" w:rsidRPr="006A0F26">
        <w:rPr>
          <w:rFonts w:cs="Times New Roman"/>
          <w:color w:val="000000"/>
          <w:spacing w:val="-5"/>
        </w:rPr>
        <w:t>]</w:t>
      </w:r>
      <w:r w:rsidRPr="006A0F26">
        <w:rPr>
          <w:rFonts w:cs="Times New Roman"/>
          <w:color w:val="000000"/>
          <w:spacing w:val="-5"/>
        </w:rPr>
        <w:t>)</w:t>
      </w:r>
      <w:r w:rsidRPr="006A0F26">
        <w:rPr>
          <w:rFonts w:cs="Times New Roman"/>
          <w:color w:val="1F1F1F"/>
        </w:rPr>
        <w:t xml:space="preserve">. Позднее она была адаптирована </w:t>
      </w:r>
      <w:r w:rsidR="00070CA5" w:rsidRPr="006A0F26">
        <w:rPr>
          <w:rFonts w:cs="Times New Roman"/>
          <w:color w:val="1F1F1F"/>
        </w:rPr>
        <w:t>(</w:t>
      </w:r>
      <w:r w:rsidRPr="006A0F26">
        <w:rPr>
          <w:rFonts w:cs="Times New Roman"/>
          <w:color w:val="1F1F1F"/>
        </w:rPr>
        <w:t>переосмыслена</w:t>
      </w:r>
      <w:r w:rsidR="00070CA5" w:rsidRPr="006A0F26">
        <w:rPr>
          <w:rFonts w:cs="Times New Roman"/>
          <w:color w:val="1F1F1F"/>
        </w:rPr>
        <w:t>)</w:t>
      </w:r>
      <w:r w:rsidRPr="006A0F26">
        <w:rPr>
          <w:rFonts w:cs="Times New Roman"/>
          <w:color w:val="1F1F1F"/>
        </w:rPr>
        <w:t xml:space="preserve"> для случая краткосрочных катастроф, затем</w:t>
      </w:r>
      <w:r w:rsidRPr="006A0F26">
        <w:rPr>
          <w:rFonts w:cs="Times New Roman"/>
          <w:szCs w:val="24"/>
        </w:rPr>
        <w:t xml:space="preserve"> - распространена на адаптацию к долгосрочному изменению климата.</w:t>
      </w:r>
      <w:r w:rsidR="00070CA5" w:rsidRPr="006A0F26">
        <w:rPr>
          <w:rFonts w:cs="Times New Roman"/>
          <w:szCs w:val="24"/>
        </w:rPr>
        <w:t xml:space="preserve"> </w:t>
      </w:r>
      <w:r w:rsidRPr="006A0F26">
        <w:t>С 2010-х годов поняти</w:t>
      </w:r>
      <w:r w:rsidR="00EE68D3" w:rsidRPr="006A0F26">
        <w:t>я</w:t>
      </w:r>
      <w:r w:rsidRPr="006A0F26">
        <w:t xml:space="preserve"> устойчивости </w:t>
      </w:r>
      <w:r w:rsidR="00EE68D3" w:rsidRPr="006A0F26">
        <w:t xml:space="preserve">и </w:t>
      </w:r>
      <w:proofErr w:type="spellStart"/>
      <w:r w:rsidRPr="006A0F26">
        <w:t>резильентности</w:t>
      </w:r>
      <w:proofErr w:type="spellEnd"/>
      <w:r w:rsidRPr="006A0F26">
        <w:t xml:space="preserve"> </w:t>
      </w:r>
      <w:r w:rsidR="00E335D6" w:rsidRPr="006A0F26">
        <w:t xml:space="preserve">стали </w:t>
      </w:r>
      <w:r w:rsidRPr="006A0F26">
        <w:t>все шире применяется в стратегических документах международных организаций</w:t>
      </w:r>
      <w:r w:rsidR="00EE68D3" w:rsidRPr="006A0F26">
        <w:t>,</w:t>
      </w:r>
      <w:r w:rsidRPr="006A0F26">
        <w:t xml:space="preserve"> как новая трактовка безопасности в ситуации шоков. В рамках ОЭСР </w:t>
      </w:r>
      <w:proofErr w:type="spellStart"/>
      <w:r w:rsidRPr="006A0F26">
        <w:t>резильентность</w:t>
      </w:r>
      <w:proofErr w:type="spellEnd"/>
      <w:r w:rsidRPr="006A0F26">
        <w:t xml:space="preserve"> – это способность системы к мобильной перегруппировке своих элементов и ключевых ресурсов для достижения динамической устойчивости на новом уровне развития в ответ на внезапные внутренние или внешние возмущения </w:t>
      </w:r>
      <w:r w:rsidR="00070CA5" w:rsidRPr="006A0F26">
        <w:t>[5].</w:t>
      </w:r>
    </w:p>
    <w:p w:rsidR="00172B43" w:rsidRPr="00A94225" w:rsidRDefault="00E335D6" w:rsidP="00172B43">
      <w:pPr>
        <w:ind w:firstLine="709"/>
        <w:jc w:val="both"/>
        <w:rPr>
          <w:rFonts w:eastAsia="Times New Roman" w:cs="Times New Roman"/>
          <w:color w:val="1F1F1F"/>
          <w:szCs w:val="24"/>
          <w:lang w:eastAsia="ru-RU"/>
        </w:rPr>
      </w:pPr>
      <w:r w:rsidRPr="006A0F26">
        <w:rPr>
          <w:rFonts w:cs="Times New Roman"/>
          <w:color w:val="1F1F1F"/>
        </w:rPr>
        <w:t xml:space="preserve">Тем не менее, трудно не согласиться с </w:t>
      </w:r>
      <w:r w:rsidR="00ED15E2" w:rsidRPr="006A0F26">
        <w:rPr>
          <w:rFonts w:cs="Times New Roman"/>
          <w:color w:val="1F1F1F"/>
          <w:lang w:val="en-US"/>
        </w:rPr>
        <w:t>Rose</w:t>
      </w:r>
      <w:r w:rsidR="00070CA5" w:rsidRPr="006A0F26">
        <w:rPr>
          <w:rFonts w:cs="Times New Roman"/>
          <w:color w:val="1F1F1F"/>
        </w:rPr>
        <w:t xml:space="preserve"> [</w:t>
      </w:r>
      <w:r w:rsidR="002A2102" w:rsidRPr="006A0F26">
        <w:rPr>
          <w:rFonts w:cs="Times New Roman"/>
          <w:color w:val="1F1F1F"/>
        </w:rPr>
        <w:t>10</w:t>
      </w:r>
      <w:r w:rsidR="00070CA5" w:rsidRPr="006A0F26">
        <w:rPr>
          <w:rFonts w:cs="Times New Roman"/>
          <w:color w:val="1F1F1F"/>
        </w:rPr>
        <w:t>]</w:t>
      </w:r>
      <w:r w:rsidRPr="006A0F26">
        <w:rPr>
          <w:rFonts w:cs="Times New Roman"/>
          <w:color w:val="1F1F1F"/>
        </w:rPr>
        <w:t>,</w:t>
      </w:r>
      <w:r w:rsidR="00ED15E2" w:rsidRPr="006A0F26">
        <w:rPr>
          <w:rFonts w:cs="Times New Roman"/>
          <w:color w:val="1F1F1F"/>
        </w:rPr>
        <w:t xml:space="preserve"> отмеча</w:t>
      </w:r>
      <w:r w:rsidR="007F6123" w:rsidRPr="006A0F26">
        <w:rPr>
          <w:rFonts w:cs="Times New Roman"/>
          <w:color w:val="1F1F1F"/>
        </w:rPr>
        <w:t>ющ</w:t>
      </w:r>
      <w:r w:rsidRPr="006A0F26">
        <w:rPr>
          <w:rFonts w:cs="Times New Roman"/>
          <w:color w:val="1F1F1F"/>
        </w:rPr>
        <w:t>им</w:t>
      </w:r>
      <w:r w:rsidR="00ED15E2" w:rsidRPr="006A0F26">
        <w:rPr>
          <w:rFonts w:cs="Times New Roman"/>
          <w:color w:val="1F1F1F"/>
        </w:rPr>
        <w:t>,</w:t>
      </w:r>
      <w:r w:rsidRPr="006A0F26">
        <w:rPr>
          <w:rFonts w:cs="Times New Roman"/>
          <w:color w:val="1F1F1F"/>
        </w:rPr>
        <w:t xml:space="preserve"> </w:t>
      </w:r>
      <w:r w:rsidR="00ED15E2" w:rsidRPr="006A0F26">
        <w:rPr>
          <w:rFonts w:cs="Times New Roman"/>
          <w:color w:val="1F1F1F"/>
        </w:rPr>
        <w:t xml:space="preserve">что </w:t>
      </w:r>
      <w:r w:rsidR="00822FE5" w:rsidRPr="006A0F26">
        <w:rPr>
          <w:rFonts w:cs="Times New Roman"/>
          <w:color w:val="1F1F1F"/>
        </w:rPr>
        <w:t>«</w:t>
      </w:r>
      <w:r w:rsidR="00ED15E2" w:rsidRPr="006A0F26">
        <w:rPr>
          <w:rFonts w:cs="Times New Roman"/>
          <w:color w:val="1F1F1F"/>
        </w:rPr>
        <w:t>некоторые определения устойчивости</w:t>
      </w:r>
      <w:r w:rsidR="005C49AD" w:rsidRPr="006A0F26">
        <w:rPr>
          <w:rFonts w:cs="Times New Roman"/>
          <w:color w:val="1F1F1F"/>
        </w:rPr>
        <w:t xml:space="preserve"> (</w:t>
      </w:r>
      <w:proofErr w:type="spellStart"/>
      <w:r w:rsidR="005C49AD" w:rsidRPr="006A0F26">
        <w:rPr>
          <w:rFonts w:cs="Times New Roman"/>
          <w:color w:val="1F1F1F"/>
        </w:rPr>
        <w:t>резильентности</w:t>
      </w:r>
      <w:proofErr w:type="spellEnd"/>
      <w:r w:rsidR="005C49AD" w:rsidRPr="006A0F26">
        <w:rPr>
          <w:rFonts w:cs="Times New Roman"/>
          <w:color w:val="1F1F1F"/>
        </w:rPr>
        <w:t>)</w:t>
      </w:r>
      <w:r w:rsidR="00ED15E2" w:rsidRPr="006A0F26">
        <w:rPr>
          <w:rFonts w:cs="Times New Roman"/>
          <w:color w:val="1F1F1F"/>
        </w:rPr>
        <w:t xml:space="preserve"> настолько широки, что делают этот термин бессмысленным</w:t>
      </w:r>
      <w:r w:rsidR="00822FE5" w:rsidRPr="006A0F26">
        <w:rPr>
          <w:rFonts w:cs="Times New Roman"/>
          <w:color w:val="1F1F1F"/>
        </w:rPr>
        <w:t>»</w:t>
      </w:r>
      <w:r w:rsidR="00CB0AEE" w:rsidRPr="006A0F26">
        <w:rPr>
          <w:rFonts w:cs="Times New Roman"/>
          <w:color w:val="1F1F1F"/>
        </w:rPr>
        <w:t xml:space="preserve">. 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Описание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 xml:space="preserve"> точного определения важно, поскольку 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 xml:space="preserve">без этого 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>поняти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я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 xml:space="preserve"> </w:t>
      </w:r>
      <w:r w:rsidR="00DD5B0B" w:rsidRPr="006A0F26">
        <w:rPr>
          <w:rFonts w:eastAsia="Times New Roman" w:cs="Times New Roman"/>
          <w:color w:val="1F1F1F"/>
          <w:szCs w:val="24"/>
          <w:lang w:eastAsia="ru-RU"/>
        </w:rPr>
        <w:t>«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>устойчивости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» и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 xml:space="preserve"> 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«</w:t>
      </w:r>
      <w:proofErr w:type="spellStart"/>
      <w:r w:rsidR="00172B43" w:rsidRPr="006A0F26">
        <w:rPr>
          <w:rFonts w:eastAsia="Times New Roman" w:cs="Times New Roman"/>
          <w:color w:val="1F1F1F"/>
          <w:szCs w:val="24"/>
          <w:lang w:eastAsia="ru-RU"/>
        </w:rPr>
        <w:t>резильентности</w:t>
      </w:r>
      <w:proofErr w:type="spellEnd"/>
      <w:r w:rsidR="00DD5B0B" w:rsidRPr="006A0F26">
        <w:rPr>
          <w:rFonts w:eastAsia="Times New Roman" w:cs="Times New Roman"/>
          <w:color w:val="1F1F1F"/>
          <w:szCs w:val="24"/>
          <w:lang w:eastAsia="ru-RU"/>
        </w:rPr>
        <w:t>»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 xml:space="preserve"> риску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ю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>т превратиться в пуст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ы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>е модн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ы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>е слов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а</w:t>
      </w:r>
      <w:r w:rsidR="00172B43" w:rsidRPr="006A0F26">
        <w:rPr>
          <w:rFonts w:eastAsia="Times New Roman" w:cs="Times New Roman"/>
          <w:color w:val="1F1F1F"/>
          <w:szCs w:val="24"/>
          <w:lang w:eastAsia="ru-RU"/>
        </w:rPr>
        <w:t xml:space="preserve"> из-за чрезмерного использования и двусмысленности</w:t>
      </w:r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, содержащейся в самом переводе термина «</w:t>
      </w:r>
      <w:proofErr w:type="spellStart"/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economic</w:t>
      </w:r>
      <w:proofErr w:type="spellEnd"/>
      <w:r w:rsidR="00C4740B" w:rsidRPr="006A0F26">
        <w:rPr>
          <w:rFonts w:eastAsia="Times New Roman" w:cs="Times New Roman"/>
          <w:color w:val="1F1F1F"/>
          <w:szCs w:val="24"/>
          <w:lang w:eastAsia="ru-RU"/>
        </w:rPr>
        <w:t xml:space="preserve"> </w:t>
      </w:r>
      <w:proofErr w:type="spellStart"/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resilience</w:t>
      </w:r>
      <w:proofErr w:type="spellEnd"/>
      <w:r w:rsidR="00C4740B" w:rsidRPr="006A0F26">
        <w:rPr>
          <w:rFonts w:eastAsia="Times New Roman" w:cs="Times New Roman"/>
          <w:color w:val="1F1F1F"/>
          <w:szCs w:val="24"/>
          <w:lang w:eastAsia="ru-RU"/>
        </w:rPr>
        <w:t>», подразумевающего как синонимы «упругость» и «устойчивость</w:t>
      </w:r>
      <w:r w:rsidR="00C4740B">
        <w:rPr>
          <w:rFonts w:eastAsia="Times New Roman" w:cs="Times New Roman"/>
          <w:color w:val="1F1F1F"/>
          <w:szCs w:val="24"/>
          <w:lang w:eastAsia="ru-RU"/>
        </w:rPr>
        <w:t>»</w:t>
      </w:r>
      <w:r w:rsidR="00172B43" w:rsidRPr="00A94225">
        <w:rPr>
          <w:rFonts w:eastAsia="Times New Roman" w:cs="Times New Roman"/>
          <w:color w:val="1F1F1F"/>
          <w:szCs w:val="24"/>
          <w:lang w:eastAsia="ru-RU"/>
        </w:rPr>
        <w:t xml:space="preserve">. </w:t>
      </w:r>
    </w:p>
    <w:p w:rsidR="00ED15E2" w:rsidRDefault="00FB66F9" w:rsidP="00ED15E2">
      <w:pPr>
        <w:ind w:firstLine="709"/>
        <w:jc w:val="both"/>
        <w:rPr>
          <w:rFonts w:eastAsia="Times New Roman" w:cs="Times New Roman"/>
          <w:color w:val="1F1F1F"/>
          <w:szCs w:val="24"/>
          <w:lang w:eastAsia="ru-RU"/>
        </w:rPr>
      </w:pPr>
      <w:r w:rsidRPr="00FB66F9">
        <w:rPr>
          <w:rFonts w:eastAsia="Times New Roman" w:cs="Times New Roman"/>
          <w:bCs/>
          <w:color w:val="1F1F1F"/>
          <w:szCs w:val="24"/>
          <w:lang w:eastAsia="ru-RU"/>
        </w:rPr>
        <w:lastRenderedPageBreak/>
        <w:t>Подчеркнем, что с</w:t>
      </w:r>
      <w:r w:rsidR="00ED15E2" w:rsidRPr="00FB66F9">
        <w:rPr>
          <w:rFonts w:eastAsia="Times New Roman" w:cs="Times New Roman"/>
          <w:bCs/>
          <w:color w:val="1F1F1F"/>
          <w:szCs w:val="24"/>
          <w:lang w:eastAsia="ru-RU"/>
        </w:rPr>
        <w:t>равн</w:t>
      </w:r>
      <w:r w:rsidR="00C9032C" w:rsidRPr="00FB66F9">
        <w:rPr>
          <w:rFonts w:eastAsia="Times New Roman" w:cs="Times New Roman"/>
          <w:bCs/>
          <w:color w:val="1F1F1F"/>
          <w:szCs w:val="24"/>
          <w:lang w:eastAsia="ru-RU"/>
        </w:rPr>
        <w:t>ение с родственными концепциями</w:t>
      </w:r>
      <w:r w:rsidR="00DD5B0B" w:rsidRPr="00FB66F9">
        <w:rPr>
          <w:rFonts w:eastAsia="Times New Roman" w:cs="Times New Roman"/>
          <w:bCs/>
          <w:color w:val="1F1F1F"/>
          <w:szCs w:val="24"/>
          <w:lang w:eastAsia="ru-RU"/>
        </w:rPr>
        <w:t xml:space="preserve"> понятий</w:t>
      </w:r>
      <w:r w:rsidRPr="00FB66F9">
        <w:rPr>
          <w:rFonts w:eastAsia="Times New Roman" w:cs="Times New Roman"/>
          <w:bCs/>
          <w:color w:val="1F1F1F"/>
          <w:szCs w:val="24"/>
          <w:lang w:eastAsia="ru-RU"/>
        </w:rPr>
        <w:t xml:space="preserve"> устойчивости и </w:t>
      </w:r>
      <w:proofErr w:type="spellStart"/>
      <w:r w:rsidRPr="00FB66F9">
        <w:rPr>
          <w:rFonts w:eastAsia="Times New Roman" w:cs="Times New Roman"/>
          <w:bCs/>
          <w:color w:val="1F1F1F"/>
          <w:szCs w:val="24"/>
          <w:lang w:eastAsia="ru-RU"/>
        </w:rPr>
        <w:t>резильентности</w:t>
      </w:r>
      <w:proofErr w:type="spellEnd"/>
      <w:r w:rsidR="00C9032C" w:rsidRPr="00FB66F9">
        <w:rPr>
          <w:rFonts w:eastAsia="Times New Roman" w:cs="Times New Roman"/>
          <w:bCs/>
          <w:szCs w:val="24"/>
          <w:lang w:eastAsia="ru-RU"/>
        </w:rPr>
        <w:t xml:space="preserve">, </w:t>
      </w:r>
      <w:r w:rsidR="005C49AD" w:rsidRPr="00FB66F9">
        <w:rPr>
          <w:rFonts w:eastAsia="Times New Roman" w:cs="Times New Roman"/>
          <w:color w:val="1F1F1F"/>
          <w:szCs w:val="24"/>
          <w:lang w:eastAsia="ru-RU"/>
        </w:rPr>
        <w:t>состоит</w:t>
      </w:r>
      <w:r w:rsidR="005C49AD">
        <w:rPr>
          <w:rFonts w:eastAsia="Times New Roman" w:cs="Times New Roman"/>
          <w:color w:val="1F1F1F"/>
          <w:szCs w:val="24"/>
          <w:lang w:eastAsia="ru-RU"/>
        </w:rPr>
        <w:t xml:space="preserve"> не в том, чтобы заявить, что</w:t>
      </w:r>
      <w:r w:rsidR="00ED15E2" w:rsidRPr="00A94225">
        <w:rPr>
          <w:rFonts w:eastAsia="Times New Roman" w:cs="Times New Roman"/>
          <w:color w:val="1F1F1F"/>
          <w:szCs w:val="24"/>
          <w:lang w:eastAsia="ru-RU"/>
        </w:rPr>
        <w:t xml:space="preserve"> определения </w:t>
      </w:r>
      <w:r>
        <w:rPr>
          <w:rFonts w:eastAsia="Times New Roman" w:cs="Times New Roman"/>
          <w:color w:val="1F1F1F"/>
          <w:szCs w:val="24"/>
          <w:lang w:eastAsia="ru-RU"/>
        </w:rPr>
        <w:t xml:space="preserve">какого-то </w:t>
      </w:r>
      <w:r w:rsidR="00ED15E2" w:rsidRPr="00A94225">
        <w:rPr>
          <w:rFonts w:eastAsia="Times New Roman" w:cs="Times New Roman"/>
          <w:color w:val="1F1F1F"/>
          <w:szCs w:val="24"/>
          <w:lang w:eastAsia="ru-RU"/>
        </w:rPr>
        <w:t xml:space="preserve">конкретного автора верны, а определения других — нет. Фактически, </w:t>
      </w:r>
      <w:r w:rsidR="000913D9">
        <w:rPr>
          <w:rFonts w:eastAsia="Times New Roman" w:cs="Times New Roman"/>
          <w:color w:val="1F1F1F"/>
          <w:szCs w:val="24"/>
          <w:lang w:eastAsia="ru-RU"/>
        </w:rPr>
        <w:t>идея</w:t>
      </w:r>
      <w:r w:rsidR="00ED15E2" w:rsidRPr="00A94225">
        <w:rPr>
          <w:rFonts w:eastAsia="Times New Roman" w:cs="Times New Roman"/>
          <w:color w:val="1F1F1F"/>
          <w:szCs w:val="24"/>
          <w:lang w:eastAsia="ru-RU"/>
        </w:rPr>
        <w:t xml:space="preserve"> состоит в том, чтобы сосредоточиться на точках согласия и включить работ</w:t>
      </w:r>
      <w:r>
        <w:rPr>
          <w:rFonts w:eastAsia="Times New Roman" w:cs="Times New Roman"/>
          <w:color w:val="1F1F1F"/>
          <w:szCs w:val="24"/>
          <w:lang w:eastAsia="ru-RU"/>
        </w:rPr>
        <w:t>ы</w:t>
      </w:r>
      <w:r w:rsidR="00ED15E2" w:rsidRPr="00A94225">
        <w:rPr>
          <w:rFonts w:eastAsia="Times New Roman" w:cs="Times New Roman"/>
          <w:color w:val="1F1F1F"/>
          <w:szCs w:val="24"/>
          <w:lang w:eastAsia="ru-RU"/>
        </w:rPr>
        <w:t xml:space="preserve"> других </w:t>
      </w:r>
      <w:r w:rsidR="000913D9">
        <w:rPr>
          <w:rFonts w:eastAsia="Times New Roman" w:cs="Times New Roman"/>
          <w:color w:val="1F1F1F"/>
          <w:szCs w:val="24"/>
          <w:lang w:eastAsia="ru-RU"/>
        </w:rPr>
        <w:t xml:space="preserve">авторов </w:t>
      </w:r>
      <w:r w:rsidR="00ED15E2" w:rsidRPr="00A94225">
        <w:rPr>
          <w:rFonts w:eastAsia="Times New Roman" w:cs="Times New Roman"/>
          <w:color w:val="1F1F1F"/>
          <w:szCs w:val="24"/>
          <w:lang w:eastAsia="ru-RU"/>
        </w:rPr>
        <w:t>в формулировк</w:t>
      </w:r>
      <w:r w:rsidR="000913D9">
        <w:rPr>
          <w:rFonts w:eastAsia="Times New Roman" w:cs="Times New Roman"/>
          <w:color w:val="1F1F1F"/>
          <w:szCs w:val="24"/>
          <w:lang w:eastAsia="ru-RU"/>
        </w:rPr>
        <w:t>и</w:t>
      </w:r>
      <w:r w:rsidR="00ED15E2" w:rsidRPr="00A94225">
        <w:rPr>
          <w:rFonts w:eastAsia="Times New Roman" w:cs="Times New Roman"/>
          <w:color w:val="1F1F1F"/>
          <w:szCs w:val="24"/>
          <w:lang w:eastAsia="ru-RU"/>
        </w:rPr>
        <w:t xml:space="preserve"> </w:t>
      </w:r>
      <w:r w:rsidR="000913D9">
        <w:rPr>
          <w:rFonts w:eastAsia="Times New Roman" w:cs="Times New Roman"/>
          <w:color w:val="1F1F1F"/>
          <w:szCs w:val="24"/>
          <w:lang w:eastAsia="ru-RU"/>
        </w:rPr>
        <w:t xml:space="preserve">понятий </w:t>
      </w:r>
      <w:r w:rsidR="005C49AD">
        <w:rPr>
          <w:rFonts w:eastAsia="Times New Roman" w:cs="Times New Roman"/>
          <w:color w:val="1F1F1F"/>
          <w:szCs w:val="24"/>
          <w:lang w:eastAsia="ru-RU"/>
        </w:rPr>
        <w:t xml:space="preserve">адаптации, </w:t>
      </w:r>
      <w:r w:rsidR="00ED15E2" w:rsidRPr="00A94225">
        <w:rPr>
          <w:rFonts w:eastAsia="Times New Roman" w:cs="Times New Roman"/>
          <w:color w:val="1F1F1F"/>
          <w:szCs w:val="24"/>
          <w:lang w:eastAsia="ru-RU"/>
        </w:rPr>
        <w:t>устойчивости</w:t>
      </w:r>
      <w:r w:rsidR="005C49AD">
        <w:rPr>
          <w:rFonts w:eastAsia="Times New Roman" w:cs="Times New Roman"/>
          <w:color w:val="1F1F1F"/>
          <w:szCs w:val="24"/>
          <w:lang w:eastAsia="ru-RU"/>
        </w:rPr>
        <w:t xml:space="preserve"> и </w:t>
      </w:r>
      <w:proofErr w:type="spellStart"/>
      <w:r w:rsidR="005C49AD">
        <w:rPr>
          <w:rFonts w:eastAsia="Times New Roman" w:cs="Times New Roman"/>
          <w:color w:val="1F1F1F"/>
          <w:szCs w:val="24"/>
          <w:lang w:eastAsia="ru-RU"/>
        </w:rPr>
        <w:t>резильентности</w:t>
      </w:r>
      <w:proofErr w:type="spellEnd"/>
      <w:r w:rsidR="000913D9" w:rsidRPr="000913D9">
        <w:rPr>
          <w:rFonts w:eastAsia="Times New Roman" w:cs="Times New Roman"/>
          <w:color w:val="1F1F1F"/>
          <w:szCs w:val="24"/>
          <w:lang w:eastAsia="ru-RU"/>
        </w:rPr>
        <w:t xml:space="preserve"> </w:t>
      </w:r>
      <w:r w:rsidR="000913D9">
        <w:rPr>
          <w:rFonts w:eastAsia="Times New Roman" w:cs="Times New Roman"/>
          <w:color w:val="1F1F1F"/>
          <w:szCs w:val="24"/>
          <w:lang w:eastAsia="ru-RU"/>
        </w:rPr>
        <w:t xml:space="preserve">регионального </w:t>
      </w:r>
      <w:r w:rsidR="00FA7F74" w:rsidRPr="00A94225">
        <w:rPr>
          <w:rFonts w:eastAsia="Times New Roman" w:cs="Times New Roman"/>
          <w:color w:val="1F1F1F"/>
          <w:szCs w:val="24"/>
          <w:lang w:eastAsia="ru-RU"/>
        </w:rPr>
        <w:t>экономическо</w:t>
      </w:r>
      <w:r w:rsidR="00FA7F74">
        <w:rPr>
          <w:rFonts w:eastAsia="Times New Roman" w:cs="Times New Roman"/>
          <w:color w:val="1F1F1F"/>
          <w:szCs w:val="24"/>
          <w:lang w:eastAsia="ru-RU"/>
        </w:rPr>
        <w:t>го</w:t>
      </w:r>
      <w:r w:rsidR="00FA7F74" w:rsidRPr="00A94225">
        <w:rPr>
          <w:rFonts w:eastAsia="Times New Roman" w:cs="Times New Roman"/>
          <w:color w:val="1F1F1F"/>
          <w:szCs w:val="24"/>
          <w:lang w:eastAsia="ru-RU"/>
        </w:rPr>
        <w:t xml:space="preserve"> </w:t>
      </w:r>
      <w:r w:rsidR="000913D9">
        <w:rPr>
          <w:rFonts w:eastAsia="Times New Roman" w:cs="Times New Roman"/>
          <w:color w:val="1F1F1F"/>
          <w:szCs w:val="24"/>
          <w:lang w:eastAsia="ru-RU"/>
        </w:rPr>
        <w:t>развития</w:t>
      </w:r>
      <w:r w:rsidR="00ED15E2" w:rsidRPr="00A94225">
        <w:rPr>
          <w:rFonts w:eastAsia="Times New Roman" w:cs="Times New Roman"/>
          <w:color w:val="1F1F1F"/>
          <w:szCs w:val="24"/>
          <w:lang w:eastAsia="ru-RU"/>
        </w:rPr>
        <w:t xml:space="preserve">. </w:t>
      </w:r>
    </w:p>
    <w:p w:rsidR="00FB66F9" w:rsidRPr="006A0F26" w:rsidRDefault="00946B9D" w:rsidP="00822FE5">
      <w:pPr>
        <w:ind w:firstLine="709"/>
        <w:jc w:val="both"/>
        <w:rPr>
          <w:rFonts w:cs="Times New Roman"/>
          <w:szCs w:val="24"/>
        </w:rPr>
      </w:pPr>
      <w:r w:rsidRPr="003D6EC7">
        <w:t>Адапт</w:t>
      </w:r>
      <w:r>
        <w:t>ация</w:t>
      </w:r>
      <w:r w:rsidRPr="003D6EC7">
        <w:t xml:space="preserve"> регионального развития</w:t>
      </w:r>
      <w:r w:rsidRPr="003D6EC7">
        <w:rPr>
          <w:rStyle w:val="ezkurwreuab5ozgtqnkl"/>
        </w:rPr>
        <w:t xml:space="preserve"> </w:t>
      </w:r>
      <w:r>
        <w:rPr>
          <w:rStyle w:val="ezkurwreuab5ozgtqnkl"/>
        </w:rPr>
        <w:t xml:space="preserve">к </w:t>
      </w:r>
      <w:r w:rsidRPr="006A0F26">
        <w:rPr>
          <w:rStyle w:val="ezkurwreuab5ozgtqnkl"/>
        </w:rPr>
        <w:t xml:space="preserve">шоковому воздействию представляет комплексный процесс, объединяющий и процессы устойчивости (сопротивляемости региональной системы к экономическим шокам), и процесс </w:t>
      </w:r>
      <w:proofErr w:type="spellStart"/>
      <w:r w:rsidRPr="006A0F26">
        <w:rPr>
          <w:rStyle w:val="ezkurwreuab5ozgtqnkl"/>
        </w:rPr>
        <w:t>резильентности</w:t>
      </w:r>
      <w:proofErr w:type="spellEnd"/>
      <w:r w:rsidRPr="006A0F26">
        <w:rPr>
          <w:rStyle w:val="ezkurwreuab5ozgtqnkl"/>
        </w:rPr>
        <w:t xml:space="preserve"> (интенсивност</w:t>
      </w:r>
      <w:r w:rsidR="00B32A7A" w:rsidRPr="006A0F26">
        <w:rPr>
          <w:rStyle w:val="ezkurwreuab5ozgtqnkl"/>
        </w:rPr>
        <w:t>и</w:t>
      </w:r>
      <w:r w:rsidRPr="006A0F26">
        <w:rPr>
          <w:rStyle w:val="ezkurwreuab5ozgtqnkl"/>
        </w:rPr>
        <w:t xml:space="preserve"> восстановления экономики региона в </w:t>
      </w:r>
      <w:proofErr w:type="spellStart"/>
      <w:r w:rsidRPr="006A0F26">
        <w:rPr>
          <w:rStyle w:val="ezkurwreuab5ozgtqnkl"/>
        </w:rPr>
        <w:t>пострецессионный</w:t>
      </w:r>
      <w:proofErr w:type="spellEnd"/>
      <w:r w:rsidRPr="006A0F26">
        <w:rPr>
          <w:rStyle w:val="ezkurwreuab5ozgtqnkl"/>
        </w:rPr>
        <w:t xml:space="preserve"> период).</w:t>
      </w:r>
    </w:p>
    <w:p w:rsidR="005C49AD" w:rsidRPr="006A0F26" w:rsidRDefault="004A36B0" w:rsidP="005C49AD">
      <w:pPr>
        <w:ind w:firstLine="709"/>
        <w:jc w:val="both"/>
      </w:pPr>
      <w:r w:rsidRPr="006A0F26">
        <w:rPr>
          <w:rFonts w:cs="Times New Roman"/>
          <w:szCs w:val="24"/>
        </w:rPr>
        <w:t xml:space="preserve">Нам импонирует подход </w:t>
      </w:r>
      <w:r w:rsidR="00A8425F" w:rsidRPr="006A0F26">
        <w:rPr>
          <w:rFonts w:cs="Times New Roman"/>
          <w:szCs w:val="24"/>
          <w:lang w:val="en-US"/>
        </w:rPr>
        <w:t>Rose</w:t>
      </w:r>
      <w:r w:rsidR="00A8425F" w:rsidRPr="006A0F26">
        <w:rPr>
          <w:rFonts w:cs="Times New Roman"/>
          <w:szCs w:val="24"/>
        </w:rPr>
        <w:t xml:space="preserve"> и </w:t>
      </w:r>
      <w:r w:rsidR="00A8425F" w:rsidRPr="006A0F26">
        <w:rPr>
          <w:rFonts w:cs="Times New Roman"/>
          <w:szCs w:val="24"/>
          <w:lang w:val="en-US"/>
        </w:rPr>
        <w:t>Liao</w:t>
      </w:r>
      <w:r w:rsidR="00822FE5" w:rsidRPr="006A0F26">
        <w:rPr>
          <w:rFonts w:eastAsia="Times New Roman" w:cs="Times New Roman"/>
          <w:szCs w:val="24"/>
          <w:lang w:eastAsia="ru-RU"/>
        </w:rPr>
        <w:t xml:space="preserve"> </w:t>
      </w:r>
      <w:r w:rsidR="00B32A7A" w:rsidRPr="006A0F26">
        <w:rPr>
          <w:rFonts w:eastAsia="Times New Roman" w:cs="Times New Roman"/>
          <w:szCs w:val="24"/>
          <w:lang w:eastAsia="ru-RU"/>
        </w:rPr>
        <w:t>[</w:t>
      </w:r>
      <w:r w:rsidR="00B32A7A" w:rsidRPr="006A0F26">
        <w:rPr>
          <w:rFonts w:eastAsia="Times New Roman" w:cs="Times New Roman"/>
          <w:b/>
          <w:szCs w:val="24"/>
          <w:lang w:eastAsia="ru-RU"/>
        </w:rPr>
        <w:t>11</w:t>
      </w:r>
      <w:r w:rsidR="00B32A7A" w:rsidRPr="006A0F26">
        <w:rPr>
          <w:rFonts w:eastAsia="Times New Roman" w:cs="Times New Roman"/>
          <w:szCs w:val="24"/>
          <w:lang w:eastAsia="ru-RU"/>
        </w:rPr>
        <w:t>]</w:t>
      </w:r>
      <w:r w:rsidRPr="006A0F26">
        <w:rPr>
          <w:rFonts w:eastAsia="Times New Roman" w:cs="Times New Roman"/>
          <w:szCs w:val="24"/>
          <w:lang w:eastAsia="ru-RU"/>
        </w:rPr>
        <w:t xml:space="preserve">, </w:t>
      </w:r>
      <w:proofErr w:type="gramStart"/>
      <w:r w:rsidRPr="006A0F26">
        <w:rPr>
          <w:rFonts w:eastAsia="Times New Roman" w:cs="Times New Roman"/>
          <w:szCs w:val="24"/>
          <w:lang w:eastAsia="ru-RU"/>
        </w:rPr>
        <w:t>определяющих</w:t>
      </w:r>
      <w:proofErr w:type="gramEnd"/>
      <w:r w:rsidR="00822FE5" w:rsidRPr="006A0F26">
        <w:rPr>
          <w:rFonts w:eastAsia="Times New Roman" w:cs="Times New Roman"/>
          <w:szCs w:val="24"/>
          <w:lang w:eastAsia="ru-RU"/>
        </w:rPr>
        <w:t xml:space="preserve"> </w:t>
      </w:r>
      <w:r w:rsidR="00822FE5" w:rsidRPr="006A0F26">
        <w:rPr>
          <w:rFonts w:eastAsia="Times New Roman" w:cs="Times New Roman"/>
          <w:iCs/>
          <w:szCs w:val="24"/>
          <w:lang w:eastAsia="ru-RU"/>
        </w:rPr>
        <w:t>экономическую устойчивость</w:t>
      </w:r>
      <w:r w:rsidR="00822FE5" w:rsidRPr="006A0F26">
        <w:rPr>
          <w:rFonts w:eastAsia="Times New Roman" w:cs="Times New Roman"/>
          <w:i/>
          <w:iCs/>
          <w:szCs w:val="24"/>
          <w:lang w:eastAsia="ru-RU"/>
        </w:rPr>
        <w:t xml:space="preserve"> </w:t>
      </w:r>
      <w:r w:rsidR="00822FE5" w:rsidRPr="006A0F26">
        <w:rPr>
          <w:rFonts w:eastAsia="Times New Roman" w:cs="Times New Roman"/>
          <w:szCs w:val="24"/>
          <w:lang w:eastAsia="ru-RU"/>
        </w:rPr>
        <w:t>как способность субъекта или системы поддерживать функцию (например, продолжать производство) при шоке. Так</w:t>
      </w:r>
      <w:r w:rsidR="00DD5B0B" w:rsidRPr="006A0F26">
        <w:rPr>
          <w:rFonts w:eastAsia="Times New Roman" w:cs="Times New Roman"/>
          <w:szCs w:val="24"/>
          <w:lang w:eastAsia="ru-RU"/>
        </w:rPr>
        <w:t>ая трактовка</w:t>
      </w:r>
      <w:r w:rsidR="00822FE5" w:rsidRPr="006A0F26">
        <w:rPr>
          <w:rFonts w:eastAsia="Times New Roman" w:cs="Times New Roman"/>
          <w:szCs w:val="24"/>
          <w:lang w:eastAsia="ru-RU"/>
        </w:rPr>
        <w:t xml:space="preserve"> соответствует фундаментальной экономической проблеме — эффективному распределению ресурсов, которая усугубляется в условиях катастроф.</w:t>
      </w:r>
      <w:r w:rsidR="00603B33" w:rsidRPr="006A0F26">
        <w:rPr>
          <w:rFonts w:eastAsia="Times New Roman" w:cs="Times New Roman"/>
          <w:szCs w:val="24"/>
          <w:lang w:eastAsia="ru-RU"/>
        </w:rPr>
        <w:t xml:space="preserve"> </w:t>
      </w:r>
      <w:r w:rsidRPr="006A0F26">
        <w:rPr>
          <w:rFonts w:eastAsia="Times New Roman" w:cs="Times New Roman"/>
          <w:szCs w:val="24"/>
          <w:lang w:eastAsia="ru-RU"/>
        </w:rPr>
        <w:t xml:space="preserve">При этом целесообразно согласиться с </w:t>
      </w:r>
      <w:proofErr w:type="spellStart"/>
      <w:r w:rsidRPr="006A0F26">
        <w:rPr>
          <w:rFonts w:eastAsia="Times New Roman" w:cs="Times New Roman"/>
          <w:szCs w:val="24"/>
          <w:lang w:eastAsia="ru-RU"/>
        </w:rPr>
        <w:t>Акбердиной</w:t>
      </w:r>
      <w:proofErr w:type="spellEnd"/>
      <w:r w:rsidRPr="006A0F26">
        <w:rPr>
          <w:rFonts w:eastAsia="Times New Roman" w:cs="Times New Roman"/>
          <w:szCs w:val="24"/>
          <w:lang w:eastAsia="ru-RU"/>
        </w:rPr>
        <w:t xml:space="preserve"> </w:t>
      </w:r>
      <w:r w:rsidRPr="006A0F26">
        <w:t>[1, с.1416]</w:t>
      </w:r>
      <w:r w:rsidRPr="006A0F26">
        <w:rPr>
          <w:rFonts w:eastAsia="Times New Roman" w:cs="Times New Roman"/>
          <w:szCs w:val="24"/>
          <w:lang w:eastAsia="ru-RU"/>
        </w:rPr>
        <w:t>, полагающей, что ус</w:t>
      </w:r>
      <w:r w:rsidR="00603B33" w:rsidRPr="006A0F26">
        <w:t xml:space="preserve">тойчивость (сопротивляемость) является действием </w:t>
      </w:r>
      <w:proofErr w:type="spellStart"/>
      <w:r w:rsidR="00603B33" w:rsidRPr="006A0F26">
        <w:t>предсобытийного</w:t>
      </w:r>
      <w:proofErr w:type="spellEnd"/>
      <w:r w:rsidR="00603B33" w:rsidRPr="006A0F26">
        <w:t xml:space="preserve"> характера, направленным на смягчение последствий будущих кризисов. </w:t>
      </w:r>
    </w:p>
    <w:p w:rsidR="00603B33" w:rsidRPr="006A0F26" w:rsidRDefault="004A36B0" w:rsidP="00ED15E2">
      <w:pPr>
        <w:ind w:firstLine="709"/>
        <w:jc w:val="both"/>
      </w:pPr>
      <w:r w:rsidRPr="006A0F26">
        <w:t xml:space="preserve">В отличие от устойчивости, </w:t>
      </w:r>
      <w:proofErr w:type="spellStart"/>
      <w:r w:rsidRPr="006A0F26">
        <w:t>р</w:t>
      </w:r>
      <w:r w:rsidR="00ED15E2" w:rsidRPr="006A0F26">
        <w:t>езильентность</w:t>
      </w:r>
      <w:proofErr w:type="spellEnd"/>
      <w:r w:rsidR="00ED15E2" w:rsidRPr="006A0F26">
        <w:t>, понимаем</w:t>
      </w:r>
      <w:r w:rsidR="00603B33" w:rsidRPr="006A0F26">
        <w:t>ая</w:t>
      </w:r>
      <w:r w:rsidR="00ED15E2" w:rsidRPr="006A0F26">
        <w:t xml:space="preserve"> как </w:t>
      </w:r>
      <w:r w:rsidR="00B51B77" w:rsidRPr="006A0F26">
        <w:t>«</w:t>
      </w:r>
      <w:r w:rsidR="00ED15E2" w:rsidRPr="006A0F26">
        <w:t>упругость</w:t>
      </w:r>
      <w:r w:rsidR="00B51B77" w:rsidRPr="006A0F26">
        <w:t>» региональной экономической системы</w:t>
      </w:r>
      <w:r w:rsidR="00ED15E2" w:rsidRPr="006A0F26">
        <w:t xml:space="preserve">, </w:t>
      </w:r>
      <w:r w:rsidR="00B51B77" w:rsidRPr="006A0F26">
        <w:t>обеспечива</w:t>
      </w:r>
      <w:r w:rsidRPr="006A0F26">
        <w:t>ет</w:t>
      </w:r>
      <w:r w:rsidR="00B51B77" w:rsidRPr="006A0F26">
        <w:t xml:space="preserve"> «отскок»</w:t>
      </w:r>
      <w:r w:rsidR="0008369B" w:rsidRPr="006A0F26">
        <w:t>,</w:t>
      </w:r>
      <w:r w:rsidR="00A87B75" w:rsidRPr="006A0F26">
        <w:t xml:space="preserve"> скорость восстановления </w:t>
      </w:r>
      <w:proofErr w:type="spellStart"/>
      <w:r w:rsidR="00A87B75" w:rsidRPr="006A0F26">
        <w:t>дошоковых</w:t>
      </w:r>
      <w:proofErr w:type="spellEnd"/>
      <w:r w:rsidR="00A87B75" w:rsidRPr="006A0F26">
        <w:t xml:space="preserve"> параметров развития</w:t>
      </w:r>
      <w:r w:rsidRPr="006A0F26">
        <w:t xml:space="preserve"> системы</w:t>
      </w:r>
      <w:r w:rsidR="0008369B" w:rsidRPr="006A0F26">
        <w:t xml:space="preserve"> и</w:t>
      </w:r>
      <w:r w:rsidR="00A87B75" w:rsidRPr="006A0F26">
        <w:t xml:space="preserve"> </w:t>
      </w:r>
      <w:r w:rsidR="00603B33" w:rsidRPr="006A0F26">
        <w:t xml:space="preserve">является свойством, имеющим </w:t>
      </w:r>
      <w:proofErr w:type="spellStart"/>
      <w:r w:rsidR="00603B33" w:rsidRPr="006A0F26">
        <w:t>постсобытийный</w:t>
      </w:r>
      <w:proofErr w:type="spellEnd"/>
      <w:r w:rsidR="00603B33" w:rsidRPr="006A0F26">
        <w:t xml:space="preserve"> характер [12</w:t>
      </w:r>
      <w:proofErr w:type="gramStart"/>
      <w:r w:rsidR="00603B33" w:rsidRPr="006A0F26">
        <w:t xml:space="preserve"> ]</w:t>
      </w:r>
      <w:proofErr w:type="gramEnd"/>
      <w:r w:rsidR="00603B33" w:rsidRPr="006A0F26">
        <w:t xml:space="preserve">. </w:t>
      </w:r>
    </w:p>
    <w:p w:rsidR="00ED15E2" w:rsidRPr="006A0F26" w:rsidRDefault="006C4BAC" w:rsidP="00ED15E2">
      <w:pPr>
        <w:ind w:firstLine="709"/>
        <w:jc w:val="both"/>
      </w:pPr>
      <w:r w:rsidRPr="006A0F26">
        <w:rPr>
          <w:b/>
        </w:rPr>
        <w:t>Инструменты</w:t>
      </w:r>
      <w:r w:rsidR="000913D9" w:rsidRPr="006A0F26">
        <w:rPr>
          <w:b/>
        </w:rPr>
        <w:t xml:space="preserve"> оценк</w:t>
      </w:r>
      <w:r w:rsidRPr="006A0F26">
        <w:rPr>
          <w:b/>
        </w:rPr>
        <w:t>и</w:t>
      </w:r>
      <w:r w:rsidR="000913D9" w:rsidRPr="006A0F26">
        <w:rPr>
          <w:b/>
        </w:rPr>
        <w:t xml:space="preserve"> уровня адаптивности развития</w:t>
      </w:r>
    </w:p>
    <w:p w:rsidR="0079590D" w:rsidRPr="006A0F26" w:rsidRDefault="003B7A63" w:rsidP="00ED15E2">
      <w:pPr>
        <w:ind w:firstLine="709"/>
        <w:jc w:val="both"/>
      </w:pPr>
      <w:r w:rsidRPr="006A0F26">
        <w:t>Большинство исследователей рассматрива</w:t>
      </w:r>
      <w:r w:rsidR="0079590D" w:rsidRPr="006A0F26">
        <w:t>ю</w:t>
      </w:r>
      <w:r w:rsidRPr="006A0F26">
        <w:t>т шоки как нарушение траектории экономического развития и концентрир</w:t>
      </w:r>
      <w:r w:rsidR="0079590D" w:rsidRPr="006A0F26">
        <w:t>уются</w:t>
      </w:r>
      <w:r w:rsidRPr="006A0F26">
        <w:t xml:space="preserve"> на возможностях экономических систем к возврату </w:t>
      </w:r>
      <w:r w:rsidR="0079590D" w:rsidRPr="006A0F26">
        <w:t>в</w:t>
      </w:r>
      <w:r w:rsidRPr="006A0F26">
        <w:t xml:space="preserve"> докризисно</w:t>
      </w:r>
      <w:r w:rsidR="0079590D" w:rsidRPr="006A0F26">
        <w:t>е</w:t>
      </w:r>
      <w:r w:rsidRPr="006A0F26">
        <w:t xml:space="preserve"> состояни</w:t>
      </w:r>
      <w:r w:rsidR="0079590D" w:rsidRPr="006A0F26">
        <w:t>е</w:t>
      </w:r>
      <w:r w:rsidRPr="006A0F26">
        <w:t xml:space="preserve">. </w:t>
      </w:r>
    </w:p>
    <w:p w:rsidR="00AF5234" w:rsidRPr="006A0F26" w:rsidRDefault="0050497B" w:rsidP="00ED15E2">
      <w:pPr>
        <w:ind w:firstLine="709"/>
        <w:jc w:val="both"/>
      </w:pPr>
      <w:r w:rsidRPr="006A0F26">
        <w:t xml:space="preserve">В российской и зарубежной литературе значительное внимание уделяется обсуждению индикаторов адаптивности (устойчивости и </w:t>
      </w:r>
      <w:proofErr w:type="spellStart"/>
      <w:r w:rsidRPr="006A0F26">
        <w:t>резильентности</w:t>
      </w:r>
      <w:proofErr w:type="spellEnd"/>
      <w:r w:rsidRPr="006A0F26">
        <w:t>) регион</w:t>
      </w:r>
      <w:r w:rsidR="009A182E" w:rsidRPr="006A0F26">
        <w:t>ального развития в период кризисов. Для оценки применяются различные как по качественному, так и по количественному составу индикаторы. Иногда это могут быть 1-2 показателя</w:t>
      </w:r>
      <w:r w:rsidR="001B1417" w:rsidRPr="006A0F26">
        <w:t>,</w:t>
      </w:r>
      <w:r w:rsidR="009A182E" w:rsidRPr="006A0F26">
        <w:t xml:space="preserve"> в качестве </w:t>
      </w:r>
      <w:proofErr w:type="gramStart"/>
      <w:r w:rsidR="009A182E" w:rsidRPr="006A0F26">
        <w:t>которых</w:t>
      </w:r>
      <w:proofErr w:type="gramEnd"/>
      <w:r w:rsidR="009A182E" w:rsidRPr="006A0F26">
        <w:t xml:space="preserve"> часто используются «валовой региональный продукт» или «занятость населения» [</w:t>
      </w:r>
      <w:r w:rsidR="0079590D" w:rsidRPr="006A0F26">
        <w:t>1; 2; 4</w:t>
      </w:r>
      <w:r w:rsidR="009A182E" w:rsidRPr="006A0F26">
        <w:t>].</w:t>
      </w:r>
      <w:r w:rsidR="003B7A63" w:rsidRPr="006A0F26">
        <w:t xml:space="preserve"> В других случаях – множество индикаторов, которые группируются по конкретным направлениям [7</w:t>
      </w:r>
      <w:r w:rsidR="0079590D" w:rsidRPr="006A0F26">
        <w:t>; 9</w:t>
      </w:r>
      <w:r w:rsidR="003B7A63" w:rsidRPr="006A0F26">
        <w:t>].</w:t>
      </w:r>
    </w:p>
    <w:p w:rsidR="001947A4" w:rsidRPr="006A0F26" w:rsidRDefault="001947A4" w:rsidP="00EF588E">
      <w:pPr>
        <w:ind w:firstLine="709"/>
        <w:jc w:val="both"/>
      </w:pPr>
      <w:r w:rsidRPr="006A0F26">
        <w:t xml:space="preserve">Для оценки устойчивости (сопротивляемости) региональных экономик чаще всего соотносят фактические данные собственного тренда региона и темпов роста (падения) вышестоящего </w:t>
      </w:r>
      <w:proofErr w:type="spellStart"/>
      <w:r w:rsidRPr="006A0F26">
        <w:t>макрорегиона</w:t>
      </w:r>
      <w:proofErr w:type="spellEnd"/>
      <w:r w:rsidRPr="006A0F26">
        <w:t>, например, РФ или федерального округа [2; 4]</w:t>
      </w:r>
      <w:r w:rsidR="0079590D" w:rsidRPr="006A0F26">
        <w:t>, а о</w:t>
      </w:r>
      <w:r w:rsidRPr="006A0F26">
        <w:t xml:space="preserve">б уровне </w:t>
      </w:r>
      <w:proofErr w:type="spellStart"/>
      <w:r w:rsidRPr="006A0F26">
        <w:t>резильентности</w:t>
      </w:r>
      <w:proofErr w:type="spellEnd"/>
      <w:r w:rsidRPr="006A0F26">
        <w:t xml:space="preserve"> можно судить по темповым характеристикам индикаторов [2, с.40].</w:t>
      </w:r>
      <w:r w:rsidR="0079590D" w:rsidRPr="006A0F26">
        <w:t xml:space="preserve"> </w:t>
      </w:r>
    </w:p>
    <w:p w:rsidR="00EF58A9" w:rsidRPr="006A0F26" w:rsidRDefault="00EF588E" w:rsidP="00EF588E">
      <w:pPr>
        <w:ind w:firstLine="709"/>
        <w:jc w:val="both"/>
      </w:pPr>
      <w:r w:rsidRPr="006A0F26">
        <w:t>К</w:t>
      </w:r>
      <w:r w:rsidR="003D6EC7" w:rsidRPr="006A0F26">
        <w:t>омплексная оценка адаптационных свойств региона может быть выполнена индексным методом.</w:t>
      </w:r>
      <w:r w:rsidRPr="006A0F26">
        <w:t xml:space="preserve"> </w:t>
      </w:r>
    </w:p>
    <w:p w:rsidR="00ED15E2" w:rsidRPr="006A0F26" w:rsidRDefault="00ED15E2" w:rsidP="00EF588E">
      <w:pPr>
        <w:ind w:firstLine="709"/>
        <w:jc w:val="both"/>
      </w:pPr>
      <w:r w:rsidRPr="006A0F26">
        <w:t xml:space="preserve">Выделяют два подхода к построению индексов и индикаторов </w:t>
      </w:r>
      <w:r w:rsidR="00161499" w:rsidRPr="006A0F26">
        <w:t>[6]</w:t>
      </w:r>
      <w:r w:rsidR="00EF588E" w:rsidRPr="006A0F26">
        <w:t>.</w:t>
      </w:r>
    </w:p>
    <w:p w:rsidR="00ED15E2" w:rsidRPr="006A0F26" w:rsidRDefault="00ED15E2" w:rsidP="00A87B75">
      <w:pPr>
        <w:shd w:val="clear" w:color="auto" w:fill="FFFFFF"/>
        <w:ind w:firstLine="709"/>
        <w:jc w:val="both"/>
        <w:rPr>
          <w:rFonts w:cs="Times New Roman"/>
          <w:szCs w:val="24"/>
        </w:rPr>
      </w:pPr>
      <w:r w:rsidRPr="006A0F26">
        <w:rPr>
          <w:rFonts w:cs="Times New Roman"/>
          <w:szCs w:val="24"/>
        </w:rPr>
        <w:t xml:space="preserve">Первый подход предусматривает построение системы индикаторов (индексов), с помощью которых можно судить об отдельных аспектах регионального развития в части </w:t>
      </w:r>
      <w:r w:rsidR="00EF588E" w:rsidRPr="006A0F26">
        <w:rPr>
          <w:rFonts w:cs="Times New Roman"/>
          <w:szCs w:val="24"/>
        </w:rPr>
        <w:t>возникающих</w:t>
      </w:r>
      <w:r w:rsidRPr="006A0F26">
        <w:rPr>
          <w:rFonts w:cs="Times New Roman"/>
          <w:szCs w:val="24"/>
        </w:rPr>
        <w:t xml:space="preserve"> проблем, для чего в исследованиях подобные системные индикаторы обычно подразделяются на ряд групп:</w:t>
      </w:r>
      <w:r w:rsidR="00A87B75" w:rsidRPr="006A0F26">
        <w:rPr>
          <w:rFonts w:cs="Times New Roman"/>
          <w:szCs w:val="24"/>
        </w:rPr>
        <w:t xml:space="preserve"> </w:t>
      </w:r>
      <w:r w:rsidRPr="006A0F26">
        <w:rPr>
          <w:rFonts w:cs="Times New Roman"/>
          <w:szCs w:val="24"/>
        </w:rPr>
        <w:t>социально-экономические;</w:t>
      </w:r>
      <w:r w:rsidR="00A87B75" w:rsidRPr="006A0F26">
        <w:rPr>
          <w:rFonts w:cs="Times New Roman"/>
          <w:szCs w:val="24"/>
        </w:rPr>
        <w:t xml:space="preserve"> </w:t>
      </w:r>
      <w:r w:rsidRPr="006A0F26">
        <w:rPr>
          <w:rFonts w:cs="Times New Roman"/>
          <w:szCs w:val="24"/>
        </w:rPr>
        <w:t>эколого-экономические;</w:t>
      </w:r>
      <w:r w:rsidR="00A87B75" w:rsidRPr="006A0F26">
        <w:rPr>
          <w:rFonts w:cs="Times New Roman"/>
          <w:szCs w:val="24"/>
        </w:rPr>
        <w:t xml:space="preserve"> </w:t>
      </w:r>
      <w:r w:rsidRPr="006A0F26">
        <w:rPr>
          <w:rFonts w:cs="Times New Roman"/>
          <w:szCs w:val="24"/>
        </w:rPr>
        <w:t>социально-экологические;</w:t>
      </w:r>
      <w:r w:rsidR="00A87B75" w:rsidRPr="006A0F26">
        <w:rPr>
          <w:rFonts w:cs="Times New Roman"/>
          <w:szCs w:val="24"/>
        </w:rPr>
        <w:t xml:space="preserve"> </w:t>
      </w:r>
      <w:proofErr w:type="spellStart"/>
      <w:r w:rsidRPr="006A0F26">
        <w:rPr>
          <w:rFonts w:cs="Times New Roman"/>
          <w:szCs w:val="24"/>
        </w:rPr>
        <w:t>эколого-социо-экономические</w:t>
      </w:r>
      <w:proofErr w:type="spellEnd"/>
      <w:r w:rsidRPr="006A0F26">
        <w:rPr>
          <w:rFonts w:cs="Times New Roman"/>
          <w:szCs w:val="24"/>
        </w:rPr>
        <w:t xml:space="preserve">. </w:t>
      </w:r>
    </w:p>
    <w:p w:rsidR="00ED15E2" w:rsidRPr="006A0F26" w:rsidRDefault="00ED15E2" w:rsidP="00ED15E2">
      <w:pPr>
        <w:shd w:val="clear" w:color="auto" w:fill="FFFFFF"/>
        <w:ind w:firstLine="709"/>
        <w:jc w:val="both"/>
        <w:rPr>
          <w:rFonts w:cs="Times New Roman"/>
          <w:szCs w:val="24"/>
        </w:rPr>
      </w:pPr>
      <w:r w:rsidRPr="006A0F26">
        <w:rPr>
          <w:rFonts w:cs="Times New Roman"/>
          <w:szCs w:val="24"/>
        </w:rPr>
        <w:t xml:space="preserve">Применение второго подхода предусматривает построение интегральных, агрегированных индексов, с помощью которых предпринимаются попытки комплексных оценок о состоянии развития страны (или региона). </w:t>
      </w:r>
    </w:p>
    <w:p w:rsidR="00EF58A9" w:rsidRPr="006A0F26" w:rsidRDefault="00ED15E2" w:rsidP="00A85AEC">
      <w:pPr>
        <w:ind w:firstLine="709"/>
        <w:jc w:val="both"/>
        <w:rPr>
          <w:b/>
        </w:rPr>
      </w:pPr>
      <w:r w:rsidRPr="006A0F26">
        <w:rPr>
          <w:rFonts w:cs="Times New Roman"/>
          <w:szCs w:val="24"/>
        </w:rPr>
        <w:t xml:space="preserve">При этом </w:t>
      </w:r>
      <w:r w:rsidR="00AD2043" w:rsidRPr="006A0F26">
        <w:rPr>
          <w:rFonts w:cs="Times New Roman"/>
          <w:szCs w:val="24"/>
        </w:rPr>
        <w:t>следует стремиться избегать</w:t>
      </w:r>
      <w:r w:rsidRPr="006A0F26">
        <w:rPr>
          <w:rFonts w:cs="Times New Roman"/>
          <w:szCs w:val="24"/>
        </w:rPr>
        <w:t xml:space="preserve"> главной проблемы</w:t>
      </w:r>
      <w:r w:rsidR="00E80D4E" w:rsidRPr="006A0F26">
        <w:rPr>
          <w:rFonts w:cs="Times New Roman"/>
          <w:szCs w:val="24"/>
        </w:rPr>
        <w:t xml:space="preserve">, возникающей при </w:t>
      </w:r>
      <w:r w:rsidRPr="006A0F26">
        <w:rPr>
          <w:rFonts w:cs="Times New Roman"/>
          <w:szCs w:val="24"/>
        </w:rPr>
        <w:t xml:space="preserve"> «сворачивани</w:t>
      </w:r>
      <w:r w:rsidR="00E80D4E" w:rsidRPr="006A0F26">
        <w:rPr>
          <w:rFonts w:cs="Times New Roman"/>
          <w:szCs w:val="24"/>
        </w:rPr>
        <w:t>и</w:t>
      </w:r>
      <w:r w:rsidRPr="006A0F26">
        <w:rPr>
          <w:rFonts w:cs="Times New Roman"/>
          <w:szCs w:val="24"/>
        </w:rPr>
        <w:t xml:space="preserve">» отдельных индикаторов в комплексный индекс. Основная трудность при агрегировании информации в комплексный индекс состоит в определении весов исходных показателей без утраты значимости и без излишней субъективности со стороны экспертов </w:t>
      </w:r>
      <w:r w:rsidR="00161499" w:rsidRPr="006A0F26">
        <w:rPr>
          <w:rFonts w:cs="Times New Roman"/>
          <w:szCs w:val="24"/>
        </w:rPr>
        <w:t>[3]</w:t>
      </w:r>
      <w:r w:rsidRPr="006A0F26">
        <w:rPr>
          <w:rFonts w:cs="Times New Roman"/>
          <w:szCs w:val="24"/>
        </w:rPr>
        <w:t>.</w:t>
      </w:r>
    </w:p>
    <w:p w:rsidR="00AF5234" w:rsidRPr="00A85AEC" w:rsidRDefault="00A85AEC" w:rsidP="00A85AEC">
      <w:pPr>
        <w:ind w:firstLine="709"/>
        <w:jc w:val="both"/>
        <w:rPr>
          <w:b/>
        </w:rPr>
      </w:pPr>
      <w:r w:rsidRPr="00A85AEC">
        <w:rPr>
          <w:b/>
        </w:rPr>
        <w:lastRenderedPageBreak/>
        <w:t>Заключение</w:t>
      </w:r>
    </w:p>
    <w:p w:rsidR="00AF5234" w:rsidRPr="00A85AEC" w:rsidRDefault="00A85AEC" w:rsidP="00A85AEC">
      <w:pPr>
        <w:ind w:firstLine="709"/>
        <w:jc w:val="both"/>
      </w:pPr>
      <w:r>
        <w:t xml:space="preserve">Усиление интереса в среде </w:t>
      </w:r>
      <w:proofErr w:type="spellStart"/>
      <w:r>
        <w:t>ученых-регионалистов</w:t>
      </w:r>
      <w:proofErr w:type="spellEnd"/>
      <w:r>
        <w:t xml:space="preserve"> к анализу процесса адаптации регионов к шоковому воздействию, </w:t>
      </w:r>
      <w:r w:rsidR="00610F2B">
        <w:t xml:space="preserve">включая </w:t>
      </w:r>
      <w:r>
        <w:t>оценк</w:t>
      </w:r>
      <w:r w:rsidR="00610F2B">
        <w:t>у</w:t>
      </w:r>
      <w:r>
        <w:t xml:space="preserve"> уровн</w:t>
      </w:r>
      <w:r w:rsidR="00610F2B">
        <w:t>ей</w:t>
      </w:r>
      <w:r>
        <w:t xml:space="preserve"> устойчивости и </w:t>
      </w:r>
      <w:proofErr w:type="spellStart"/>
      <w:r>
        <w:t>резильентности</w:t>
      </w:r>
      <w:proofErr w:type="spellEnd"/>
      <w:r>
        <w:t xml:space="preserve"> региональных систем, объясняется новыми экономическими вызовами, инициированными внезапными глобальными и локальными финансовыми, экономическими</w:t>
      </w:r>
      <w:r w:rsidR="00610F2B">
        <w:t>, а также внеэкономическими (пандемия) шоками.</w:t>
      </w:r>
      <w:r w:rsidR="00EE0E21">
        <w:t xml:space="preserve"> Выполненный анализ позволил уточнить понятийный аппарат, используемый для разработки методологии адаптивного развития.</w:t>
      </w:r>
    </w:p>
    <w:p w:rsidR="00AF5234" w:rsidRDefault="00AF5234" w:rsidP="00EF588E">
      <w:pPr>
        <w:ind w:firstLine="709"/>
        <w:jc w:val="center"/>
        <w:rPr>
          <w:b/>
        </w:rPr>
      </w:pPr>
    </w:p>
    <w:p w:rsidR="00ED15E2" w:rsidRPr="005C5B85" w:rsidRDefault="00ED15E2" w:rsidP="00EF588E">
      <w:pPr>
        <w:ind w:firstLine="709"/>
        <w:jc w:val="center"/>
        <w:rPr>
          <w:b/>
        </w:rPr>
      </w:pPr>
      <w:r w:rsidRPr="00CA3910">
        <w:rPr>
          <w:b/>
        </w:rPr>
        <w:t>Список</w:t>
      </w:r>
      <w:r w:rsidRPr="005C5B85">
        <w:rPr>
          <w:b/>
        </w:rPr>
        <w:t xml:space="preserve"> </w:t>
      </w:r>
      <w:r w:rsidRPr="00CA3910">
        <w:rPr>
          <w:b/>
        </w:rPr>
        <w:t>литературы</w:t>
      </w:r>
    </w:p>
    <w:p w:rsidR="00ED15E2" w:rsidRPr="005C5B85" w:rsidRDefault="00ED15E2" w:rsidP="00EF588E">
      <w:pPr>
        <w:ind w:firstLine="709"/>
        <w:jc w:val="both"/>
      </w:pPr>
    </w:p>
    <w:p w:rsidR="00ED15E2" w:rsidRPr="00F847CC" w:rsidRDefault="005C5B85" w:rsidP="00EF588E">
      <w:pPr>
        <w:ind w:firstLine="709"/>
        <w:jc w:val="both"/>
        <w:rPr>
          <w:rFonts w:cs="Times New Roman"/>
        </w:rPr>
      </w:pPr>
      <w:r w:rsidRPr="00F847CC">
        <w:rPr>
          <w:rFonts w:cs="Times New Roman"/>
        </w:rPr>
        <w:t xml:space="preserve">1. </w:t>
      </w:r>
      <w:proofErr w:type="spellStart"/>
      <w:r w:rsidR="00ED15E2" w:rsidRPr="00F847CC">
        <w:rPr>
          <w:rFonts w:cs="Times New Roman"/>
        </w:rPr>
        <w:t>Акбердина</w:t>
      </w:r>
      <w:proofErr w:type="spellEnd"/>
      <w:r w:rsidR="00ED15E2" w:rsidRPr="00F847CC">
        <w:rPr>
          <w:rFonts w:cs="Times New Roman"/>
        </w:rPr>
        <w:t xml:space="preserve">, В. В. (2021) Факторы </w:t>
      </w:r>
      <w:proofErr w:type="spellStart"/>
      <w:r w:rsidR="00ED15E2" w:rsidRPr="00F847CC">
        <w:rPr>
          <w:rFonts w:cs="Times New Roman"/>
        </w:rPr>
        <w:t>резильентности</w:t>
      </w:r>
      <w:proofErr w:type="spellEnd"/>
      <w:r w:rsidR="00ED15E2" w:rsidRPr="00F847CC">
        <w:rPr>
          <w:rFonts w:cs="Times New Roman"/>
        </w:rPr>
        <w:t xml:space="preserve"> в российской экономике: сравнительный анализ за период 2000-2020 </w:t>
      </w:r>
      <w:proofErr w:type="spellStart"/>
      <w:proofErr w:type="gramStart"/>
      <w:r w:rsidR="00ED15E2" w:rsidRPr="00F847CC">
        <w:rPr>
          <w:rFonts w:cs="Times New Roman"/>
        </w:rPr>
        <w:t>гг</w:t>
      </w:r>
      <w:proofErr w:type="spellEnd"/>
      <w:proofErr w:type="gramEnd"/>
      <w:r w:rsidR="00ED15E2" w:rsidRPr="00F847CC">
        <w:rPr>
          <w:rFonts w:cs="Times New Roman"/>
        </w:rPr>
        <w:t xml:space="preserve"> / В. В. </w:t>
      </w:r>
      <w:proofErr w:type="spellStart"/>
      <w:r w:rsidR="00ED15E2" w:rsidRPr="00F847CC">
        <w:rPr>
          <w:rFonts w:cs="Times New Roman"/>
        </w:rPr>
        <w:t>Акбердина</w:t>
      </w:r>
      <w:proofErr w:type="spellEnd"/>
      <w:r w:rsidR="00ED15E2" w:rsidRPr="00F847CC">
        <w:rPr>
          <w:rFonts w:cs="Times New Roman"/>
        </w:rPr>
        <w:t xml:space="preserve"> // Национальные интересы: приоритеты и безопасность. – Т. 17, № 8(401). – С. 1412-1432.</w:t>
      </w:r>
    </w:p>
    <w:p w:rsidR="00ED15E2" w:rsidRPr="00F847CC" w:rsidRDefault="005C5B85" w:rsidP="00EF588E">
      <w:pPr>
        <w:ind w:firstLine="709"/>
        <w:jc w:val="both"/>
        <w:rPr>
          <w:rFonts w:cs="Times New Roman"/>
          <w:szCs w:val="24"/>
        </w:rPr>
      </w:pPr>
      <w:r w:rsidRPr="00F847CC">
        <w:rPr>
          <w:rFonts w:cs="Times New Roman"/>
        </w:rPr>
        <w:t xml:space="preserve">2. </w:t>
      </w:r>
      <w:r w:rsidR="00ED15E2" w:rsidRPr="00F847CC">
        <w:rPr>
          <w:rFonts w:cs="Times New Roman"/>
        </w:rPr>
        <w:t>Дементьев, В</w:t>
      </w:r>
      <w:r w:rsidR="00ED15E2" w:rsidRPr="00F847CC">
        <w:rPr>
          <w:rFonts w:cs="Times New Roman"/>
          <w:szCs w:val="24"/>
        </w:rPr>
        <w:t>. Е. (2024) О способности регионов адаптироваться к разным внешним шокам / В. Е. Дементьев // Экономические и социальные перемены: факты, тенденции, прогноз. – Т. 17, № 3. – С. 36-49. – DOI 10.15838/esc.2024.3.93.2. – EDN SDWOGK.</w:t>
      </w:r>
    </w:p>
    <w:p w:rsidR="00ED15E2" w:rsidRPr="00F847CC" w:rsidRDefault="005C5B85" w:rsidP="00EF588E">
      <w:pPr>
        <w:ind w:firstLine="709"/>
        <w:jc w:val="both"/>
        <w:rPr>
          <w:rFonts w:cs="Times New Roman"/>
          <w:szCs w:val="24"/>
        </w:rPr>
      </w:pPr>
      <w:r w:rsidRPr="00F847CC">
        <w:rPr>
          <w:rFonts w:cs="Times New Roman"/>
          <w:szCs w:val="24"/>
        </w:rPr>
        <w:t xml:space="preserve">3. </w:t>
      </w:r>
      <w:r w:rsidR="00ED15E2" w:rsidRPr="00F847CC">
        <w:rPr>
          <w:rFonts w:cs="Times New Roman"/>
          <w:szCs w:val="24"/>
        </w:rPr>
        <w:t xml:space="preserve">Леонов, С. Н. (2024) Методологические проблемы формирования и применения интегральных территориальных индексов / С. Н. Леонов // </w:t>
      </w:r>
      <w:proofErr w:type="spellStart"/>
      <w:r w:rsidR="00ED15E2" w:rsidRPr="00F847CC">
        <w:rPr>
          <w:rFonts w:cs="Times New Roman"/>
          <w:szCs w:val="24"/>
        </w:rPr>
        <w:t>Регионалистика</w:t>
      </w:r>
      <w:proofErr w:type="spellEnd"/>
      <w:r w:rsidR="00ED15E2" w:rsidRPr="00F847CC">
        <w:rPr>
          <w:rFonts w:cs="Times New Roman"/>
          <w:szCs w:val="24"/>
        </w:rPr>
        <w:t>. Т. 11, № 1. С. 60-68. – DOI 10.14530/reg.2024.1.60.</w:t>
      </w:r>
    </w:p>
    <w:p w:rsidR="00ED15E2" w:rsidRPr="00F847CC" w:rsidRDefault="005C5B85" w:rsidP="00EF588E">
      <w:pPr>
        <w:ind w:firstLine="709"/>
        <w:jc w:val="both"/>
        <w:rPr>
          <w:rFonts w:cs="Times New Roman"/>
          <w:szCs w:val="24"/>
        </w:rPr>
      </w:pPr>
      <w:r w:rsidRPr="00F847CC">
        <w:rPr>
          <w:rFonts w:cs="Times New Roman"/>
          <w:szCs w:val="24"/>
        </w:rPr>
        <w:t xml:space="preserve">4. </w:t>
      </w:r>
      <w:r w:rsidR="00ED15E2" w:rsidRPr="00F847CC">
        <w:rPr>
          <w:rFonts w:cs="Times New Roman"/>
          <w:szCs w:val="24"/>
        </w:rPr>
        <w:t xml:space="preserve">Михеева, Н. Н. (2021) Устойчивость российских регионов к экономическим шокам / Н. Н. Михеева // Проблемы прогнозирования. – № 1(184). – С. 106-118. </w:t>
      </w:r>
    </w:p>
    <w:p w:rsidR="00ED15E2" w:rsidRPr="00F847CC" w:rsidRDefault="005C5B85" w:rsidP="00EF588E">
      <w:pPr>
        <w:ind w:firstLine="709"/>
        <w:jc w:val="both"/>
        <w:rPr>
          <w:rFonts w:cs="Times New Roman"/>
          <w:szCs w:val="24"/>
        </w:rPr>
      </w:pPr>
      <w:r w:rsidRPr="00F847CC">
        <w:rPr>
          <w:rFonts w:cs="Times New Roman"/>
          <w:szCs w:val="24"/>
        </w:rPr>
        <w:t xml:space="preserve">5. </w:t>
      </w:r>
      <w:proofErr w:type="spellStart"/>
      <w:r w:rsidR="00ED15E2" w:rsidRPr="00F847CC">
        <w:rPr>
          <w:rFonts w:cs="Times New Roman"/>
          <w:szCs w:val="24"/>
        </w:rPr>
        <w:t>Никулкина</w:t>
      </w:r>
      <w:proofErr w:type="spellEnd"/>
      <w:r w:rsidR="00ED15E2" w:rsidRPr="00F847CC">
        <w:rPr>
          <w:rFonts w:cs="Times New Roman"/>
          <w:szCs w:val="24"/>
        </w:rPr>
        <w:t xml:space="preserve"> И.В., </w:t>
      </w:r>
      <w:proofErr w:type="spellStart"/>
      <w:r w:rsidR="00ED15E2" w:rsidRPr="00F847CC">
        <w:rPr>
          <w:rFonts w:cs="Times New Roman"/>
          <w:szCs w:val="24"/>
        </w:rPr>
        <w:t>Гордячкова</w:t>
      </w:r>
      <w:proofErr w:type="spellEnd"/>
      <w:r w:rsidR="00ED15E2" w:rsidRPr="00F847CC">
        <w:rPr>
          <w:rFonts w:cs="Times New Roman"/>
          <w:szCs w:val="24"/>
        </w:rPr>
        <w:t xml:space="preserve"> О.В., </w:t>
      </w:r>
      <w:proofErr w:type="spellStart"/>
      <w:r w:rsidR="00ED15E2" w:rsidRPr="00F847CC">
        <w:rPr>
          <w:rFonts w:cs="Times New Roman"/>
          <w:szCs w:val="24"/>
        </w:rPr>
        <w:t>Калаврий</w:t>
      </w:r>
      <w:proofErr w:type="spellEnd"/>
      <w:r w:rsidR="00ED15E2" w:rsidRPr="00F847CC">
        <w:rPr>
          <w:rFonts w:cs="Times New Roman"/>
          <w:szCs w:val="24"/>
        </w:rPr>
        <w:t xml:space="preserve"> Т.Ю., </w:t>
      </w:r>
      <w:proofErr w:type="spellStart"/>
      <w:r w:rsidR="00ED15E2" w:rsidRPr="00F847CC">
        <w:rPr>
          <w:rFonts w:cs="Times New Roman"/>
          <w:szCs w:val="24"/>
        </w:rPr>
        <w:t>Вандерлинден</w:t>
      </w:r>
      <w:proofErr w:type="spellEnd"/>
      <w:r w:rsidR="00ED15E2" w:rsidRPr="00F847CC">
        <w:rPr>
          <w:rFonts w:cs="Times New Roman"/>
          <w:szCs w:val="24"/>
        </w:rPr>
        <w:t xml:space="preserve"> Ж.-П. (2022) </w:t>
      </w:r>
      <w:proofErr w:type="spellStart"/>
      <w:r w:rsidR="00ED15E2" w:rsidRPr="00F847CC">
        <w:rPr>
          <w:rFonts w:cs="Times New Roman"/>
          <w:szCs w:val="24"/>
        </w:rPr>
        <w:t>Резильентность</w:t>
      </w:r>
      <w:proofErr w:type="spellEnd"/>
      <w:r w:rsidR="00ED15E2" w:rsidRPr="00F847CC">
        <w:rPr>
          <w:rFonts w:cs="Times New Roman"/>
          <w:szCs w:val="24"/>
        </w:rPr>
        <w:t xml:space="preserve"> социально-экономических систем: методологический аспект // Вопросы инновационной экономики. – Том 12. – № 1. – С.  659–668. </w:t>
      </w:r>
    </w:p>
    <w:p w:rsidR="00562FEE" w:rsidRPr="00F847CC" w:rsidRDefault="00161499" w:rsidP="00EF588E">
      <w:pPr>
        <w:ind w:firstLine="709"/>
        <w:jc w:val="both"/>
        <w:rPr>
          <w:rFonts w:cs="Times New Roman"/>
          <w:szCs w:val="24"/>
        </w:rPr>
      </w:pPr>
      <w:r w:rsidRPr="00F847CC">
        <w:rPr>
          <w:rFonts w:cs="Times New Roman"/>
          <w:szCs w:val="24"/>
        </w:rPr>
        <w:t>6.</w:t>
      </w:r>
      <w:r w:rsidR="00562FEE" w:rsidRPr="00F847CC">
        <w:rPr>
          <w:rFonts w:cs="Times New Roman"/>
          <w:szCs w:val="24"/>
        </w:rPr>
        <w:t>Фролов В. И.,  Агафонова Е. О</w:t>
      </w:r>
      <w:r w:rsidR="00562FEE" w:rsidRPr="00F847CC">
        <w:rPr>
          <w:szCs w:val="24"/>
        </w:rPr>
        <w:t xml:space="preserve">.  </w:t>
      </w:r>
      <w:proofErr w:type="gramStart"/>
      <w:r w:rsidR="00562FEE" w:rsidRPr="00F847CC">
        <w:rPr>
          <w:szCs w:val="24"/>
        </w:rPr>
        <w:t>Методические подходы</w:t>
      </w:r>
      <w:proofErr w:type="gramEnd"/>
      <w:r w:rsidR="00562FEE" w:rsidRPr="00F847CC">
        <w:rPr>
          <w:szCs w:val="24"/>
        </w:rPr>
        <w:t xml:space="preserve"> к разработке показателей устойчивого развития сельских территорий (</w:t>
      </w:r>
      <w:hyperlink r:id="rId12" w:history="1">
        <w:r w:rsidR="00562FEE" w:rsidRPr="00F847CC">
          <w:rPr>
            <w:rStyle w:val="a7"/>
            <w:color w:val="auto"/>
            <w:szCs w:val="24"/>
            <w:u w:val="none"/>
          </w:rPr>
          <w:t>https://lib.usue.ru/resource/free/12/s353.pdf</w:t>
        </w:r>
      </w:hyperlink>
      <w:r w:rsidR="00562FEE" w:rsidRPr="00F847CC">
        <w:rPr>
          <w:szCs w:val="24"/>
        </w:rPr>
        <w:t>)</w:t>
      </w:r>
    </w:p>
    <w:p w:rsidR="00ED15E2" w:rsidRPr="00F847CC" w:rsidRDefault="00161499" w:rsidP="00EF588E">
      <w:pPr>
        <w:ind w:firstLine="709"/>
        <w:jc w:val="both"/>
        <w:rPr>
          <w:rFonts w:cs="Times New Roman"/>
          <w:szCs w:val="24"/>
          <w:lang w:val="en-US"/>
        </w:rPr>
      </w:pPr>
      <w:r w:rsidRPr="00F847CC">
        <w:rPr>
          <w:rFonts w:cs="Times New Roman"/>
          <w:szCs w:val="24"/>
          <w:lang w:val="en-US"/>
        </w:rPr>
        <w:t>7</w:t>
      </w:r>
      <w:r w:rsidR="005C5B85" w:rsidRPr="00F847CC">
        <w:rPr>
          <w:rFonts w:cs="Times New Roman"/>
          <w:szCs w:val="24"/>
          <w:lang w:val="en-US"/>
        </w:rPr>
        <w:t xml:space="preserve">. </w:t>
      </w:r>
      <w:r w:rsidR="00ED15E2" w:rsidRPr="00F847CC">
        <w:rPr>
          <w:rFonts w:cs="Times New Roman"/>
          <w:szCs w:val="24"/>
          <w:lang w:val="en-US"/>
        </w:rPr>
        <w:t xml:space="preserve">Hill, Edward; </w:t>
      </w:r>
      <w:proofErr w:type="spellStart"/>
      <w:r w:rsidR="00ED15E2" w:rsidRPr="00F847CC">
        <w:rPr>
          <w:rFonts w:cs="Times New Roman"/>
          <w:szCs w:val="24"/>
          <w:lang w:val="en-US"/>
        </w:rPr>
        <w:t>Wial</w:t>
      </w:r>
      <w:proofErr w:type="spellEnd"/>
      <w:r w:rsidR="00ED15E2" w:rsidRPr="00F847CC">
        <w:rPr>
          <w:rFonts w:cs="Times New Roman"/>
          <w:szCs w:val="24"/>
          <w:lang w:val="en-US"/>
        </w:rPr>
        <w:t>, Howard; Wolman, Harold (2008</w:t>
      </w:r>
      <w:proofErr w:type="gramStart"/>
      <w:r w:rsidR="00ED15E2" w:rsidRPr="00F847CC">
        <w:rPr>
          <w:rFonts w:cs="Times New Roman"/>
          <w:szCs w:val="24"/>
          <w:lang w:val="en-US"/>
        </w:rPr>
        <w:t>) :</w:t>
      </w:r>
      <w:proofErr w:type="gramEnd"/>
      <w:r w:rsidR="00ED15E2" w:rsidRPr="00F847CC">
        <w:rPr>
          <w:rFonts w:cs="Times New Roman"/>
          <w:szCs w:val="24"/>
          <w:lang w:val="en-US"/>
        </w:rPr>
        <w:t xml:space="preserve"> Exploring regional economic resilience, Working Paper, No. 2008,04, University of California, Institute of Urban and Regional Development (IURD), Berkeley, CA</w:t>
      </w:r>
    </w:p>
    <w:p w:rsidR="00ED15E2" w:rsidRPr="00F847CC" w:rsidRDefault="00161499" w:rsidP="00EF588E">
      <w:pPr>
        <w:ind w:firstLine="709"/>
        <w:jc w:val="both"/>
        <w:rPr>
          <w:rFonts w:cs="Times New Roman"/>
          <w:szCs w:val="24"/>
          <w:shd w:val="clear" w:color="auto" w:fill="F5F5F5"/>
          <w:lang w:val="en-US"/>
        </w:rPr>
      </w:pPr>
      <w:r w:rsidRPr="00F847CC">
        <w:rPr>
          <w:rFonts w:cs="Times New Roman"/>
          <w:spacing w:val="-5"/>
          <w:szCs w:val="24"/>
          <w:lang w:val="en-US"/>
        </w:rPr>
        <w:t>8</w:t>
      </w:r>
      <w:r w:rsidR="005C5B85" w:rsidRPr="00F847CC">
        <w:rPr>
          <w:rFonts w:cs="Times New Roman"/>
          <w:spacing w:val="-5"/>
          <w:szCs w:val="24"/>
          <w:lang w:val="en-US"/>
        </w:rPr>
        <w:t xml:space="preserve">. </w:t>
      </w:r>
      <w:proofErr w:type="spellStart"/>
      <w:r w:rsidR="00ED15E2" w:rsidRPr="00F847CC">
        <w:rPr>
          <w:rFonts w:cs="Times New Roman"/>
          <w:spacing w:val="-5"/>
          <w:szCs w:val="24"/>
          <w:lang w:val="en-US"/>
        </w:rPr>
        <w:t>Holling</w:t>
      </w:r>
      <w:proofErr w:type="spellEnd"/>
      <w:r w:rsidR="00ED15E2" w:rsidRPr="00F847CC">
        <w:rPr>
          <w:rFonts w:cs="Times New Roman"/>
          <w:spacing w:val="-5"/>
          <w:szCs w:val="24"/>
          <w:lang w:val="en-US"/>
        </w:rPr>
        <w:t xml:space="preserve"> C. S. (1973) Resilience and Stability of Ecological Systems //Annual Review of Ecology and </w:t>
      </w:r>
      <w:proofErr w:type="spellStart"/>
      <w:r w:rsidR="00ED15E2" w:rsidRPr="00F847CC">
        <w:rPr>
          <w:rFonts w:cs="Times New Roman"/>
          <w:spacing w:val="-5"/>
          <w:szCs w:val="24"/>
          <w:lang w:val="en-US"/>
        </w:rPr>
        <w:t>Systematics</w:t>
      </w:r>
      <w:proofErr w:type="spellEnd"/>
      <w:r w:rsidR="00ED15E2" w:rsidRPr="00F847CC">
        <w:rPr>
          <w:rFonts w:cs="Times New Roman"/>
          <w:spacing w:val="-5"/>
          <w:szCs w:val="24"/>
          <w:lang w:val="en-US"/>
        </w:rPr>
        <w:t xml:space="preserve"> </w:t>
      </w:r>
      <w:hyperlink r:id="rId13" w:history="1">
        <w:r w:rsidR="00ED15E2" w:rsidRPr="00F847CC">
          <w:rPr>
            <w:rStyle w:val="a7"/>
            <w:rFonts w:cs="Times New Roman"/>
            <w:color w:val="auto"/>
            <w:spacing w:val="-5"/>
            <w:szCs w:val="24"/>
            <w:u w:val="none"/>
            <w:lang w:val="en-US"/>
          </w:rPr>
          <w:t>Vol. 4</w:t>
        </w:r>
      </w:hyperlink>
      <w:r w:rsidR="00ED15E2" w:rsidRPr="00F847CC">
        <w:rPr>
          <w:rFonts w:cs="Times New Roman"/>
          <w:spacing w:val="-5"/>
          <w:szCs w:val="24"/>
          <w:lang w:val="en-US"/>
        </w:rPr>
        <w:t>, pp. 1-23 (</w:t>
      </w:r>
      <w:hyperlink r:id="rId14" w:history="1">
        <w:r w:rsidR="00ED15E2" w:rsidRPr="00F847CC">
          <w:rPr>
            <w:rStyle w:val="a7"/>
            <w:rFonts w:cs="Times New Roman"/>
            <w:color w:val="auto"/>
            <w:szCs w:val="24"/>
            <w:u w:val="none"/>
            <w:shd w:val="clear" w:color="auto" w:fill="F5F5F5"/>
            <w:lang w:val="en-US"/>
          </w:rPr>
          <w:t>http://jstor.org/stable/2096802</w:t>
        </w:r>
      </w:hyperlink>
      <w:r w:rsidR="00ED15E2" w:rsidRPr="00F847CC">
        <w:rPr>
          <w:rFonts w:cs="Times New Roman"/>
          <w:szCs w:val="24"/>
          <w:shd w:val="clear" w:color="auto" w:fill="F5F5F5"/>
          <w:lang w:val="en-US"/>
        </w:rPr>
        <w:t>)</w:t>
      </w:r>
    </w:p>
    <w:p w:rsidR="00ED15E2" w:rsidRPr="00F847CC" w:rsidRDefault="00161499" w:rsidP="00EF588E">
      <w:pPr>
        <w:ind w:firstLine="709"/>
        <w:jc w:val="both"/>
        <w:rPr>
          <w:rFonts w:cs="Times New Roman"/>
          <w:szCs w:val="24"/>
          <w:lang w:val="en-US"/>
        </w:rPr>
      </w:pPr>
      <w:r w:rsidRPr="00F847CC">
        <w:rPr>
          <w:rFonts w:cs="Times New Roman"/>
          <w:bCs/>
          <w:szCs w:val="24"/>
          <w:shd w:val="clear" w:color="auto" w:fill="FFFFFF"/>
          <w:lang w:val="en-US"/>
        </w:rPr>
        <w:t>9</w:t>
      </w:r>
      <w:r w:rsidR="005C5B85" w:rsidRPr="00F847CC">
        <w:rPr>
          <w:rFonts w:cs="Times New Roman"/>
          <w:bCs/>
          <w:szCs w:val="24"/>
          <w:shd w:val="clear" w:color="auto" w:fill="FFFFFF"/>
          <w:lang w:val="en-US"/>
        </w:rPr>
        <w:t xml:space="preserve">. </w:t>
      </w:r>
      <w:r w:rsidR="00ED15E2" w:rsidRPr="00F847CC">
        <w:rPr>
          <w:rFonts w:cs="Times New Roman"/>
          <w:bCs/>
          <w:szCs w:val="24"/>
          <w:shd w:val="clear" w:color="auto" w:fill="FFFFFF"/>
          <w:lang w:val="en-US"/>
        </w:rPr>
        <w:t xml:space="preserve">Martin R. (2012) Regional economic resilience, hysteresis and recessionary shocks </w:t>
      </w:r>
      <w:r w:rsidR="00ED15E2" w:rsidRPr="00F847CC">
        <w:rPr>
          <w:rFonts w:cs="Times New Roman"/>
          <w:bCs/>
          <w:i/>
          <w:szCs w:val="24"/>
          <w:shd w:val="clear" w:color="auto" w:fill="FFFFFF"/>
          <w:lang w:val="en-US"/>
        </w:rPr>
        <w:t>//</w:t>
      </w:r>
      <w:r w:rsidR="00ED15E2" w:rsidRPr="00F847CC">
        <w:rPr>
          <w:rStyle w:val="a8"/>
          <w:rFonts w:cs="Times New Roman"/>
          <w:i w:val="0"/>
          <w:szCs w:val="24"/>
          <w:bdr w:val="none" w:sz="0" w:space="0" w:color="auto" w:frame="1"/>
          <w:shd w:val="clear" w:color="auto" w:fill="FFFFFF"/>
          <w:lang w:val="en-US"/>
        </w:rPr>
        <w:t>Journal of Economic Geography</w:t>
      </w:r>
      <w:r w:rsidR="00ED15E2" w:rsidRPr="00F847CC">
        <w:rPr>
          <w:rFonts w:cs="Times New Roman"/>
          <w:i/>
          <w:szCs w:val="24"/>
          <w:shd w:val="clear" w:color="auto" w:fill="FFFFFF"/>
          <w:lang w:val="en-US"/>
        </w:rPr>
        <w:t xml:space="preserve">, </w:t>
      </w:r>
      <w:r w:rsidR="00ED15E2" w:rsidRPr="00F847CC">
        <w:rPr>
          <w:rFonts w:cs="Times New Roman"/>
          <w:szCs w:val="24"/>
          <w:shd w:val="clear" w:color="auto" w:fill="FFFFFF"/>
          <w:lang w:val="en-US"/>
        </w:rPr>
        <w:t>Volume 12, Issue 1, January, Pages 1–32, </w:t>
      </w:r>
      <w:hyperlink r:id="rId15" w:history="1">
        <w:r w:rsidR="00ED15E2" w:rsidRPr="00F847CC">
          <w:rPr>
            <w:rStyle w:val="a7"/>
            <w:rFonts w:cs="Times New Roman"/>
            <w:color w:val="auto"/>
            <w:szCs w:val="24"/>
            <w:u w:val="none"/>
            <w:bdr w:val="none" w:sz="0" w:space="0" w:color="auto" w:frame="1"/>
            <w:shd w:val="clear" w:color="auto" w:fill="FFFFFF"/>
            <w:lang w:val="en-US"/>
          </w:rPr>
          <w:t>https://doi.org/10.1093/jeg/lbr019</w:t>
        </w:r>
      </w:hyperlink>
      <w:r w:rsidR="00ED15E2" w:rsidRPr="00F847CC">
        <w:rPr>
          <w:rFonts w:cs="Times New Roman"/>
          <w:szCs w:val="24"/>
          <w:lang w:val="en-US"/>
        </w:rPr>
        <w:t xml:space="preserve">  </w:t>
      </w:r>
    </w:p>
    <w:p w:rsidR="00ED15E2" w:rsidRPr="00F847CC" w:rsidRDefault="00161499" w:rsidP="00EF588E">
      <w:pPr>
        <w:ind w:firstLine="709"/>
        <w:jc w:val="both"/>
        <w:rPr>
          <w:rFonts w:cs="Times New Roman"/>
          <w:szCs w:val="24"/>
          <w:lang w:val="en-US"/>
        </w:rPr>
      </w:pPr>
      <w:r w:rsidRPr="00F847CC">
        <w:rPr>
          <w:rStyle w:val="author"/>
          <w:rFonts w:cs="Times New Roman"/>
          <w:szCs w:val="24"/>
          <w:lang w:val="en-US"/>
        </w:rPr>
        <w:t>10</w:t>
      </w:r>
      <w:r w:rsidR="005C5B85" w:rsidRPr="00F847CC">
        <w:rPr>
          <w:rStyle w:val="author"/>
          <w:rFonts w:cs="Times New Roman"/>
          <w:szCs w:val="24"/>
          <w:lang w:val="en-US"/>
        </w:rPr>
        <w:t xml:space="preserve">. </w:t>
      </w:r>
      <w:r w:rsidR="00ED15E2" w:rsidRPr="00F847CC">
        <w:rPr>
          <w:rStyle w:val="author"/>
          <w:rFonts w:cs="Times New Roman"/>
          <w:szCs w:val="24"/>
          <w:lang w:val="en-US"/>
        </w:rPr>
        <w:t xml:space="preserve">Rose A. (2007) </w:t>
      </w:r>
      <w:r w:rsidR="00ED15E2" w:rsidRPr="00F847CC">
        <w:rPr>
          <w:rStyle w:val="articletitle"/>
          <w:rFonts w:cs="Times New Roman"/>
          <w:szCs w:val="24"/>
          <w:lang w:val="en-US"/>
        </w:rPr>
        <w:t>Economic resilience to natural and man-made disasters: Multidisciplinary origins and contextual dimensions</w:t>
      </w:r>
      <w:r w:rsidR="00ED15E2" w:rsidRPr="00F847CC">
        <w:rPr>
          <w:rFonts w:cs="Times New Roman"/>
          <w:szCs w:val="24"/>
          <w:lang w:val="en-US"/>
        </w:rPr>
        <w:t xml:space="preserve">. </w:t>
      </w:r>
      <w:r w:rsidR="00ED15E2" w:rsidRPr="00F847CC">
        <w:rPr>
          <w:rFonts w:cs="Times New Roman"/>
          <w:i/>
          <w:iCs/>
          <w:szCs w:val="24"/>
          <w:lang w:val="en-US"/>
        </w:rPr>
        <w:t>Environmental Hazards</w:t>
      </w:r>
      <w:r w:rsidR="00ED15E2" w:rsidRPr="00F847CC">
        <w:rPr>
          <w:rFonts w:cs="Times New Roman"/>
          <w:szCs w:val="24"/>
          <w:lang w:val="en-US"/>
        </w:rPr>
        <w:t xml:space="preserve">, </w:t>
      </w:r>
      <w:r w:rsidR="00ED15E2" w:rsidRPr="00F847CC">
        <w:rPr>
          <w:rStyle w:val="vol"/>
          <w:rFonts w:cs="Times New Roman"/>
          <w:b/>
          <w:bCs/>
          <w:szCs w:val="24"/>
          <w:lang w:val="en-US"/>
        </w:rPr>
        <w:t>7</w:t>
      </w:r>
      <w:r w:rsidR="00ED15E2" w:rsidRPr="00F847CC">
        <w:rPr>
          <w:rFonts w:cs="Times New Roman"/>
          <w:szCs w:val="24"/>
          <w:lang w:val="en-US"/>
        </w:rPr>
        <w:t>(</w:t>
      </w:r>
      <w:r w:rsidR="00ED15E2" w:rsidRPr="00F847CC">
        <w:rPr>
          <w:rStyle w:val="citedissue"/>
          <w:rFonts w:cs="Times New Roman"/>
          <w:szCs w:val="24"/>
          <w:lang w:val="en-US"/>
        </w:rPr>
        <w:t>4</w:t>
      </w:r>
      <w:r w:rsidR="00ED15E2" w:rsidRPr="00F847CC">
        <w:rPr>
          <w:rFonts w:cs="Times New Roman"/>
          <w:szCs w:val="24"/>
          <w:lang w:val="en-US"/>
        </w:rPr>
        <w:t xml:space="preserve">): </w:t>
      </w:r>
      <w:r w:rsidR="00ED15E2" w:rsidRPr="00F847CC">
        <w:rPr>
          <w:rStyle w:val="pagefirst"/>
          <w:rFonts w:cs="Times New Roman"/>
          <w:szCs w:val="24"/>
          <w:lang w:val="en-US"/>
        </w:rPr>
        <w:t>383</w:t>
      </w:r>
      <w:r w:rsidR="00ED15E2" w:rsidRPr="00F847CC">
        <w:rPr>
          <w:rFonts w:cs="Times New Roman"/>
          <w:szCs w:val="24"/>
          <w:lang w:val="en-US"/>
        </w:rPr>
        <w:t>–</w:t>
      </w:r>
      <w:r w:rsidR="00ED15E2" w:rsidRPr="00F847CC">
        <w:rPr>
          <w:rStyle w:val="pagelast"/>
          <w:rFonts w:cs="Times New Roman"/>
          <w:szCs w:val="24"/>
          <w:lang w:val="en-US"/>
        </w:rPr>
        <w:t>398 (</w:t>
      </w:r>
      <w:r w:rsidR="00ED15E2" w:rsidRPr="00F847CC">
        <w:rPr>
          <w:rFonts w:cs="Times New Roman"/>
          <w:szCs w:val="24"/>
          <w:lang w:val="en-US"/>
        </w:rPr>
        <w:t>https://www.sciencedirect.com/science/article/abs/pii/S1747789107000555)</w:t>
      </w:r>
    </w:p>
    <w:p w:rsidR="00ED15E2" w:rsidRPr="00F847CC" w:rsidRDefault="005C5B85" w:rsidP="00EF588E">
      <w:pPr>
        <w:ind w:firstLine="709"/>
        <w:jc w:val="both"/>
        <w:rPr>
          <w:rFonts w:cs="Times New Roman"/>
          <w:szCs w:val="24"/>
          <w:lang w:val="en-US"/>
        </w:rPr>
      </w:pPr>
      <w:r w:rsidRPr="00F847CC">
        <w:rPr>
          <w:rFonts w:cs="Times New Roman"/>
          <w:szCs w:val="24"/>
          <w:lang w:val="en-US"/>
        </w:rPr>
        <w:t>1</w:t>
      </w:r>
      <w:r w:rsidR="00161499" w:rsidRPr="00F847CC">
        <w:rPr>
          <w:rFonts w:cs="Times New Roman"/>
          <w:szCs w:val="24"/>
          <w:lang w:val="en-US"/>
        </w:rPr>
        <w:t>1</w:t>
      </w:r>
      <w:r w:rsidRPr="00F847CC">
        <w:rPr>
          <w:rFonts w:cs="Times New Roman"/>
          <w:szCs w:val="24"/>
          <w:lang w:val="en-US"/>
        </w:rPr>
        <w:t xml:space="preserve">. </w:t>
      </w:r>
      <w:r w:rsidR="00ED15E2" w:rsidRPr="00F847CC">
        <w:rPr>
          <w:rFonts w:cs="Times New Roman"/>
          <w:szCs w:val="24"/>
          <w:lang w:val="en-US"/>
        </w:rPr>
        <w:t xml:space="preserve">Rose Adam, Liao </w:t>
      </w:r>
      <w:proofErr w:type="spellStart"/>
      <w:r w:rsidR="00ED15E2" w:rsidRPr="00F847CC">
        <w:rPr>
          <w:rFonts w:cs="Times New Roman"/>
          <w:szCs w:val="24"/>
          <w:lang w:val="en-US"/>
        </w:rPr>
        <w:t>Shu</w:t>
      </w:r>
      <w:proofErr w:type="spellEnd"/>
      <w:r w:rsidR="00ED15E2" w:rsidRPr="00F847CC">
        <w:rPr>
          <w:rFonts w:cs="Times New Roman"/>
          <w:szCs w:val="24"/>
          <w:lang w:val="en-US"/>
        </w:rPr>
        <w:t>-Yi (2005) Modeling Regional Economic Resilience to Disasters: A Computable General Equilibrium Analysis of Water Service Disruptions // Journal of regional science, Vol. 45, № 1, pp. 75–112 (</w:t>
      </w:r>
      <w:hyperlink r:id="rId16" w:history="1">
        <w:r w:rsidR="00ED15E2" w:rsidRPr="00F847CC">
          <w:rPr>
            <w:rStyle w:val="a7"/>
            <w:rFonts w:cs="Times New Roman"/>
            <w:color w:val="auto"/>
            <w:szCs w:val="24"/>
            <w:u w:val="none"/>
            <w:lang w:val="en-US"/>
          </w:rPr>
          <w:t>https://onlinelibrary.wiley.com/doi/epdf/10.1111/j.0022-4146.2005.00365.x</w:t>
        </w:r>
      </w:hyperlink>
      <w:r w:rsidR="00ED15E2" w:rsidRPr="00F847CC">
        <w:rPr>
          <w:rFonts w:cs="Times New Roman"/>
          <w:szCs w:val="24"/>
          <w:lang w:val="en-US"/>
        </w:rPr>
        <w:t xml:space="preserve">)    </w:t>
      </w:r>
    </w:p>
    <w:p w:rsidR="00ED15E2" w:rsidRPr="00F847CC" w:rsidRDefault="005C5B85" w:rsidP="00ED15E2">
      <w:pPr>
        <w:pStyle w:val="volume-issue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2B4745">
        <w:rPr>
          <w:lang w:val="en-US"/>
        </w:rPr>
        <w:t>1</w:t>
      </w:r>
      <w:r w:rsidR="00161499" w:rsidRPr="002B4745">
        <w:rPr>
          <w:lang w:val="en-US"/>
        </w:rPr>
        <w:t>2</w:t>
      </w:r>
      <w:r w:rsidRPr="002B4745">
        <w:rPr>
          <w:lang w:val="en-US"/>
        </w:rPr>
        <w:t xml:space="preserve">. </w:t>
      </w:r>
      <w:hyperlink r:id="rId17" w:history="1">
        <w:r w:rsidR="00ED15E2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Wei Xie</w:t>
        </w:r>
      </w:hyperlink>
      <w:r w:rsidR="00ED15E2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18" w:history="1">
        <w:r w:rsidR="00ED15E2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Adam Rose</w:t>
        </w:r>
      </w:hyperlink>
      <w:r w:rsidR="00ED15E2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19" w:history="1">
        <w:r w:rsidR="00ED15E2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Shantong Li</w:t>
        </w:r>
      </w:hyperlink>
      <w:r w:rsidR="00ED15E2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20" w:history="1">
        <w:r w:rsidR="00ED15E2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Jianwu He</w:t>
        </w:r>
      </w:hyperlink>
      <w:r w:rsidR="00ED15E2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21" w:history="1">
        <w:r w:rsidR="00ED15E2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Ning Li</w:t>
        </w:r>
      </w:hyperlink>
      <w:r w:rsidR="00ED15E2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22" w:history="1">
        <w:r w:rsidR="00ED15E2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Tariq Ali</w:t>
        </w:r>
      </w:hyperlink>
      <w:r w:rsidR="00ED15E2" w:rsidRPr="00F847CC">
        <w:rPr>
          <w:rStyle w:val="accordion-tabbedtab-mobile"/>
          <w:bdr w:val="none" w:sz="0" w:space="0" w:color="auto" w:frame="1"/>
          <w:lang w:val="en-US"/>
        </w:rPr>
        <w:t xml:space="preserve"> (2018) </w:t>
      </w:r>
      <w:r w:rsidR="00ED15E2" w:rsidRPr="00F847CC">
        <w:rPr>
          <w:lang w:val="en-US"/>
        </w:rPr>
        <w:t xml:space="preserve">Dynamic Economic Resilience and Economic Recovery from Disasters: A Quantitative Assessment // Risk Analysis. </w:t>
      </w:r>
      <w:proofErr w:type="gramStart"/>
      <w:r w:rsidR="00ED15E2" w:rsidRPr="00F847CC">
        <w:rPr>
          <w:lang w:val="en-US"/>
        </w:rPr>
        <w:t>An International Journal.</w:t>
      </w:r>
      <w:proofErr w:type="gramEnd"/>
      <w:r w:rsidR="00ED15E2" w:rsidRPr="00F847CC">
        <w:rPr>
          <w:lang w:val="en-US"/>
        </w:rPr>
        <w:t xml:space="preserve"> </w:t>
      </w:r>
      <w:hyperlink r:id="rId23" w:tooltip="View Volume 38, Issue 6" w:history="1">
        <w:r w:rsidR="00ED15E2" w:rsidRPr="00F847CC">
          <w:rPr>
            <w:rStyle w:val="a7"/>
            <w:bCs/>
            <w:color w:val="auto"/>
            <w:u w:val="none"/>
            <w:lang w:val="en-US"/>
          </w:rPr>
          <w:t xml:space="preserve">Volume </w:t>
        </w:r>
        <w:r w:rsidR="00ED15E2" w:rsidRPr="00F847CC">
          <w:rPr>
            <w:rStyle w:val="val"/>
            <w:bCs/>
            <w:lang w:val="en-US"/>
          </w:rPr>
          <w:t>38</w:t>
        </w:r>
        <w:r w:rsidR="00ED15E2" w:rsidRPr="00F847CC">
          <w:rPr>
            <w:rStyle w:val="a7"/>
            <w:bCs/>
            <w:color w:val="auto"/>
            <w:u w:val="none"/>
            <w:lang w:val="en-US"/>
          </w:rPr>
          <w:t xml:space="preserve">, Issue </w:t>
        </w:r>
        <w:r w:rsidR="00ED15E2" w:rsidRPr="00F847CC">
          <w:rPr>
            <w:rStyle w:val="val"/>
            <w:bCs/>
            <w:lang w:val="en-US"/>
          </w:rPr>
          <w:t>6</w:t>
        </w:r>
      </w:hyperlink>
      <w:r w:rsidR="00ED15E2" w:rsidRPr="00F847CC">
        <w:rPr>
          <w:bCs/>
          <w:lang w:val="en-US"/>
        </w:rPr>
        <w:t xml:space="preserve"> </w:t>
      </w:r>
      <w:r w:rsidR="00ED15E2" w:rsidRPr="00F847CC">
        <w:rPr>
          <w:lang w:val="en-US"/>
        </w:rPr>
        <w:t xml:space="preserve">June, Pages 1306-1318. </w:t>
      </w:r>
      <w:r w:rsidR="00ED15E2" w:rsidRPr="00F847CC">
        <w:rPr>
          <w:rStyle w:val="epub-date"/>
          <w:lang w:val="en-US"/>
        </w:rPr>
        <w:t>(</w:t>
      </w:r>
      <w:hyperlink r:id="rId24" w:history="1">
        <w:r w:rsidR="00ED15E2" w:rsidRPr="00F847CC">
          <w:rPr>
            <w:rStyle w:val="a7"/>
            <w:color w:val="auto"/>
            <w:u w:val="none"/>
            <w:lang w:val="en-US"/>
          </w:rPr>
          <w:t>https://onlinelibrary.wiley.com/doi/full/10.1111/risa.12948</w:t>
        </w:r>
      </w:hyperlink>
      <w:r w:rsidR="00ED15E2" w:rsidRPr="00F847CC">
        <w:rPr>
          <w:lang w:val="en-US"/>
        </w:rPr>
        <w:t xml:space="preserve">)  </w:t>
      </w:r>
    </w:p>
    <w:p w:rsidR="00ED15E2" w:rsidRPr="0008369B" w:rsidRDefault="00ED15E2" w:rsidP="00ED15E2">
      <w:pPr>
        <w:pStyle w:val="volume-issue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</w:p>
    <w:p w:rsidR="00C474DF" w:rsidRDefault="00C474DF" w:rsidP="00C474DF">
      <w:pPr>
        <w:ind w:firstLine="709"/>
        <w:jc w:val="center"/>
        <w:rPr>
          <w:rFonts w:cs="Times New Roman"/>
          <w:b/>
          <w:szCs w:val="24"/>
        </w:rPr>
      </w:pPr>
      <w:r w:rsidRPr="00F847CC">
        <w:rPr>
          <w:rFonts w:cs="Times New Roman"/>
          <w:b/>
          <w:szCs w:val="24"/>
        </w:rPr>
        <w:t>Информация об авторе</w:t>
      </w:r>
    </w:p>
    <w:p w:rsidR="00EF588E" w:rsidRPr="00F847CC" w:rsidRDefault="00EF588E" w:rsidP="00C474DF">
      <w:pPr>
        <w:ind w:firstLine="709"/>
        <w:jc w:val="center"/>
        <w:rPr>
          <w:rFonts w:cs="Times New Roman"/>
          <w:b/>
          <w:szCs w:val="24"/>
        </w:rPr>
      </w:pPr>
    </w:p>
    <w:p w:rsidR="00C474DF" w:rsidRPr="00CA3910" w:rsidRDefault="00C474DF" w:rsidP="00C474DF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sz w:val="24"/>
          <w:szCs w:val="24"/>
        </w:rPr>
      </w:pPr>
      <w:r w:rsidRPr="00F847CC">
        <w:rPr>
          <w:rStyle w:val="y2iqfc"/>
          <w:rFonts w:ascii="Times New Roman" w:hAnsi="Times New Roman" w:cs="Times New Roman"/>
          <w:sz w:val="24"/>
          <w:szCs w:val="24"/>
        </w:rPr>
        <w:t xml:space="preserve">Леонов Сергей Николаевич (Россия, Хабаровск) – доктор экономических наук, профессор, ведущий научный сотрудник Института экономических исследований ДВО РАН (680042 Хабаровск-42, Тихоокеанская, 153, </w:t>
      </w:r>
      <w:proofErr w:type="spellStart"/>
      <w:r w:rsidRPr="00F847CC">
        <w:rPr>
          <w:rStyle w:val="y2iqfc"/>
          <w:rFonts w:ascii="Times New Roman" w:hAnsi="Times New Roman" w:cs="Times New Roman"/>
          <w:sz w:val="24"/>
          <w:szCs w:val="24"/>
          <w:lang w:val="en-US"/>
        </w:rPr>
        <w:t>Leonov</w:t>
      </w:r>
      <w:proofErr w:type="spellEnd"/>
      <w:r w:rsidRPr="00F847CC">
        <w:rPr>
          <w:rStyle w:val="y2iqfc"/>
          <w:rFonts w:ascii="Times New Roman" w:hAnsi="Times New Roman" w:cs="Times New Roman"/>
          <w:sz w:val="24"/>
          <w:szCs w:val="24"/>
        </w:rPr>
        <w:t>@</w:t>
      </w:r>
      <w:proofErr w:type="spellStart"/>
      <w:r w:rsidRPr="00F847CC">
        <w:rPr>
          <w:rStyle w:val="y2iqfc"/>
          <w:rFonts w:ascii="Times New Roman" w:hAnsi="Times New Roman" w:cs="Times New Roman"/>
          <w:sz w:val="24"/>
          <w:szCs w:val="24"/>
          <w:lang w:val="en-US"/>
        </w:rPr>
        <w:t>ecrin</w:t>
      </w:r>
      <w:proofErr w:type="spellEnd"/>
      <w:r w:rsidRPr="00F847CC">
        <w:rPr>
          <w:rStyle w:val="y2iqfc"/>
          <w:rFonts w:ascii="Times New Roman" w:hAnsi="Times New Roman" w:cs="Times New Roman"/>
          <w:sz w:val="24"/>
          <w:szCs w:val="24"/>
        </w:rPr>
        <w:t>.</w:t>
      </w:r>
      <w:proofErr w:type="spellStart"/>
      <w:r w:rsidRPr="00F847CC">
        <w:rPr>
          <w:rStyle w:val="y2iqfc"/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F847CC">
        <w:rPr>
          <w:rStyle w:val="y2iqfc"/>
          <w:rFonts w:ascii="Times New Roman" w:hAnsi="Times New Roman" w:cs="Times New Roman"/>
          <w:sz w:val="24"/>
          <w:szCs w:val="24"/>
        </w:rPr>
        <w:t>)</w:t>
      </w:r>
    </w:p>
    <w:p w:rsidR="00C474DF" w:rsidRPr="00CA3910" w:rsidRDefault="00C474DF" w:rsidP="00C474DF">
      <w:pPr>
        <w:ind w:firstLine="709"/>
        <w:rPr>
          <w:rFonts w:cs="Times New Roman"/>
          <w:b/>
          <w:szCs w:val="24"/>
        </w:rPr>
      </w:pPr>
    </w:p>
    <w:p w:rsidR="00F26217" w:rsidRPr="00CA3910" w:rsidRDefault="00F26217" w:rsidP="00F26217">
      <w:pPr>
        <w:pStyle w:val="HTML"/>
        <w:shd w:val="clear" w:color="auto" w:fill="F8F9FA"/>
        <w:ind w:firstLine="709"/>
        <w:jc w:val="right"/>
        <w:rPr>
          <w:rStyle w:val="y2iqfc"/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CA3910">
        <w:rPr>
          <w:rStyle w:val="y2iqfc"/>
          <w:rFonts w:ascii="Times New Roman" w:hAnsi="Times New Roman" w:cs="Times New Roman"/>
          <w:b/>
          <w:sz w:val="24"/>
          <w:szCs w:val="24"/>
          <w:lang w:val="en-US"/>
        </w:rPr>
        <w:lastRenderedPageBreak/>
        <w:t>Leonov</w:t>
      </w:r>
      <w:proofErr w:type="spellEnd"/>
      <w:r w:rsidRPr="00CA3910">
        <w:rPr>
          <w:rStyle w:val="y2iqfc"/>
          <w:rFonts w:ascii="Times New Roman" w:hAnsi="Times New Roman" w:cs="Times New Roman"/>
          <w:b/>
          <w:sz w:val="24"/>
          <w:szCs w:val="24"/>
          <w:lang w:val="en-US"/>
        </w:rPr>
        <w:t xml:space="preserve"> S.N.</w:t>
      </w:r>
    </w:p>
    <w:p w:rsidR="00F26217" w:rsidRPr="00CA3910" w:rsidRDefault="00B66A42" w:rsidP="00B66A42">
      <w:pPr>
        <w:ind w:firstLine="709"/>
        <w:jc w:val="center"/>
        <w:rPr>
          <w:b/>
          <w:lang w:val="en-US"/>
        </w:rPr>
      </w:pPr>
      <w:r w:rsidRPr="00CA3910">
        <w:rPr>
          <w:rStyle w:val="ezkurwreuab5ozgtqnkl"/>
          <w:b/>
          <w:lang w:val="en-US"/>
        </w:rPr>
        <w:t>APPROACHES</w:t>
      </w:r>
      <w:r w:rsidRPr="00CA3910">
        <w:rPr>
          <w:b/>
          <w:lang w:val="en-US"/>
        </w:rPr>
        <w:t xml:space="preserve"> </w:t>
      </w:r>
      <w:r w:rsidRPr="00CA3910">
        <w:rPr>
          <w:rStyle w:val="ezkurwreuab5ozgtqnkl"/>
          <w:b/>
          <w:lang w:val="en-US"/>
        </w:rPr>
        <w:t>TO</w:t>
      </w:r>
      <w:r w:rsidRPr="00CA3910">
        <w:rPr>
          <w:b/>
          <w:lang w:val="en-US"/>
        </w:rPr>
        <w:t xml:space="preserve"> </w:t>
      </w:r>
      <w:r w:rsidRPr="00CA3910">
        <w:rPr>
          <w:rStyle w:val="ezkurwreuab5ozgtqnkl"/>
          <w:b/>
          <w:lang w:val="en-US"/>
        </w:rPr>
        <w:t>ASSESSING</w:t>
      </w:r>
      <w:r w:rsidRPr="00CA3910">
        <w:rPr>
          <w:b/>
          <w:lang w:val="en-US"/>
        </w:rPr>
        <w:t xml:space="preserve"> THE </w:t>
      </w:r>
      <w:r w:rsidRPr="00CA3910">
        <w:rPr>
          <w:rStyle w:val="ezkurwreuab5ozgtqnkl"/>
          <w:b/>
          <w:lang w:val="en-US"/>
        </w:rPr>
        <w:t>ADAPTIVE</w:t>
      </w:r>
      <w:r w:rsidRPr="00CA3910">
        <w:rPr>
          <w:b/>
          <w:lang w:val="en-US"/>
        </w:rPr>
        <w:t xml:space="preserve"> </w:t>
      </w:r>
      <w:r w:rsidRPr="00CA3910">
        <w:rPr>
          <w:rStyle w:val="ezkurwreuab5ozgtqnkl"/>
          <w:b/>
          <w:lang w:val="en-US"/>
        </w:rPr>
        <w:t>ABILITIES</w:t>
      </w:r>
      <w:r w:rsidRPr="00CA3910">
        <w:rPr>
          <w:b/>
          <w:lang w:val="en-US"/>
        </w:rPr>
        <w:t xml:space="preserve"> OF </w:t>
      </w:r>
      <w:r w:rsidRPr="00CA3910">
        <w:rPr>
          <w:rStyle w:val="ezkurwreuab5ozgtqnkl"/>
          <w:b/>
          <w:lang w:val="en-US"/>
        </w:rPr>
        <w:t>REGIONS</w:t>
      </w:r>
      <w:r w:rsidRPr="00CA3910">
        <w:rPr>
          <w:b/>
          <w:lang w:val="en-US"/>
        </w:rPr>
        <w:t xml:space="preserve"> </w:t>
      </w:r>
      <w:r w:rsidRPr="00CA3910">
        <w:rPr>
          <w:rStyle w:val="ezkurwreuab5ozgtqnkl"/>
          <w:b/>
          <w:lang w:val="en-US"/>
        </w:rPr>
        <w:t>IN</w:t>
      </w:r>
      <w:r w:rsidRPr="00CA3910">
        <w:rPr>
          <w:b/>
          <w:lang w:val="en-US"/>
        </w:rPr>
        <w:t xml:space="preserve"> </w:t>
      </w:r>
      <w:r w:rsidRPr="00CA3910">
        <w:rPr>
          <w:rStyle w:val="ezkurwreuab5ozgtqnkl"/>
          <w:b/>
          <w:lang w:val="en-US"/>
        </w:rPr>
        <w:t>CONDITIONS</w:t>
      </w:r>
      <w:r w:rsidRPr="00CA3910">
        <w:rPr>
          <w:b/>
          <w:lang w:val="en-US"/>
        </w:rPr>
        <w:t xml:space="preserve"> OF </w:t>
      </w:r>
      <w:r w:rsidRPr="00CA3910">
        <w:rPr>
          <w:rStyle w:val="ezkurwreuab5ozgtqnkl"/>
          <w:b/>
          <w:lang w:val="en-US"/>
        </w:rPr>
        <w:t>TURBULENCE</w:t>
      </w:r>
    </w:p>
    <w:p w:rsidR="0025374F" w:rsidRPr="00CA3910" w:rsidRDefault="0025374F" w:rsidP="00F26217">
      <w:pPr>
        <w:ind w:firstLine="709"/>
        <w:jc w:val="both"/>
        <w:rPr>
          <w:b/>
          <w:lang w:val="en-US"/>
        </w:rPr>
      </w:pPr>
    </w:p>
    <w:p w:rsidR="00F26217" w:rsidRPr="00CA3910" w:rsidRDefault="00F26217" w:rsidP="00F26217">
      <w:pPr>
        <w:ind w:firstLine="709"/>
        <w:jc w:val="both"/>
        <w:rPr>
          <w:lang w:val="en-US"/>
        </w:rPr>
      </w:pPr>
      <w:proofErr w:type="gramStart"/>
      <w:r w:rsidRPr="00CA3910">
        <w:rPr>
          <w:rStyle w:val="ezkurwreuab5ozgtqnkl"/>
          <w:b/>
          <w:lang w:val="en-US"/>
        </w:rPr>
        <w:t>Annotation</w:t>
      </w:r>
      <w:r w:rsidRPr="00CA3910">
        <w:rPr>
          <w:rStyle w:val="ezkurwreuab5ozgtqnkl"/>
          <w:lang w:val="en-US"/>
        </w:rPr>
        <w:t>.</w:t>
      </w:r>
      <w:proofErr w:type="gramEnd"/>
      <w:r w:rsidRPr="00CA3910">
        <w:rPr>
          <w:lang w:val="en-US"/>
        </w:rPr>
        <w:t xml:space="preserve"> It is </w:t>
      </w:r>
      <w:r w:rsidRPr="00CA3910">
        <w:rPr>
          <w:rStyle w:val="ezkurwreuab5ozgtqnkl"/>
          <w:lang w:val="en-US"/>
        </w:rPr>
        <w:t>shown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that</w:t>
      </w:r>
      <w:r w:rsidRPr="00CA3910">
        <w:rPr>
          <w:lang w:val="en-US"/>
        </w:rPr>
        <w:t xml:space="preserve"> the </w:t>
      </w:r>
      <w:r w:rsidRPr="00CA3910">
        <w:rPr>
          <w:rStyle w:val="ezkurwreuab5ozgtqnkl"/>
          <w:lang w:val="en-US"/>
        </w:rPr>
        <w:t>methodology</w:t>
      </w:r>
      <w:r w:rsidRPr="00CA3910">
        <w:rPr>
          <w:lang w:val="en-US"/>
        </w:rPr>
        <w:t xml:space="preserve"> for </w:t>
      </w:r>
      <w:r w:rsidRPr="00CA3910">
        <w:rPr>
          <w:rStyle w:val="ezkurwreuab5ozgtqnkl"/>
          <w:lang w:val="en-US"/>
        </w:rPr>
        <w:t>assessing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regional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adaptability</w:t>
      </w:r>
      <w:r w:rsidRPr="00CA3910">
        <w:rPr>
          <w:lang w:val="en-US"/>
        </w:rPr>
        <w:t xml:space="preserve"> is </w:t>
      </w:r>
      <w:r w:rsidRPr="00CA3910">
        <w:rPr>
          <w:rStyle w:val="ezkurwreuab5ozgtqnkl"/>
          <w:lang w:val="en-US"/>
        </w:rPr>
        <w:t>based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on</w:t>
      </w:r>
      <w:r w:rsidRPr="00CA3910">
        <w:rPr>
          <w:lang w:val="en-US"/>
        </w:rPr>
        <w:t xml:space="preserve"> the </w:t>
      </w:r>
      <w:r w:rsidRPr="00CA3910">
        <w:rPr>
          <w:rStyle w:val="ezkurwreuab5ozgtqnkl"/>
          <w:lang w:val="en-US"/>
        </w:rPr>
        <w:t>identification</w:t>
      </w:r>
      <w:r w:rsidRPr="00CA3910">
        <w:rPr>
          <w:lang w:val="en-US"/>
        </w:rPr>
        <w:t xml:space="preserve"> of </w:t>
      </w:r>
      <w:r w:rsidRPr="00CA3910">
        <w:rPr>
          <w:rStyle w:val="ezkurwreuab5ozgtqnkl"/>
          <w:lang w:val="en-US"/>
        </w:rPr>
        <w:t>two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groups</w:t>
      </w:r>
      <w:r w:rsidRPr="00CA3910">
        <w:rPr>
          <w:lang w:val="en-US"/>
        </w:rPr>
        <w:t xml:space="preserve"> of </w:t>
      </w:r>
      <w:r w:rsidRPr="00CA3910">
        <w:rPr>
          <w:rStyle w:val="ezkurwreuab5ozgtqnkl"/>
          <w:lang w:val="en-US"/>
        </w:rPr>
        <w:t>factors: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stability,</w:t>
      </w:r>
      <w:r w:rsidRPr="00CA3910">
        <w:rPr>
          <w:lang w:val="en-US"/>
        </w:rPr>
        <w:t xml:space="preserve"> which </w:t>
      </w:r>
      <w:r w:rsidRPr="00CA3910">
        <w:rPr>
          <w:rStyle w:val="ezkurwreuab5ozgtqnkl"/>
          <w:lang w:val="en-US"/>
        </w:rPr>
        <w:t>implies</w:t>
      </w:r>
      <w:r w:rsidRPr="00CA3910">
        <w:rPr>
          <w:lang w:val="en-US"/>
        </w:rPr>
        <w:t xml:space="preserve"> the </w:t>
      </w:r>
      <w:r w:rsidRPr="00CA3910">
        <w:rPr>
          <w:rStyle w:val="ezkurwreuab5ozgtqnkl"/>
          <w:lang w:val="en-US"/>
        </w:rPr>
        <w:t>ability</w:t>
      </w:r>
      <w:r w:rsidRPr="00CA3910">
        <w:rPr>
          <w:lang w:val="en-US"/>
        </w:rPr>
        <w:t xml:space="preserve"> of the </w:t>
      </w:r>
      <w:r w:rsidRPr="00CA3910">
        <w:rPr>
          <w:rStyle w:val="ezkurwreuab5ozgtqnkl"/>
          <w:lang w:val="en-US"/>
        </w:rPr>
        <w:t>economy</w:t>
      </w:r>
      <w:r w:rsidRPr="00CA3910">
        <w:rPr>
          <w:lang w:val="en-US"/>
        </w:rPr>
        <w:t xml:space="preserve"> to </w:t>
      </w:r>
      <w:r w:rsidRPr="00CA3910">
        <w:rPr>
          <w:rStyle w:val="ezkurwreuab5ozgtqnkl"/>
          <w:lang w:val="en-US"/>
        </w:rPr>
        <w:t>maintain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size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and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structure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after</w:t>
      </w:r>
      <w:r w:rsidRPr="00CA3910">
        <w:rPr>
          <w:lang w:val="en-US"/>
        </w:rPr>
        <w:t xml:space="preserve"> a </w:t>
      </w:r>
      <w:r w:rsidRPr="00CA3910">
        <w:rPr>
          <w:rStyle w:val="ezkurwreuab5ozgtqnkl"/>
          <w:lang w:val="en-US"/>
        </w:rPr>
        <w:t>deforming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impact,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and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resilience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("elasticity"),</w:t>
      </w:r>
      <w:r w:rsidRPr="00CA3910">
        <w:rPr>
          <w:lang w:val="en-US"/>
        </w:rPr>
        <w:t xml:space="preserve"> which takes into </w:t>
      </w:r>
      <w:r w:rsidRPr="00CA3910">
        <w:rPr>
          <w:rStyle w:val="ezkurwreuab5ozgtqnkl"/>
          <w:lang w:val="en-US"/>
        </w:rPr>
        <w:t>account</w:t>
      </w:r>
      <w:r w:rsidRPr="00CA3910">
        <w:rPr>
          <w:lang w:val="en-US"/>
        </w:rPr>
        <w:t xml:space="preserve"> the </w:t>
      </w:r>
      <w:r w:rsidRPr="00CA3910">
        <w:rPr>
          <w:rStyle w:val="ezkurwreuab5ozgtqnkl"/>
          <w:lang w:val="en-US"/>
        </w:rPr>
        <w:t>ability</w:t>
      </w:r>
      <w:r w:rsidRPr="00CA3910">
        <w:rPr>
          <w:lang w:val="en-US"/>
        </w:rPr>
        <w:t xml:space="preserve"> of the </w:t>
      </w:r>
      <w:r w:rsidRPr="00CA3910">
        <w:rPr>
          <w:rStyle w:val="ezkurwreuab5ozgtqnkl"/>
          <w:lang w:val="en-US"/>
        </w:rPr>
        <w:t>regional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economy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to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recover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during</w:t>
      </w:r>
      <w:r w:rsidRPr="00CA3910">
        <w:rPr>
          <w:lang w:val="en-US"/>
        </w:rPr>
        <w:t xml:space="preserve"> a </w:t>
      </w:r>
      <w:r w:rsidRPr="00CA3910">
        <w:rPr>
          <w:rStyle w:val="ezkurwreuab5ozgtqnkl"/>
          <w:lang w:val="en-US"/>
        </w:rPr>
        <w:t>transformational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recession.</w:t>
      </w:r>
      <w:r w:rsidRPr="00CA3910">
        <w:rPr>
          <w:lang w:val="en-US"/>
        </w:rPr>
        <w:t xml:space="preserve"> </w:t>
      </w:r>
    </w:p>
    <w:p w:rsidR="00F26217" w:rsidRPr="00CA3910" w:rsidRDefault="00F26217" w:rsidP="00F26217">
      <w:pPr>
        <w:ind w:firstLine="709"/>
        <w:jc w:val="both"/>
        <w:rPr>
          <w:rFonts w:cs="Times New Roman"/>
          <w:i/>
          <w:szCs w:val="24"/>
          <w:lang w:val="en-US"/>
        </w:rPr>
      </w:pPr>
      <w:proofErr w:type="gramStart"/>
      <w:r w:rsidRPr="00CA3910">
        <w:rPr>
          <w:rStyle w:val="ezkurwreuab5ozgtqnkl"/>
          <w:b/>
          <w:lang w:val="en-US"/>
        </w:rPr>
        <w:t>Keywords</w:t>
      </w:r>
      <w:r w:rsidRPr="00CA3910">
        <w:rPr>
          <w:rStyle w:val="ezkurwreuab5ozgtqnkl"/>
          <w:lang w:val="en-US"/>
        </w:rPr>
        <w:t>.</w:t>
      </w:r>
      <w:proofErr w:type="gramEnd"/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adaptability,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resilience,</w:t>
      </w:r>
      <w:r w:rsidRPr="00CA3910">
        <w:rPr>
          <w:lang w:val="en-US"/>
        </w:rPr>
        <w:t xml:space="preserve"> </w:t>
      </w:r>
      <w:r w:rsidR="009E4C4C" w:rsidRPr="00CA3910">
        <w:rPr>
          <w:rStyle w:val="ezkurwreuab5ozgtqnkl"/>
          <w:lang w:val="en-US"/>
        </w:rPr>
        <w:t>stability</w:t>
      </w:r>
      <w:r w:rsidR="009E4C4C">
        <w:rPr>
          <w:rStyle w:val="ezkurwreuab5ozgtqnkl"/>
        </w:rPr>
        <w:t>,</w:t>
      </w:r>
      <w:r w:rsidR="009E4C4C" w:rsidRPr="00CA3910">
        <w:rPr>
          <w:rStyle w:val="ezkurwreuab5ozgtqnkl"/>
          <w:lang w:val="en-US"/>
        </w:rPr>
        <w:t xml:space="preserve"> </w:t>
      </w:r>
      <w:r w:rsidRPr="00CA3910">
        <w:rPr>
          <w:rStyle w:val="ezkurwreuab5ozgtqnkl"/>
          <w:lang w:val="en-US"/>
        </w:rPr>
        <w:t>economic</w:t>
      </w:r>
      <w:r w:rsidRPr="00CA3910">
        <w:rPr>
          <w:lang w:val="en-US"/>
        </w:rPr>
        <w:t xml:space="preserve"> </w:t>
      </w:r>
      <w:r w:rsidRPr="00CA3910">
        <w:rPr>
          <w:rStyle w:val="ezkurwreuab5ozgtqnkl"/>
          <w:lang w:val="en-US"/>
        </w:rPr>
        <w:t>shock</w:t>
      </w:r>
    </w:p>
    <w:p w:rsidR="00F26217" w:rsidRPr="00CA3910" w:rsidRDefault="00F26217" w:rsidP="00F26217">
      <w:pPr>
        <w:ind w:firstLine="709"/>
        <w:jc w:val="center"/>
        <w:rPr>
          <w:rFonts w:cs="Times New Roman"/>
          <w:b/>
          <w:szCs w:val="24"/>
          <w:highlight w:val="yellow"/>
          <w:lang w:val="en-US"/>
        </w:rPr>
      </w:pPr>
    </w:p>
    <w:p w:rsidR="00F26217" w:rsidRPr="0008369B" w:rsidRDefault="00F26217" w:rsidP="00F26217">
      <w:pPr>
        <w:pStyle w:val="HTML"/>
        <w:shd w:val="clear" w:color="auto" w:fill="F8F9FA"/>
        <w:ind w:firstLine="709"/>
        <w:jc w:val="center"/>
        <w:rPr>
          <w:rStyle w:val="y2iqfc"/>
          <w:rFonts w:ascii="Times New Roman" w:hAnsi="Times New Roman" w:cs="Times New Roman"/>
          <w:b/>
          <w:sz w:val="24"/>
          <w:szCs w:val="24"/>
          <w:lang w:val="en-US"/>
        </w:rPr>
      </w:pPr>
      <w:r w:rsidRPr="00CA3910">
        <w:rPr>
          <w:rStyle w:val="y2iqfc"/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EF588E" w:rsidRPr="0008369B" w:rsidRDefault="00EF588E" w:rsidP="00F26217">
      <w:pPr>
        <w:pStyle w:val="HTML"/>
        <w:shd w:val="clear" w:color="auto" w:fill="F8F9FA"/>
        <w:ind w:firstLine="709"/>
        <w:jc w:val="center"/>
        <w:rPr>
          <w:rStyle w:val="y2iqfc"/>
          <w:rFonts w:ascii="Times New Roman" w:hAnsi="Times New Roman" w:cs="Times New Roman"/>
          <w:sz w:val="24"/>
          <w:szCs w:val="24"/>
          <w:lang w:val="en-US"/>
        </w:rPr>
      </w:pPr>
    </w:p>
    <w:p w:rsidR="00F26217" w:rsidRPr="00CA3910" w:rsidRDefault="00F26217" w:rsidP="00F26217">
      <w:pPr>
        <w:pStyle w:val="HTML"/>
        <w:shd w:val="clear" w:color="auto" w:fill="F8F9FA"/>
        <w:ind w:firstLine="709"/>
        <w:jc w:val="both"/>
        <w:rPr>
          <w:rStyle w:val="y2iqfc"/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A3910">
        <w:rPr>
          <w:rStyle w:val="y2iqfc"/>
          <w:rFonts w:ascii="Times New Roman" w:hAnsi="Times New Roman" w:cs="Times New Roman"/>
          <w:sz w:val="24"/>
          <w:szCs w:val="24"/>
          <w:lang w:val="en-US"/>
        </w:rPr>
        <w:t>Leonov</w:t>
      </w:r>
      <w:proofErr w:type="spellEnd"/>
      <w:r w:rsidRPr="00CA3910">
        <w:rPr>
          <w:rStyle w:val="y2iqfc"/>
          <w:rFonts w:ascii="Times New Roman" w:hAnsi="Times New Roman" w:cs="Times New Roman"/>
          <w:sz w:val="24"/>
          <w:szCs w:val="24"/>
          <w:lang w:val="en-US"/>
        </w:rPr>
        <w:t xml:space="preserve"> Sergey </w:t>
      </w:r>
      <w:proofErr w:type="spellStart"/>
      <w:r w:rsidRPr="00CA3910">
        <w:rPr>
          <w:rStyle w:val="y2iqfc"/>
          <w:rFonts w:ascii="Times New Roman" w:hAnsi="Times New Roman" w:cs="Times New Roman"/>
          <w:sz w:val="24"/>
          <w:szCs w:val="24"/>
          <w:lang w:val="en-US"/>
        </w:rPr>
        <w:t>Nikolaevich</w:t>
      </w:r>
      <w:proofErr w:type="spellEnd"/>
      <w:r w:rsidRPr="00CA3910">
        <w:rPr>
          <w:rStyle w:val="y2iqfc"/>
          <w:rFonts w:ascii="Times New Roman" w:hAnsi="Times New Roman" w:cs="Times New Roman"/>
          <w:sz w:val="24"/>
          <w:szCs w:val="24"/>
          <w:lang w:val="en-US"/>
        </w:rPr>
        <w:t xml:space="preserve"> (Russia, Khabarovsk) – Doctor of Economics, Professor, Leading Researcher at the Institute of Economic Research of the Far Eastern Branch of the Russian Academy of Sciences (680042 Khabarovsk-42, Pacific, 153, Leonov@ecrin.ru)</w:t>
      </w:r>
    </w:p>
    <w:p w:rsidR="00F26217" w:rsidRPr="00CA3910" w:rsidRDefault="00F26217" w:rsidP="00F26217">
      <w:pPr>
        <w:ind w:firstLine="709"/>
        <w:jc w:val="center"/>
        <w:rPr>
          <w:rFonts w:cs="Times New Roman"/>
          <w:b/>
          <w:szCs w:val="24"/>
          <w:highlight w:val="yellow"/>
          <w:lang w:val="en-US"/>
        </w:rPr>
      </w:pPr>
    </w:p>
    <w:p w:rsidR="00F26217" w:rsidRPr="00CA3910" w:rsidRDefault="00F26217" w:rsidP="00F26217">
      <w:pPr>
        <w:pStyle w:val="HTML"/>
        <w:shd w:val="clear" w:color="auto" w:fill="F8F9FA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A3910">
        <w:rPr>
          <w:rStyle w:val="y2iqfc"/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:rsidR="0025374F" w:rsidRPr="00CA3910" w:rsidRDefault="009D221F" w:rsidP="0025374F">
      <w:pPr>
        <w:ind w:firstLine="709"/>
        <w:jc w:val="both"/>
        <w:rPr>
          <w:lang w:val="en-US"/>
        </w:rPr>
      </w:pPr>
      <w:r>
        <w:rPr>
          <w:rStyle w:val="ezkurwreuab5ozgtqnkl"/>
          <w:lang w:val="en-US"/>
        </w:rPr>
        <w:t xml:space="preserve">1. </w:t>
      </w:r>
      <w:proofErr w:type="spellStart"/>
      <w:r w:rsidR="0025374F" w:rsidRPr="00CA3910">
        <w:rPr>
          <w:rStyle w:val="ezkurwreuab5ozgtqnkl"/>
          <w:lang w:val="en-US"/>
        </w:rPr>
        <w:t>Akberdina</w:t>
      </w:r>
      <w:proofErr w:type="spellEnd"/>
      <w:r w:rsidR="0025374F" w:rsidRPr="00CA3910">
        <w:rPr>
          <w:rStyle w:val="ezkurwreuab5ozgtqnkl"/>
          <w:lang w:val="en-US"/>
        </w:rPr>
        <w:t>,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V.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V.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(2021)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Factors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of</w:t>
      </w:r>
      <w:r w:rsidR="0025374F" w:rsidRPr="00CA3910">
        <w:rPr>
          <w:lang w:val="en-US"/>
        </w:rPr>
        <w:t xml:space="preserve"> resilience </w:t>
      </w:r>
      <w:r w:rsidR="0025374F" w:rsidRPr="00CA3910">
        <w:rPr>
          <w:rStyle w:val="ezkurwreuab5ozgtqnkl"/>
          <w:lang w:val="en-US"/>
        </w:rPr>
        <w:t>in</w:t>
      </w:r>
      <w:r w:rsidR="0025374F" w:rsidRPr="00CA3910">
        <w:rPr>
          <w:lang w:val="en-US"/>
        </w:rPr>
        <w:t xml:space="preserve"> the </w:t>
      </w:r>
      <w:r w:rsidR="0025374F" w:rsidRPr="00CA3910">
        <w:rPr>
          <w:rStyle w:val="ezkurwreuab5ozgtqnkl"/>
          <w:lang w:val="en-US"/>
        </w:rPr>
        <w:t>Russian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economy:</w:t>
      </w:r>
      <w:r w:rsidR="0025374F" w:rsidRPr="00CA3910">
        <w:rPr>
          <w:lang w:val="en-US"/>
        </w:rPr>
        <w:t xml:space="preserve"> a </w:t>
      </w:r>
      <w:r w:rsidR="0025374F" w:rsidRPr="00CA3910">
        <w:rPr>
          <w:rStyle w:val="ezkurwreuab5ozgtqnkl"/>
          <w:lang w:val="en-US"/>
        </w:rPr>
        <w:t>comparative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analysis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for</w:t>
      </w:r>
      <w:r w:rsidR="0025374F" w:rsidRPr="00CA3910">
        <w:rPr>
          <w:lang w:val="en-US"/>
        </w:rPr>
        <w:t xml:space="preserve"> the </w:t>
      </w:r>
      <w:r w:rsidR="0025374F" w:rsidRPr="00CA3910">
        <w:rPr>
          <w:rStyle w:val="ezkurwreuab5ozgtqnkl"/>
          <w:lang w:val="en-US"/>
        </w:rPr>
        <w:t>period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2000-2020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/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V.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V.</w:t>
      </w:r>
      <w:r w:rsidR="0025374F" w:rsidRPr="00CA3910">
        <w:rPr>
          <w:lang w:val="en-US"/>
        </w:rPr>
        <w:t xml:space="preserve"> </w:t>
      </w:r>
      <w:proofErr w:type="spellStart"/>
      <w:r w:rsidR="0025374F" w:rsidRPr="00CA3910">
        <w:rPr>
          <w:rStyle w:val="ezkurwreuab5ozgtqnkl"/>
          <w:lang w:val="en-US"/>
        </w:rPr>
        <w:t>Akberdina</w:t>
      </w:r>
      <w:proofErr w:type="spellEnd"/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//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National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interests: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Priorities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and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security.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–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Vol</w:t>
      </w:r>
      <w:r w:rsidR="0025374F" w:rsidRPr="00CA3910">
        <w:rPr>
          <w:lang w:val="en-US"/>
        </w:rPr>
        <w:t xml:space="preserve">. </w:t>
      </w:r>
      <w:r w:rsidR="0025374F" w:rsidRPr="00CA3910">
        <w:rPr>
          <w:rStyle w:val="ezkurwreuab5ozgtqnkl"/>
          <w:lang w:val="en-US"/>
        </w:rPr>
        <w:t>17,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No.</w:t>
      </w:r>
      <w:r w:rsidR="0025374F" w:rsidRPr="00CA3910">
        <w:rPr>
          <w:lang w:val="en-US"/>
        </w:rPr>
        <w:t xml:space="preserve"> </w:t>
      </w:r>
      <w:proofErr w:type="gramStart"/>
      <w:r w:rsidR="0025374F" w:rsidRPr="00CA3910">
        <w:rPr>
          <w:rStyle w:val="ezkurwreuab5ozgtqnkl"/>
          <w:lang w:val="en-US"/>
        </w:rPr>
        <w:t>8(401).</w:t>
      </w:r>
      <w:proofErr w:type="gramEnd"/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–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pp.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1412-1432.</w:t>
      </w:r>
      <w:r w:rsidR="0025374F" w:rsidRPr="00CA3910">
        <w:rPr>
          <w:lang w:val="en-US"/>
        </w:rPr>
        <w:t xml:space="preserve"> </w:t>
      </w:r>
    </w:p>
    <w:p w:rsidR="0025374F" w:rsidRPr="00B26B28" w:rsidRDefault="009D221F" w:rsidP="0025374F">
      <w:pPr>
        <w:ind w:firstLine="709"/>
        <w:jc w:val="both"/>
        <w:rPr>
          <w:lang w:val="en-US"/>
        </w:rPr>
      </w:pPr>
      <w:r>
        <w:rPr>
          <w:rStyle w:val="ezkurwreuab5ozgtqnkl"/>
          <w:lang w:val="en-US"/>
        </w:rPr>
        <w:t xml:space="preserve">2. </w:t>
      </w:r>
      <w:proofErr w:type="spellStart"/>
      <w:r w:rsidR="0025374F" w:rsidRPr="00CA3910">
        <w:rPr>
          <w:rStyle w:val="ezkurwreuab5ozgtqnkl"/>
          <w:lang w:val="en-US"/>
        </w:rPr>
        <w:t>Dementyev</w:t>
      </w:r>
      <w:proofErr w:type="spellEnd"/>
      <w:r w:rsidR="0025374F" w:rsidRPr="00CA3910">
        <w:rPr>
          <w:rStyle w:val="ezkurwreuab5ozgtqnkl"/>
          <w:lang w:val="en-US"/>
        </w:rPr>
        <w:t>,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V.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E.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(2024)</w:t>
      </w:r>
      <w:r w:rsidR="0025374F" w:rsidRPr="00CA3910">
        <w:rPr>
          <w:lang w:val="en-US"/>
        </w:rPr>
        <w:t xml:space="preserve"> </w:t>
      </w:r>
      <w:proofErr w:type="gramStart"/>
      <w:r w:rsidR="0025374F" w:rsidRPr="00CA3910">
        <w:rPr>
          <w:rStyle w:val="ezkurwreuab5ozgtqnkl"/>
          <w:lang w:val="en-US"/>
        </w:rPr>
        <w:t>On</w:t>
      </w:r>
      <w:proofErr w:type="gramEnd"/>
      <w:r w:rsidR="0025374F" w:rsidRPr="00CA3910">
        <w:rPr>
          <w:lang w:val="en-US"/>
        </w:rPr>
        <w:t xml:space="preserve"> the </w:t>
      </w:r>
      <w:r w:rsidR="0025374F" w:rsidRPr="00CA3910">
        <w:rPr>
          <w:rStyle w:val="ezkurwreuab5ozgtqnkl"/>
          <w:lang w:val="en-US"/>
        </w:rPr>
        <w:t>ability</w:t>
      </w:r>
      <w:r w:rsidR="0025374F" w:rsidRPr="00CA3910">
        <w:rPr>
          <w:lang w:val="en-US"/>
        </w:rPr>
        <w:t xml:space="preserve"> of </w:t>
      </w:r>
      <w:r w:rsidR="0025374F" w:rsidRPr="00CA3910">
        <w:rPr>
          <w:rStyle w:val="ezkurwreuab5ozgtqnkl"/>
          <w:lang w:val="en-US"/>
        </w:rPr>
        <w:t>regions</w:t>
      </w:r>
      <w:r w:rsidR="0025374F" w:rsidRPr="00CA3910">
        <w:rPr>
          <w:lang w:val="en-US"/>
        </w:rPr>
        <w:t xml:space="preserve"> to </w:t>
      </w:r>
      <w:r w:rsidR="0025374F" w:rsidRPr="00CA3910">
        <w:rPr>
          <w:rStyle w:val="ezkurwreuab5ozgtqnkl"/>
          <w:lang w:val="en-US"/>
        </w:rPr>
        <w:t>adapt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to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various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external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shocks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/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V.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E.</w:t>
      </w:r>
      <w:r w:rsidR="0025374F" w:rsidRPr="00CA3910">
        <w:rPr>
          <w:lang w:val="en-US"/>
        </w:rPr>
        <w:t xml:space="preserve"> </w:t>
      </w:r>
      <w:proofErr w:type="spellStart"/>
      <w:r w:rsidR="0025374F" w:rsidRPr="00CA3910">
        <w:rPr>
          <w:rStyle w:val="ezkurwreuab5ozgtqnkl"/>
          <w:lang w:val="en-US"/>
        </w:rPr>
        <w:t>Dementyev</w:t>
      </w:r>
      <w:proofErr w:type="spellEnd"/>
      <w:r w:rsidR="0025374F" w:rsidRPr="00CA3910">
        <w:rPr>
          <w:lang w:val="en-US"/>
        </w:rPr>
        <w:t xml:space="preserve"> // </w:t>
      </w:r>
      <w:r w:rsidR="0025374F" w:rsidRPr="00CA3910">
        <w:rPr>
          <w:rStyle w:val="ezkurwreuab5ozgtqnkl"/>
          <w:lang w:val="en-US"/>
        </w:rPr>
        <w:t>Economic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and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social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changes: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facts,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trends,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forecast</w:t>
      </w:r>
      <w:r w:rsidR="0025374F" w:rsidRPr="00CA3910">
        <w:rPr>
          <w:lang w:val="en-US"/>
        </w:rPr>
        <w:t xml:space="preserve">, </w:t>
      </w:r>
      <w:r w:rsidR="0025374F" w:rsidRPr="00CA3910">
        <w:rPr>
          <w:rStyle w:val="ezkurwreuab5ozgtqnkl"/>
          <w:lang w:val="en-US"/>
        </w:rPr>
        <w:t>vol.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17,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No.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3</w:t>
      </w:r>
      <w:r w:rsidR="0025374F" w:rsidRPr="00CA3910">
        <w:rPr>
          <w:lang w:val="en-US"/>
        </w:rPr>
        <w:t xml:space="preserve">, </w:t>
      </w:r>
      <w:r w:rsidR="0025374F" w:rsidRPr="00CA3910">
        <w:rPr>
          <w:rStyle w:val="ezkurwreuab5ozgtqnkl"/>
          <w:lang w:val="en-US"/>
        </w:rPr>
        <w:t>pp.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36-49.</w:t>
      </w:r>
      <w:r w:rsidR="0025374F" w:rsidRPr="00CA3910">
        <w:rPr>
          <w:lang w:val="en-US"/>
        </w:rPr>
        <w:t xml:space="preserve"> </w:t>
      </w:r>
    </w:p>
    <w:p w:rsidR="0025374F" w:rsidRPr="002B4745" w:rsidRDefault="009D221F" w:rsidP="0025374F">
      <w:pPr>
        <w:ind w:firstLine="709"/>
        <w:jc w:val="both"/>
        <w:rPr>
          <w:lang w:val="en-US"/>
        </w:rPr>
      </w:pPr>
      <w:r>
        <w:rPr>
          <w:rStyle w:val="ezkurwreuab5ozgtqnkl"/>
          <w:lang w:val="en-US"/>
        </w:rPr>
        <w:t xml:space="preserve">3. </w:t>
      </w:r>
      <w:proofErr w:type="spellStart"/>
      <w:r w:rsidR="0025374F" w:rsidRPr="00CA3910">
        <w:rPr>
          <w:rStyle w:val="ezkurwreuab5ozgtqnkl"/>
          <w:lang w:val="en-US"/>
        </w:rPr>
        <w:t>Leonov</w:t>
      </w:r>
      <w:proofErr w:type="spellEnd"/>
      <w:r w:rsidR="0025374F" w:rsidRPr="00CA3910">
        <w:rPr>
          <w:rStyle w:val="ezkurwreuab5ozgtqnkl"/>
          <w:lang w:val="en-US"/>
        </w:rPr>
        <w:t>,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S.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(2024)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Methodological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problems</w:t>
      </w:r>
      <w:r w:rsidR="0025374F" w:rsidRPr="00CA3910">
        <w:rPr>
          <w:lang w:val="en-US"/>
        </w:rPr>
        <w:t xml:space="preserve"> of the </w:t>
      </w:r>
      <w:r w:rsidR="0025374F" w:rsidRPr="00CA3910">
        <w:rPr>
          <w:rStyle w:val="ezkurwreuab5ozgtqnkl"/>
          <w:lang w:val="en-US"/>
        </w:rPr>
        <w:t>formation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and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application</w:t>
      </w:r>
      <w:r w:rsidR="0025374F" w:rsidRPr="00CA3910">
        <w:rPr>
          <w:lang w:val="en-US"/>
        </w:rPr>
        <w:t xml:space="preserve"> of </w:t>
      </w:r>
      <w:r w:rsidR="0025374F" w:rsidRPr="00CA3910">
        <w:rPr>
          <w:rStyle w:val="ezkurwreuab5ozgtqnkl"/>
          <w:lang w:val="en-US"/>
        </w:rPr>
        <w:t>integral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territorial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indexes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/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S.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N.</w:t>
      </w:r>
      <w:r w:rsidR="0025374F" w:rsidRPr="00CA3910">
        <w:rPr>
          <w:lang w:val="en-US"/>
        </w:rPr>
        <w:t xml:space="preserve"> </w:t>
      </w:r>
      <w:proofErr w:type="spellStart"/>
      <w:r w:rsidR="0025374F" w:rsidRPr="00CA3910">
        <w:rPr>
          <w:rStyle w:val="ezkurwreuab5ozgtqnkl"/>
          <w:lang w:val="en-US"/>
        </w:rPr>
        <w:t>Leonov</w:t>
      </w:r>
      <w:proofErr w:type="spellEnd"/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//</w:t>
      </w:r>
      <w:r w:rsidR="0025374F" w:rsidRPr="00CA3910">
        <w:rPr>
          <w:lang w:val="en-US"/>
        </w:rPr>
        <w:t xml:space="preserve"> </w:t>
      </w:r>
      <w:proofErr w:type="spellStart"/>
      <w:r w:rsidR="0025374F" w:rsidRPr="00CA3910">
        <w:rPr>
          <w:rStyle w:val="ezkurwreuab5ozgtqnkl"/>
          <w:lang w:val="en-US"/>
        </w:rPr>
        <w:t>Regionalistics</w:t>
      </w:r>
      <w:proofErr w:type="spellEnd"/>
      <w:r w:rsidR="0025374F" w:rsidRPr="00CA3910">
        <w:rPr>
          <w:rStyle w:val="ezkurwreuab5ozgtqnkl"/>
          <w:lang w:val="en-US"/>
        </w:rPr>
        <w:t>.</w:t>
      </w:r>
      <w:r w:rsidR="0025374F" w:rsidRPr="00CA3910">
        <w:rPr>
          <w:lang w:val="en-US"/>
        </w:rPr>
        <w:t xml:space="preserve"> </w:t>
      </w:r>
      <w:proofErr w:type="gramStart"/>
      <w:r w:rsidR="0025374F" w:rsidRPr="00CA3910">
        <w:rPr>
          <w:rStyle w:val="ezkurwreuab5ozgtqnkl"/>
          <w:lang w:val="en-US"/>
        </w:rPr>
        <w:t>Vol</w:t>
      </w:r>
      <w:r w:rsidR="0025374F" w:rsidRPr="00CA3910">
        <w:rPr>
          <w:lang w:val="en-US"/>
        </w:rPr>
        <w:t xml:space="preserve">. </w:t>
      </w:r>
      <w:r w:rsidR="0025374F" w:rsidRPr="00CA3910">
        <w:rPr>
          <w:rStyle w:val="ezkurwreuab5ozgtqnkl"/>
          <w:lang w:val="en-US"/>
        </w:rPr>
        <w:t>11,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No.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1.</w:t>
      </w:r>
      <w:proofErr w:type="gramEnd"/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pp.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60-68.</w:t>
      </w:r>
      <w:r w:rsidR="0025374F" w:rsidRPr="00CA3910">
        <w:rPr>
          <w:lang w:val="en-US"/>
        </w:rPr>
        <w:t xml:space="preserve"> </w:t>
      </w:r>
    </w:p>
    <w:p w:rsidR="0025374F" w:rsidRPr="00CA3910" w:rsidRDefault="009D221F" w:rsidP="0025374F">
      <w:pPr>
        <w:ind w:firstLine="709"/>
        <w:jc w:val="both"/>
        <w:rPr>
          <w:lang w:val="en-US"/>
        </w:rPr>
      </w:pPr>
      <w:r>
        <w:rPr>
          <w:rStyle w:val="ezkurwreuab5ozgtqnkl"/>
          <w:lang w:val="en-US"/>
        </w:rPr>
        <w:t xml:space="preserve">4. </w:t>
      </w:r>
      <w:proofErr w:type="spellStart"/>
      <w:r w:rsidR="0025374F" w:rsidRPr="00CA3910">
        <w:rPr>
          <w:rStyle w:val="ezkurwreuab5ozgtqnkl"/>
          <w:lang w:val="en-US"/>
        </w:rPr>
        <w:t>Mikheeva</w:t>
      </w:r>
      <w:proofErr w:type="spellEnd"/>
      <w:r w:rsidR="0025374F" w:rsidRPr="00CA3910">
        <w:rPr>
          <w:rStyle w:val="ezkurwreuab5ozgtqnkl"/>
          <w:lang w:val="en-US"/>
        </w:rPr>
        <w:t>,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(2021)</w:t>
      </w:r>
      <w:r w:rsidR="0025374F" w:rsidRPr="00CA3910">
        <w:rPr>
          <w:lang w:val="en-US"/>
        </w:rPr>
        <w:t xml:space="preserve"> </w:t>
      </w:r>
      <w:proofErr w:type="gramStart"/>
      <w:r w:rsidR="0025374F" w:rsidRPr="00CA3910">
        <w:rPr>
          <w:lang w:val="en-US"/>
        </w:rPr>
        <w:t>The</w:t>
      </w:r>
      <w:proofErr w:type="gramEnd"/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resilience</w:t>
      </w:r>
      <w:r w:rsidR="0025374F" w:rsidRPr="00CA3910">
        <w:rPr>
          <w:lang w:val="en-US"/>
        </w:rPr>
        <w:t xml:space="preserve"> of </w:t>
      </w:r>
      <w:r w:rsidR="0025374F" w:rsidRPr="00CA3910">
        <w:rPr>
          <w:rStyle w:val="ezkurwreuab5ozgtqnkl"/>
          <w:lang w:val="en-US"/>
        </w:rPr>
        <w:t>Russian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regions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to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economic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shocks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/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N.</w:t>
      </w:r>
      <w:r w:rsidR="0025374F" w:rsidRPr="00CA3910">
        <w:rPr>
          <w:lang w:val="en-US"/>
        </w:rPr>
        <w:t xml:space="preserve"> </w:t>
      </w:r>
      <w:proofErr w:type="spellStart"/>
      <w:r w:rsidR="0025374F" w:rsidRPr="00CA3910">
        <w:rPr>
          <w:rStyle w:val="ezkurwreuab5ozgtqnkl"/>
          <w:lang w:val="en-US"/>
        </w:rPr>
        <w:t>Mikheeva</w:t>
      </w:r>
      <w:proofErr w:type="spellEnd"/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//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Problems</w:t>
      </w:r>
      <w:r w:rsidR="0025374F" w:rsidRPr="00CA3910">
        <w:rPr>
          <w:lang w:val="en-US"/>
        </w:rPr>
        <w:t xml:space="preserve"> of </w:t>
      </w:r>
      <w:r w:rsidR="0025374F" w:rsidRPr="00CA3910">
        <w:rPr>
          <w:rStyle w:val="ezkurwreuab5ozgtqnkl"/>
          <w:lang w:val="en-US"/>
        </w:rPr>
        <w:t>forecasting.</w:t>
      </w:r>
      <w:r w:rsidR="0025374F" w:rsidRPr="00CA3910">
        <w:rPr>
          <w:lang w:val="en-US"/>
        </w:rPr>
        <w:t xml:space="preserve"> </w:t>
      </w:r>
      <w:proofErr w:type="gramStart"/>
      <w:r w:rsidR="0025374F" w:rsidRPr="00CA3910">
        <w:rPr>
          <w:rStyle w:val="ezkurwreuab5ozgtqnkl"/>
          <w:lang w:val="en-US"/>
        </w:rPr>
        <w:t>–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No.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1(184).</w:t>
      </w:r>
      <w:proofErr w:type="gramEnd"/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–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pp.</w:t>
      </w:r>
      <w:r w:rsidR="0025374F" w:rsidRPr="00CA3910">
        <w:rPr>
          <w:lang w:val="en-US"/>
        </w:rPr>
        <w:t xml:space="preserve"> </w:t>
      </w:r>
      <w:r w:rsidR="0025374F" w:rsidRPr="00CA3910">
        <w:rPr>
          <w:rStyle w:val="ezkurwreuab5ozgtqnkl"/>
          <w:lang w:val="en-US"/>
        </w:rPr>
        <w:t>106-118.</w:t>
      </w:r>
      <w:r w:rsidR="0025374F" w:rsidRPr="00CA3910">
        <w:rPr>
          <w:lang w:val="en-US"/>
        </w:rPr>
        <w:t xml:space="preserve"> </w:t>
      </w:r>
    </w:p>
    <w:p w:rsidR="0025374F" w:rsidRPr="00F847CC" w:rsidRDefault="009D221F" w:rsidP="0025374F">
      <w:pPr>
        <w:ind w:firstLine="709"/>
        <w:jc w:val="both"/>
        <w:rPr>
          <w:rStyle w:val="ezkurwreuab5ozgtqnkl"/>
        </w:rPr>
      </w:pPr>
      <w:r w:rsidRPr="00F847CC">
        <w:rPr>
          <w:rStyle w:val="ezkurwreuab5ozgtqnkl"/>
          <w:lang w:val="en-US"/>
        </w:rPr>
        <w:t xml:space="preserve">5. </w:t>
      </w:r>
      <w:proofErr w:type="spellStart"/>
      <w:r w:rsidR="0025374F" w:rsidRPr="00F847CC">
        <w:rPr>
          <w:rStyle w:val="ezkurwreuab5ozgtqnkl"/>
          <w:lang w:val="en-US"/>
        </w:rPr>
        <w:t>Nikulkina</w:t>
      </w:r>
      <w:proofErr w:type="spellEnd"/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I.V.,</w:t>
      </w:r>
      <w:r w:rsidR="0025374F" w:rsidRPr="00F847CC">
        <w:rPr>
          <w:lang w:val="en-US"/>
        </w:rPr>
        <w:t xml:space="preserve"> </w:t>
      </w:r>
      <w:proofErr w:type="spellStart"/>
      <w:r w:rsidR="0025374F" w:rsidRPr="00F847CC">
        <w:rPr>
          <w:rStyle w:val="ezkurwreuab5ozgtqnkl"/>
          <w:lang w:val="en-US"/>
        </w:rPr>
        <w:t>Gordyachkova</w:t>
      </w:r>
      <w:proofErr w:type="spellEnd"/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O.V.,</w:t>
      </w:r>
      <w:r w:rsidR="0025374F" w:rsidRPr="00F847CC">
        <w:rPr>
          <w:lang w:val="en-US"/>
        </w:rPr>
        <w:t xml:space="preserve"> </w:t>
      </w:r>
      <w:proofErr w:type="spellStart"/>
      <w:r w:rsidR="0025374F" w:rsidRPr="00F847CC">
        <w:rPr>
          <w:rStyle w:val="ezkurwreuab5ozgtqnkl"/>
          <w:lang w:val="en-US"/>
        </w:rPr>
        <w:t>Kalavri</w:t>
      </w:r>
      <w:proofErr w:type="spellEnd"/>
      <w:r w:rsidR="0025374F" w:rsidRPr="00F847CC">
        <w:rPr>
          <w:lang w:val="en-US"/>
        </w:rPr>
        <w:t xml:space="preserve"> </w:t>
      </w:r>
      <w:proofErr w:type="spellStart"/>
      <w:r w:rsidR="0025374F" w:rsidRPr="00F847CC">
        <w:rPr>
          <w:rStyle w:val="ezkurwreuab5ozgtqnkl"/>
          <w:lang w:val="en-US"/>
        </w:rPr>
        <w:t>T.Yu</w:t>
      </w:r>
      <w:proofErr w:type="spellEnd"/>
      <w:r w:rsidR="0025374F" w:rsidRPr="00F847CC">
        <w:rPr>
          <w:lang w:val="en-US"/>
        </w:rPr>
        <w:t>.</w:t>
      </w:r>
      <w:r w:rsidR="0025374F" w:rsidRPr="00F847CC">
        <w:rPr>
          <w:rStyle w:val="ezkurwreuab5ozgtqnkl"/>
          <w:lang w:val="en-US"/>
        </w:rPr>
        <w:t>,</w:t>
      </w:r>
      <w:r w:rsidR="0025374F" w:rsidRPr="00F847CC">
        <w:rPr>
          <w:lang w:val="en-US"/>
        </w:rPr>
        <w:t xml:space="preserve"> </w:t>
      </w:r>
      <w:proofErr w:type="spellStart"/>
      <w:r w:rsidR="0025374F" w:rsidRPr="00F847CC">
        <w:rPr>
          <w:rStyle w:val="ezkurwreuab5ozgtqnkl"/>
          <w:lang w:val="en-US"/>
        </w:rPr>
        <w:t>Vanderlinden</w:t>
      </w:r>
      <w:proofErr w:type="spellEnd"/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J.-P.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(2022)</w:t>
      </w:r>
      <w:r w:rsidR="0025374F" w:rsidRPr="00F847CC">
        <w:rPr>
          <w:lang w:val="en-US"/>
        </w:rPr>
        <w:t xml:space="preserve"> </w:t>
      </w:r>
      <w:proofErr w:type="gramStart"/>
      <w:r w:rsidR="0025374F" w:rsidRPr="00F847CC">
        <w:rPr>
          <w:rStyle w:val="ezkurwreuab5ozgtqnkl"/>
          <w:lang w:val="en-US"/>
        </w:rPr>
        <w:t>The</w:t>
      </w:r>
      <w:proofErr w:type="gramEnd"/>
      <w:r w:rsidR="0025374F" w:rsidRPr="00F847CC">
        <w:rPr>
          <w:lang w:val="en-US"/>
        </w:rPr>
        <w:t xml:space="preserve"> resilience of </w:t>
      </w:r>
      <w:r w:rsidR="0025374F" w:rsidRPr="00F847CC">
        <w:rPr>
          <w:rStyle w:val="ezkurwreuab5ozgtqnkl"/>
          <w:lang w:val="en-US"/>
        </w:rPr>
        <w:t>socio-economic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systems:</w:t>
      </w:r>
      <w:r w:rsidR="0025374F" w:rsidRPr="00F847CC">
        <w:rPr>
          <w:lang w:val="en-US"/>
        </w:rPr>
        <w:t xml:space="preserve"> a </w:t>
      </w:r>
      <w:r w:rsidR="0025374F" w:rsidRPr="00F847CC">
        <w:rPr>
          <w:rStyle w:val="ezkurwreuab5ozgtqnkl"/>
          <w:lang w:val="en-US"/>
        </w:rPr>
        <w:t>methodological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aspect</w:t>
      </w:r>
      <w:r w:rsidR="0025374F" w:rsidRPr="00F847CC">
        <w:rPr>
          <w:lang w:val="en-US"/>
        </w:rPr>
        <w:t xml:space="preserve"> // </w:t>
      </w:r>
      <w:r w:rsidR="0025374F" w:rsidRPr="00F847CC">
        <w:rPr>
          <w:rStyle w:val="ezkurwreuab5ozgtqnkl"/>
          <w:lang w:val="en-US"/>
        </w:rPr>
        <w:t>Issues</w:t>
      </w:r>
      <w:r w:rsidR="0025374F" w:rsidRPr="00F847CC">
        <w:rPr>
          <w:lang w:val="en-US"/>
        </w:rPr>
        <w:t xml:space="preserve"> of </w:t>
      </w:r>
      <w:r w:rsidR="0025374F" w:rsidRPr="00F847CC">
        <w:rPr>
          <w:rStyle w:val="ezkurwreuab5ozgtqnkl"/>
          <w:lang w:val="en-US"/>
        </w:rPr>
        <w:t>innovative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economics.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–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Volume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12.</w:t>
      </w:r>
      <w:r w:rsidR="0025374F" w:rsidRPr="00F847CC">
        <w:rPr>
          <w:lang w:val="en-US"/>
        </w:rPr>
        <w:t xml:space="preserve"> </w:t>
      </w:r>
      <w:proofErr w:type="gramStart"/>
      <w:r w:rsidR="0025374F" w:rsidRPr="00F847CC">
        <w:rPr>
          <w:rStyle w:val="ezkurwreuab5ozgtqnkl"/>
          <w:lang w:val="en-US"/>
        </w:rPr>
        <w:t>–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No.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1.</w:t>
      </w:r>
      <w:proofErr w:type="gramEnd"/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–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pp.</w:t>
      </w:r>
      <w:r w:rsidR="0025374F" w:rsidRPr="00F847CC">
        <w:rPr>
          <w:lang w:val="en-US"/>
        </w:rPr>
        <w:t xml:space="preserve"> </w:t>
      </w:r>
      <w:r w:rsidR="0025374F" w:rsidRPr="00F847CC">
        <w:rPr>
          <w:rStyle w:val="ezkurwreuab5ozgtqnkl"/>
          <w:lang w:val="en-US"/>
        </w:rPr>
        <w:t>659-668.</w:t>
      </w:r>
      <w:r w:rsidR="0025374F" w:rsidRPr="00F847CC">
        <w:rPr>
          <w:lang w:val="en-US"/>
        </w:rPr>
        <w:t xml:space="preserve"> </w:t>
      </w:r>
      <w:proofErr w:type="spellStart"/>
      <w:proofErr w:type="gramStart"/>
      <w:r w:rsidR="0025374F" w:rsidRPr="00F847CC">
        <w:rPr>
          <w:rStyle w:val="ezkurwreuab5ozgtqnkl"/>
          <w:lang w:val="en-US"/>
        </w:rPr>
        <w:t>doi</w:t>
      </w:r>
      <w:proofErr w:type="spellEnd"/>
      <w:proofErr w:type="gramEnd"/>
      <w:r w:rsidR="0025374F" w:rsidRPr="00F847CC">
        <w:rPr>
          <w:lang w:val="en-US"/>
        </w:rPr>
        <w:t xml:space="preserve">: </w:t>
      </w:r>
      <w:r w:rsidR="0025374F" w:rsidRPr="00F847CC">
        <w:rPr>
          <w:rStyle w:val="ezkurwreuab5ozgtqnkl"/>
          <w:lang w:val="en-US"/>
        </w:rPr>
        <w:t>10.18334/</w:t>
      </w:r>
      <w:proofErr w:type="spellStart"/>
      <w:r w:rsidR="0025374F" w:rsidRPr="00F847CC">
        <w:rPr>
          <w:rStyle w:val="ezkurwreuab5ozgtqnkl"/>
          <w:lang w:val="en-US"/>
        </w:rPr>
        <w:t>vinec</w:t>
      </w:r>
      <w:proofErr w:type="spellEnd"/>
      <w:r w:rsidR="0025374F" w:rsidRPr="00F847CC">
        <w:rPr>
          <w:rStyle w:val="ezkurwreuab5ozgtqnkl"/>
          <w:lang w:val="en-US"/>
        </w:rPr>
        <w:t>. 12.1.114087</w:t>
      </w:r>
    </w:p>
    <w:p w:rsidR="00562FEE" w:rsidRPr="00F847CC" w:rsidRDefault="0004038B" w:rsidP="0025374F">
      <w:pPr>
        <w:ind w:firstLine="709"/>
        <w:jc w:val="both"/>
        <w:rPr>
          <w:rStyle w:val="ezkurwreuab5ozgtqnkl"/>
          <w:lang w:val="en-US"/>
        </w:rPr>
      </w:pPr>
      <w:r w:rsidRPr="00F847CC">
        <w:rPr>
          <w:rStyle w:val="ezkurwreuab5ozgtqnkl"/>
          <w:lang w:val="en-US"/>
        </w:rPr>
        <w:t xml:space="preserve">6. </w:t>
      </w:r>
      <w:proofErr w:type="spellStart"/>
      <w:r w:rsidR="00562FEE" w:rsidRPr="00F847CC">
        <w:rPr>
          <w:rStyle w:val="ezkurwreuab5ozgtqnkl"/>
          <w:lang w:val="en-US"/>
        </w:rPr>
        <w:t>Frolov</w:t>
      </w:r>
      <w:proofErr w:type="spellEnd"/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V.</w:t>
      </w:r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I.,</w:t>
      </w:r>
      <w:r w:rsidR="00562FEE" w:rsidRPr="00F847CC">
        <w:rPr>
          <w:lang w:val="en-US"/>
        </w:rPr>
        <w:t xml:space="preserve"> </w:t>
      </w:r>
      <w:proofErr w:type="spellStart"/>
      <w:r w:rsidR="00562FEE" w:rsidRPr="00F847CC">
        <w:rPr>
          <w:rStyle w:val="ezkurwreuab5ozgtqnkl"/>
          <w:lang w:val="en-US"/>
        </w:rPr>
        <w:t>Agafonova</w:t>
      </w:r>
      <w:proofErr w:type="spellEnd"/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E.</w:t>
      </w:r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O.</w:t>
      </w:r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Methodological</w:t>
      </w:r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approaches</w:t>
      </w:r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to</w:t>
      </w:r>
      <w:r w:rsidR="00562FEE" w:rsidRPr="00F847CC">
        <w:rPr>
          <w:lang w:val="en-US"/>
        </w:rPr>
        <w:t xml:space="preserve"> the </w:t>
      </w:r>
      <w:r w:rsidR="00562FEE" w:rsidRPr="00F847CC">
        <w:rPr>
          <w:rStyle w:val="ezkurwreuab5ozgtqnkl"/>
          <w:lang w:val="en-US"/>
        </w:rPr>
        <w:t>development</w:t>
      </w:r>
      <w:r w:rsidR="00562FEE" w:rsidRPr="00F847CC">
        <w:rPr>
          <w:lang w:val="en-US"/>
        </w:rPr>
        <w:t xml:space="preserve"> of </w:t>
      </w:r>
      <w:r w:rsidR="00562FEE" w:rsidRPr="00F847CC">
        <w:rPr>
          <w:rStyle w:val="ezkurwreuab5ozgtqnkl"/>
          <w:lang w:val="en-US"/>
        </w:rPr>
        <w:t>indicators</w:t>
      </w:r>
      <w:r w:rsidR="00562FEE" w:rsidRPr="00F847CC">
        <w:rPr>
          <w:lang w:val="en-US"/>
        </w:rPr>
        <w:t xml:space="preserve"> of </w:t>
      </w:r>
      <w:r w:rsidR="00562FEE" w:rsidRPr="00F847CC">
        <w:rPr>
          <w:rStyle w:val="ezkurwreuab5ozgtqnkl"/>
          <w:lang w:val="en-US"/>
        </w:rPr>
        <w:t>sustainable</w:t>
      </w:r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rural</w:t>
      </w:r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development</w:t>
      </w:r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(https://lib.usue.ru/resource/free/12/</w:t>
      </w:r>
      <w:proofErr w:type="gramStart"/>
      <w:r w:rsidR="00562FEE" w:rsidRPr="00F847CC">
        <w:rPr>
          <w:rStyle w:val="ezkurwreuab5ozgtqnkl"/>
          <w:lang w:val="en-US"/>
        </w:rPr>
        <w:t>s353.pdf</w:t>
      </w:r>
      <w:r w:rsidR="00562FEE" w:rsidRPr="00F847CC">
        <w:rPr>
          <w:lang w:val="en-US"/>
        </w:rPr>
        <w:t xml:space="preserve"> </w:t>
      </w:r>
      <w:r w:rsidR="00562FEE" w:rsidRPr="00F847CC">
        <w:rPr>
          <w:rStyle w:val="ezkurwreuab5ozgtqnkl"/>
          <w:lang w:val="en-US"/>
        </w:rPr>
        <w:t>)</w:t>
      </w:r>
      <w:proofErr w:type="gramEnd"/>
    </w:p>
    <w:p w:rsidR="0025374F" w:rsidRPr="00F847CC" w:rsidRDefault="0004038B" w:rsidP="0025374F">
      <w:pPr>
        <w:ind w:firstLine="709"/>
        <w:jc w:val="both"/>
        <w:rPr>
          <w:rFonts w:cs="Times New Roman"/>
          <w:szCs w:val="24"/>
          <w:lang w:val="en-US"/>
        </w:rPr>
      </w:pPr>
      <w:r w:rsidRPr="00F847CC">
        <w:rPr>
          <w:rFonts w:cs="Times New Roman"/>
          <w:szCs w:val="24"/>
          <w:lang w:val="en-US"/>
        </w:rPr>
        <w:t>7</w:t>
      </w:r>
      <w:r w:rsidR="009D221F" w:rsidRPr="00F847CC">
        <w:rPr>
          <w:rFonts w:cs="Times New Roman"/>
          <w:szCs w:val="24"/>
          <w:lang w:val="en-US"/>
        </w:rPr>
        <w:t xml:space="preserve">. </w:t>
      </w:r>
      <w:r w:rsidR="0025374F" w:rsidRPr="00F847CC">
        <w:rPr>
          <w:rFonts w:cs="Times New Roman"/>
          <w:szCs w:val="24"/>
          <w:lang w:val="en-US"/>
        </w:rPr>
        <w:t xml:space="preserve">Hill, Edward; </w:t>
      </w:r>
      <w:proofErr w:type="spellStart"/>
      <w:r w:rsidR="0025374F" w:rsidRPr="00F847CC">
        <w:rPr>
          <w:rFonts w:cs="Times New Roman"/>
          <w:szCs w:val="24"/>
          <w:lang w:val="en-US"/>
        </w:rPr>
        <w:t>Wial</w:t>
      </w:r>
      <w:proofErr w:type="spellEnd"/>
      <w:r w:rsidR="0025374F" w:rsidRPr="00F847CC">
        <w:rPr>
          <w:rFonts w:cs="Times New Roman"/>
          <w:szCs w:val="24"/>
          <w:lang w:val="en-US"/>
        </w:rPr>
        <w:t>, Howard; Wolman, Harold (2008</w:t>
      </w:r>
      <w:proofErr w:type="gramStart"/>
      <w:r w:rsidR="0025374F" w:rsidRPr="00F847CC">
        <w:rPr>
          <w:rFonts w:cs="Times New Roman"/>
          <w:szCs w:val="24"/>
          <w:lang w:val="en-US"/>
        </w:rPr>
        <w:t>) :</w:t>
      </w:r>
      <w:proofErr w:type="gramEnd"/>
      <w:r w:rsidR="0025374F" w:rsidRPr="00F847CC">
        <w:rPr>
          <w:rFonts w:cs="Times New Roman"/>
          <w:szCs w:val="24"/>
          <w:lang w:val="en-US"/>
        </w:rPr>
        <w:t xml:space="preserve"> Exploring regional economic resilience, Working Paper, No. 2008,04, University of California, Institute of Urban and Regional Development (IURD), Berkeley, CA</w:t>
      </w:r>
    </w:p>
    <w:p w:rsidR="0025374F" w:rsidRPr="00F847CC" w:rsidRDefault="0004038B" w:rsidP="0025374F">
      <w:pPr>
        <w:ind w:firstLine="709"/>
        <w:jc w:val="both"/>
        <w:rPr>
          <w:rFonts w:cs="Times New Roman"/>
          <w:szCs w:val="24"/>
          <w:shd w:val="clear" w:color="auto" w:fill="F5F5F5"/>
          <w:lang w:val="en-US"/>
        </w:rPr>
      </w:pPr>
      <w:r w:rsidRPr="00F847CC">
        <w:rPr>
          <w:rFonts w:cs="Times New Roman"/>
          <w:spacing w:val="-5"/>
          <w:szCs w:val="24"/>
          <w:lang w:val="en-US"/>
        </w:rPr>
        <w:t>8</w:t>
      </w:r>
      <w:r w:rsidR="009D221F" w:rsidRPr="00F847CC">
        <w:rPr>
          <w:rFonts w:cs="Times New Roman"/>
          <w:spacing w:val="-5"/>
          <w:szCs w:val="24"/>
          <w:lang w:val="en-US"/>
        </w:rPr>
        <w:t xml:space="preserve">. </w:t>
      </w:r>
      <w:proofErr w:type="spellStart"/>
      <w:r w:rsidR="0025374F" w:rsidRPr="00F847CC">
        <w:rPr>
          <w:rFonts w:cs="Times New Roman"/>
          <w:spacing w:val="-5"/>
          <w:szCs w:val="24"/>
          <w:lang w:val="en-US"/>
        </w:rPr>
        <w:t>Holling</w:t>
      </w:r>
      <w:proofErr w:type="spellEnd"/>
      <w:r w:rsidR="0025374F" w:rsidRPr="00F847CC">
        <w:rPr>
          <w:rFonts w:cs="Times New Roman"/>
          <w:spacing w:val="-5"/>
          <w:szCs w:val="24"/>
          <w:lang w:val="en-US"/>
        </w:rPr>
        <w:t xml:space="preserve"> C. S. (1973) Resilience and Stability of Ecological Systems //Annual Review of Ecology and </w:t>
      </w:r>
      <w:proofErr w:type="spellStart"/>
      <w:r w:rsidR="0025374F" w:rsidRPr="00F847CC">
        <w:rPr>
          <w:rFonts w:cs="Times New Roman"/>
          <w:spacing w:val="-5"/>
          <w:szCs w:val="24"/>
          <w:lang w:val="en-US"/>
        </w:rPr>
        <w:t>Systematics</w:t>
      </w:r>
      <w:proofErr w:type="spellEnd"/>
      <w:r w:rsidR="0025374F" w:rsidRPr="00F847CC">
        <w:rPr>
          <w:rFonts w:cs="Times New Roman"/>
          <w:spacing w:val="-5"/>
          <w:szCs w:val="24"/>
          <w:lang w:val="en-US"/>
        </w:rPr>
        <w:t xml:space="preserve"> </w:t>
      </w:r>
      <w:hyperlink r:id="rId25" w:history="1">
        <w:r w:rsidR="0025374F" w:rsidRPr="00F847CC">
          <w:rPr>
            <w:rStyle w:val="a7"/>
            <w:rFonts w:cs="Times New Roman"/>
            <w:color w:val="auto"/>
            <w:spacing w:val="-5"/>
            <w:szCs w:val="24"/>
            <w:u w:val="none"/>
            <w:lang w:val="en-US"/>
          </w:rPr>
          <w:t>Vol. 4</w:t>
        </w:r>
      </w:hyperlink>
      <w:r w:rsidR="0025374F" w:rsidRPr="00F847CC">
        <w:rPr>
          <w:rFonts w:cs="Times New Roman"/>
          <w:spacing w:val="-5"/>
          <w:szCs w:val="24"/>
          <w:lang w:val="en-US"/>
        </w:rPr>
        <w:t>, pp. 1-23 (</w:t>
      </w:r>
      <w:hyperlink r:id="rId26" w:history="1">
        <w:r w:rsidR="0025374F" w:rsidRPr="00F847CC">
          <w:rPr>
            <w:rStyle w:val="a7"/>
            <w:rFonts w:cs="Times New Roman"/>
            <w:color w:val="auto"/>
            <w:szCs w:val="24"/>
            <w:u w:val="none"/>
            <w:shd w:val="clear" w:color="auto" w:fill="F5F5F5"/>
            <w:lang w:val="en-US"/>
          </w:rPr>
          <w:t>http://jstor.org/stable/2096802</w:t>
        </w:r>
      </w:hyperlink>
      <w:r w:rsidR="0025374F" w:rsidRPr="00F847CC">
        <w:rPr>
          <w:rFonts w:cs="Times New Roman"/>
          <w:szCs w:val="24"/>
          <w:shd w:val="clear" w:color="auto" w:fill="F5F5F5"/>
          <w:lang w:val="en-US"/>
        </w:rPr>
        <w:t>)</w:t>
      </w:r>
    </w:p>
    <w:p w:rsidR="0025374F" w:rsidRPr="00F847CC" w:rsidRDefault="0004038B" w:rsidP="0025374F">
      <w:pPr>
        <w:ind w:firstLine="709"/>
        <w:jc w:val="both"/>
        <w:rPr>
          <w:rFonts w:cs="Times New Roman"/>
          <w:szCs w:val="24"/>
          <w:lang w:val="en-US"/>
        </w:rPr>
      </w:pPr>
      <w:r w:rsidRPr="00F847CC">
        <w:rPr>
          <w:rFonts w:cs="Times New Roman"/>
          <w:bCs/>
          <w:szCs w:val="24"/>
          <w:shd w:val="clear" w:color="auto" w:fill="FFFFFF"/>
          <w:lang w:val="en-US"/>
        </w:rPr>
        <w:t>9</w:t>
      </w:r>
      <w:r w:rsidR="009D221F" w:rsidRPr="00F847CC">
        <w:rPr>
          <w:rFonts w:cs="Times New Roman"/>
          <w:bCs/>
          <w:szCs w:val="24"/>
          <w:shd w:val="clear" w:color="auto" w:fill="FFFFFF"/>
          <w:lang w:val="en-US"/>
        </w:rPr>
        <w:t xml:space="preserve">. </w:t>
      </w:r>
      <w:r w:rsidR="0025374F" w:rsidRPr="00F847CC">
        <w:rPr>
          <w:rFonts w:cs="Times New Roman"/>
          <w:bCs/>
          <w:szCs w:val="24"/>
          <w:shd w:val="clear" w:color="auto" w:fill="FFFFFF"/>
          <w:lang w:val="en-US"/>
        </w:rPr>
        <w:t xml:space="preserve">Martin R. (2012) Regional economic resilience, hysteresis and recessionary shocks </w:t>
      </w:r>
      <w:r w:rsidR="0025374F" w:rsidRPr="00F847CC">
        <w:rPr>
          <w:rFonts w:cs="Times New Roman"/>
          <w:bCs/>
          <w:i/>
          <w:szCs w:val="24"/>
          <w:shd w:val="clear" w:color="auto" w:fill="FFFFFF"/>
          <w:lang w:val="en-US"/>
        </w:rPr>
        <w:t>//</w:t>
      </w:r>
      <w:r w:rsidR="0025374F" w:rsidRPr="00F847CC">
        <w:rPr>
          <w:rStyle w:val="a8"/>
          <w:rFonts w:cs="Times New Roman"/>
          <w:i w:val="0"/>
          <w:szCs w:val="24"/>
          <w:bdr w:val="none" w:sz="0" w:space="0" w:color="auto" w:frame="1"/>
          <w:shd w:val="clear" w:color="auto" w:fill="FFFFFF"/>
          <w:lang w:val="en-US"/>
        </w:rPr>
        <w:t>Journal of Economic Geography</w:t>
      </w:r>
      <w:r w:rsidR="0025374F" w:rsidRPr="00F847CC">
        <w:rPr>
          <w:rFonts w:cs="Times New Roman"/>
          <w:i/>
          <w:szCs w:val="24"/>
          <w:shd w:val="clear" w:color="auto" w:fill="FFFFFF"/>
          <w:lang w:val="en-US"/>
        </w:rPr>
        <w:t xml:space="preserve">, </w:t>
      </w:r>
      <w:r w:rsidR="0025374F" w:rsidRPr="00F847CC">
        <w:rPr>
          <w:rFonts w:cs="Times New Roman"/>
          <w:szCs w:val="24"/>
          <w:shd w:val="clear" w:color="auto" w:fill="FFFFFF"/>
          <w:lang w:val="en-US"/>
        </w:rPr>
        <w:t>Volume 12, Issue 1, January, Pages 1–32, </w:t>
      </w:r>
      <w:hyperlink r:id="rId27" w:history="1">
        <w:r w:rsidR="0025374F" w:rsidRPr="00F847CC">
          <w:rPr>
            <w:rStyle w:val="a7"/>
            <w:rFonts w:cs="Times New Roman"/>
            <w:color w:val="auto"/>
            <w:szCs w:val="24"/>
            <w:u w:val="none"/>
            <w:bdr w:val="none" w:sz="0" w:space="0" w:color="auto" w:frame="1"/>
            <w:shd w:val="clear" w:color="auto" w:fill="FFFFFF"/>
            <w:lang w:val="en-US"/>
          </w:rPr>
          <w:t>https://doi.org/10.1093/jeg/lbr019</w:t>
        </w:r>
      </w:hyperlink>
      <w:r w:rsidR="0025374F" w:rsidRPr="00F847CC">
        <w:rPr>
          <w:rFonts w:cs="Times New Roman"/>
          <w:szCs w:val="24"/>
          <w:lang w:val="en-US"/>
        </w:rPr>
        <w:t xml:space="preserve">  </w:t>
      </w:r>
    </w:p>
    <w:p w:rsidR="0025374F" w:rsidRPr="00F847CC" w:rsidRDefault="0004038B" w:rsidP="0025374F">
      <w:pPr>
        <w:ind w:firstLine="709"/>
        <w:jc w:val="both"/>
        <w:rPr>
          <w:rFonts w:cs="Times New Roman"/>
          <w:szCs w:val="24"/>
          <w:lang w:val="en-US"/>
        </w:rPr>
      </w:pPr>
      <w:r w:rsidRPr="00F847CC">
        <w:rPr>
          <w:rStyle w:val="author"/>
          <w:rFonts w:cs="Times New Roman"/>
          <w:szCs w:val="24"/>
          <w:lang w:val="en-US"/>
        </w:rPr>
        <w:t>10</w:t>
      </w:r>
      <w:r w:rsidR="009D221F" w:rsidRPr="00F847CC">
        <w:rPr>
          <w:rStyle w:val="author"/>
          <w:rFonts w:cs="Times New Roman"/>
          <w:szCs w:val="24"/>
          <w:lang w:val="en-US"/>
        </w:rPr>
        <w:t xml:space="preserve">. </w:t>
      </w:r>
      <w:r w:rsidR="0025374F" w:rsidRPr="00F847CC">
        <w:rPr>
          <w:rStyle w:val="author"/>
          <w:rFonts w:cs="Times New Roman"/>
          <w:szCs w:val="24"/>
          <w:lang w:val="en-US"/>
        </w:rPr>
        <w:t xml:space="preserve">Rose A. (2007) </w:t>
      </w:r>
      <w:r w:rsidR="0025374F" w:rsidRPr="00F847CC">
        <w:rPr>
          <w:rStyle w:val="articletitle"/>
          <w:rFonts w:cs="Times New Roman"/>
          <w:szCs w:val="24"/>
          <w:lang w:val="en-US"/>
        </w:rPr>
        <w:t>Economic resilience to natural and man-made disasters: Multidisciplinary origins and contextual dimensions</w:t>
      </w:r>
      <w:r w:rsidR="0025374F" w:rsidRPr="00F847CC">
        <w:rPr>
          <w:rFonts w:cs="Times New Roman"/>
          <w:szCs w:val="24"/>
          <w:lang w:val="en-US"/>
        </w:rPr>
        <w:t xml:space="preserve">. </w:t>
      </w:r>
      <w:r w:rsidR="0025374F" w:rsidRPr="00F847CC">
        <w:rPr>
          <w:rFonts w:cs="Times New Roman"/>
          <w:i/>
          <w:iCs/>
          <w:szCs w:val="24"/>
          <w:lang w:val="en-US"/>
        </w:rPr>
        <w:t>Environmental Hazards</w:t>
      </w:r>
      <w:r w:rsidR="0025374F" w:rsidRPr="00F847CC">
        <w:rPr>
          <w:rFonts w:cs="Times New Roman"/>
          <w:szCs w:val="24"/>
          <w:lang w:val="en-US"/>
        </w:rPr>
        <w:t xml:space="preserve">, </w:t>
      </w:r>
      <w:r w:rsidR="0025374F" w:rsidRPr="00F847CC">
        <w:rPr>
          <w:rStyle w:val="vol"/>
          <w:rFonts w:cs="Times New Roman"/>
          <w:b/>
          <w:bCs/>
          <w:szCs w:val="24"/>
          <w:lang w:val="en-US"/>
        </w:rPr>
        <w:t>7</w:t>
      </w:r>
      <w:r w:rsidR="0025374F" w:rsidRPr="00F847CC">
        <w:rPr>
          <w:rFonts w:cs="Times New Roman"/>
          <w:szCs w:val="24"/>
          <w:lang w:val="en-US"/>
        </w:rPr>
        <w:t>(</w:t>
      </w:r>
      <w:r w:rsidR="0025374F" w:rsidRPr="00F847CC">
        <w:rPr>
          <w:rStyle w:val="citedissue"/>
          <w:rFonts w:cs="Times New Roman"/>
          <w:szCs w:val="24"/>
          <w:lang w:val="en-US"/>
        </w:rPr>
        <w:t>4</w:t>
      </w:r>
      <w:r w:rsidR="0025374F" w:rsidRPr="00F847CC">
        <w:rPr>
          <w:rFonts w:cs="Times New Roman"/>
          <w:szCs w:val="24"/>
          <w:lang w:val="en-US"/>
        </w:rPr>
        <w:t xml:space="preserve">): </w:t>
      </w:r>
      <w:r w:rsidR="0025374F" w:rsidRPr="00F847CC">
        <w:rPr>
          <w:rStyle w:val="pagefirst"/>
          <w:rFonts w:cs="Times New Roman"/>
          <w:szCs w:val="24"/>
          <w:lang w:val="en-US"/>
        </w:rPr>
        <w:t>383</w:t>
      </w:r>
      <w:r w:rsidR="0025374F" w:rsidRPr="00F847CC">
        <w:rPr>
          <w:rFonts w:cs="Times New Roman"/>
          <w:szCs w:val="24"/>
          <w:lang w:val="en-US"/>
        </w:rPr>
        <w:t>–</w:t>
      </w:r>
      <w:r w:rsidR="0025374F" w:rsidRPr="00F847CC">
        <w:rPr>
          <w:rStyle w:val="pagelast"/>
          <w:rFonts w:cs="Times New Roman"/>
          <w:szCs w:val="24"/>
          <w:lang w:val="en-US"/>
        </w:rPr>
        <w:t>398 (</w:t>
      </w:r>
      <w:r w:rsidR="0025374F" w:rsidRPr="00F847CC">
        <w:rPr>
          <w:rFonts w:cs="Times New Roman"/>
          <w:szCs w:val="24"/>
          <w:lang w:val="en-US"/>
        </w:rPr>
        <w:t>https://www.sciencedirect.com/science/article/abs/pii/S1747789107000555)</w:t>
      </w:r>
    </w:p>
    <w:p w:rsidR="0025374F" w:rsidRPr="00F847CC" w:rsidRDefault="009D221F" w:rsidP="0025374F">
      <w:pPr>
        <w:ind w:firstLine="709"/>
        <w:jc w:val="both"/>
        <w:rPr>
          <w:rFonts w:cs="Times New Roman"/>
          <w:szCs w:val="24"/>
          <w:lang w:val="en-US"/>
        </w:rPr>
      </w:pPr>
      <w:r w:rsidRPr="00F847CC">
        <w:rPr>
          <w:rFonts w:cs="Times New Roman"/>
          <w:szCs w:val="24"/>
          <w:lang w:val="en-US"/>
        </w:rPr>
        <w:t>1</w:t>
      </w:r>
      <w:r w:rsidR="0004038B" w:rsidRPr="00F847CC">
        <w:rPr>
          <w:rFonts w:cs="Times New Roman"/>
          <w:szCs w:val="24"/>
          <w:lang w:val="en-US"/>
        </w:rPr>
        <w:t>1</w:t>
      </w:r>
      <w:r w:rsidRPr="00F847CC">
        <w:rPr>
          <w:rFonts w:cs="Times New Roman"/>
          <w:szCs w:val="24"/>
          <w:lang w:val="en-US"/>
        </w:rPr>
        <w:t xml:space="preserve">. </w:t>
      </w:r>
      <w:r w:rsidR="0025374F" w:rsidRPr="00F847CC">
        <w:rPr>
          <w:rFonts w:cs="Times New Roman"/>
          <w:szCs w:val="24"/>
          <w:lang w:val="en-US"/>
        </w:rPr>
        <w:t xml:space="preserve">Rose Adam, Liao </w:t>
      </w:r>
      <w:proofErr w:type="spellStart"/>
      <w:r w:rsidR="0025374F" w:rsidRPr="00F847CC">
        <w:rPr>
          <w:rFonts w:cs="Times New Roman"/>
          <w:szCs w:val="24"/>
          <w:lang w:val="en-US"/>
        </w:rPr>
        <w:t>Shu</w:t>
      </w:r>
      <w:proofErr w:type="spellEnd"/>
      <w:r w:rsidR="0025374F" w:rsidRPr="00F847CC">
        <w:rPr>
          <w:rFonts w:cs="Times New Roman"/>
          <w:szCs w:val="24"/>
          <w:lang w:val="en-US"/>
        </w:rPr>
        <w:t>-Yi (2005) Modeling Regional Economic Resilience to Disasters: A Computable General Equilibrium Analysis of Water Service Disruptions // Journal of regional science, Vol. 45, № 1, pp. 75–112 (</w:t>
      </w:r>
      <w:hyperlink r:id="rId28" w:history="1">
        <w:r w:rsidR="0025374F" w:rsidRPr="00F847CC">
          <w:rPr>
            <w:rStyle w:val="a7"/>
            <w:rFonts w:cs="Times New Roman"/>
            <w:color w:val="auto"/>
            <w:szCs w:val="24"/>
            <w:u w:val="none"/>
            <w:lang w:val="en-US"/>
          </w:rPr>
          <w:t>https://onlinelibrary.wiley.com/doi/epdf/10.1111/j.0022-4146.2005.00365.x</w:t>
        </w:r>
      </w:hyperlink>
      <w:r w:rsidR="0025374F" w:rsidRPr="00F847CC">
        <w:rPr>
          <w:rFonts w:cs="Times New Roman"/>
          <w:szCs w:val="24"/>
          <w:lang w:val="en-US"/>
        </w:rPr>
        <w:t xml:space="preserve">)    </w:t>
      </w:r>
    </w:p>
    <w:p w:rsidR="0025374F" w:rsidRPr="00B66A42" w:rsidRDefault="009D221F" w:rsidP="0025374F">
      <w:pPr>
        <w:pStyle w:val="volume-issue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F847CC">
        <w:rPr>
          <w:lang w:val="en-US"/>
        </w:rPr>
        <w:t>1</w:t>
      </w:r>
      <w:r w:rsidR="0004038B" w:rsidRPr="0008369B">
        <w:rPr>
          <w:lang w:val="en-US"/>
        </w:rPr>
        <w:t>2</w:t>
      </w:r>
      <w:r w:rsidRPr="00F847CC">
        <w:rPr>
          <w:lang w:val="en-US"/>
        </w:rPr>
        <w:t xml:space="preserve">. </w:t>
      </w:r>
      <w:hyperlink r:id="rId29" w:history="1">
        <w:r w:rsidR="0025374F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Wei Xie</w:t>
        </w:r>
      </w:hyperlink>
      <w:r w:rsidR="0025374F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30" w:history="1">
        <w:r w:rsidR="0025374F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Adam Rose</w:t>
        </w:r>
      </w:hyperlink>
      <w:r w:rsidR="0025374F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31" w:history="1">
        <w:r w:rsidR="0025374F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Shantong Li</w:t>
        </w:r>
      </w:hyperlink>
      <w:r w:rsidR="0025374F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32" w:history="1">
        <w:r w:rsidR="0025374F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Jianwu He</w:t>
        </w:r>
      </w:hyperlink>
      <w:r w:rsidR="0025374F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33" w:history="1">
        <w:r w:rsidR="0025374F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Ning Li</w:t>
        </w:r>
      </w:hyperlink>
      <w:r w:rsidR="0025374F" w:rsidRPr="00F847CC">
        <w:rPr>
          <w:rStyle w:val="comma-separator"/>
          <w:bdr w:val="none" w:sz="0" w:space="0" w:color="auto" w:frame="1"/>
          <w:lang w:val="en-US"/>
        </w:rPr>
        <w:t>, </w:t>
      </w:r>
      <w:hyperlink r:id="rId34" w:history="1">
        <w:r w:rsidR="0025374F" w:rsidRPr="00F847CC">
          <w:rPr>
            <w:rStyle w:val="a7"/>
            <w:color w:val="auto"/>
            <w:u w:val="none"/>
            <w:bdr w:val="none" w:sz="0" w:space="0" w:color="auto" w:frame="1"/>
            <w:lang w:val="en-US"/>
          </w:rPr>
          <w:t>Tariq Ali</w:t>
        </w:r>
      </w:hyperlink>
      <w:r w:rsidR="0025374F" w:rsidRPr="00F847CC">
        <w:rPr>
          <w:rStyle w:val="accordion-tabbedtab-mobile"/>
          <w:bdr w:val="none" w:sz="0" w:space="0" w:color="auto" w:frame="1"/>
          <w:lang w:val="en-US"/>
        </w:rPr>
        <w:t xml:space="preserve"> (2018) </w:t>
      </w:r>
      <w:r w:rsidR="0025374F" w:rsidRPr="00F847CC">
        <w:rPr>
          <w:lang w:val="en-US"/>
        </w:rPr>
        <w:t>Dynamic Economic Resilience and</w:t>
      </w:r>
      <w:r w:rsidR="0025374F" w:rsidRPr="00CA3910">
        <w:rPr>
          <w:lang w:val="en-US"/>
        </w:rPr>
        <w:t xml:space="preserve"> Economic Recovery from Disasters: A Quantitative Assessment // Risk Analysis. </w:t>
      </w:r>
      <w:proofErr w:type="gramStart"/>
      <w:r w:rsidR="0025374F" w:rsidRPr="00CA3910">
        <w:rPr>
          <w:lang w:val="en-US"/>
        </w:rPr>
        <w:t>An International Journal.</w:t>
      </w:r>
      <w:proofErr w:type="gramEnd"/>
      <w:r w:rsidR="0025374F" w:rsidRPr="00CA3910">
        <w:rPr>
          <w:lang w:val="en-US"/>
        </w:rPr>
        <w:t xml:space="preserve"> </w:t>
      </w:r>
      <w:hyperlink r:id="rId35" w:tooltip="View Volume 38, Issue 6" w:history="1">
        <w:r w:rsidR="0025374F" w:rsidRPr="00CA3910">
          <w:rPr>
            <w:rStyle w:val="a7"/>
            <w:bCs/>
            <w:color w:val="auto"/>
            <w:u w:val="none"/>
            <w:lang w:val="en-US"/>
          </w:rPr>
          <w:t xml:space="preserve">Volume </w:t>
        </w:r>
        <w:r w:rsidR="0025374F" w:rsidRPr="00CA3910">
          <w:rPr>
            <w:rStyle w:val="val"/>
            <w:bCs/>
            <w:lang w:val="en-US"/>
          </w:rPr>
          <w:t>38</w:t>
        </w:r>
        <w:r w:rsidR="0025374F" w:rsidRPr="00CA3910">
          <w:rPr>
            <w:rStyle w:val="a7"/>
            <w:bCs/>
            <w:color w:val="auto"/>
            <w:u w:val="none"/>
            <w:lang w:val="en-US"/>
          </w:rPr>
          <w:t xml:space="preserve">, Issue </w:t>
        </w:r>
        <w:r w:rsidR="0025374F" w:rsidRPr="00CA3910">
          <w:rPr>
            <w:rStyle w:val="val"/>
            <w:bCs/>
            <w:lang w:val="en-US"/>
          </w:rPr>
          <w:t>6</w:t>
        </w:r>
      </w:hyperlink>
      <w:r w:rsidR="0025374F" w:rsidRPr="00CA3910">
        <w:rPr>
          <w:bCs/>
          <w:lang w:val="en-US"/>
        </w:rPr>
        <w:t xml:space="preserve"> </w:t>
      </w:r>
      <w:r w:rsidR="0025374F" w:rsidRPr="00CA3910">
        <w:rPr>
          <w:lang w:val="en-US"/>
        </w:rPr>
        <w:t xml:space="preserve">June, Pages 1306-1318. </w:t>
      </w:r>
      <w:r w:rsidR="0025374F" w:rsidRPr="00CA3910">
        <w:rPr>
          <w:rStyle w:val="epub-date"/>
          <w:lang w:val="en-US"/>
        </w:rPr>
        <w:t>(</w:t>
      </w:r>
      <w:hyperlink r:id="rId36" w:history="1">
        <w:r w:rsidR="0025374F" w:rsidRPr="00CA3910">
          <w:rPr>
            <w:rStyle w:val="a7"/>
            <w:color w:val="auto"/>
            <w:u w:val="none"/>
            <w:lang w:val="en-US"/>
          </w:rPr>
          <w:t>https://onlinelibrary.wiley.com/doi/full/10.1111/risa.12948</w:t>
        </w:r>
      </w:hyperlink>
      <w:r w:rsidR="0025374F" w:rsidRPr="00B66A42">
        <w:rPr>
          <w:lang w:val="en-US"/>
        </w:rPr>
        <w:t xml:space="preserve">)  </w:t>
      </w:r>
    </w:p>
    <w:sectPr w:rsidR="0025374F" w:rsidRPr="00B66A42" w:rsidSect="00AD20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2BF3" w:rsidRDefault="00442BF3" w:rsidP="00ED15E2">
      <w:r>
        <w:separator/>
      </w:r>
    </w:p>
  </w:endnote>
  <w:endnote w:type="continuationSeparator" w:id="0">
    <w:p w:rsidR="00442BF3" w:rsidRDefault="00442BF3" w:rsidP="00ED15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2BF3" w:rsidRDefault="00442BF3" w:rsidP="00ED15E2">
      <w:r>
        <w:separator/>
      </w:r>
    </w:p>
  </w:footnote>
  <w:footnote w:type="continuationSeparator" w:id="0">
    <w:p w:rsidR="00442BF3" w:rsidRDefault="00442BF3" w:rsidP="00ED15E2">
      <w:r>
        <w:continuationSeparator/>
      </w:r>
    </w:p>
  </w:footnote>
  <w:footnote w:id="1">
    <w:p w:rsidR="00B66A42" w:rsidRPr="00070CA5" w:rsidRDefault="00B66A42" w:rsidP="00070CA5">
      <w:pPr>
        <w:pStyle w:val="1"/>
        <w:shd w:val="clear" w:color="auto" w:fill="FFFFFF"/>
        <w:spacing w:before="0"/>
        <w:jc w:val="both"/>
        <w:rPr>
          <w:rFonts w:cs="Times New Roman"/>
          <w:b w:val="0"/>
          <w:color w:val="auto"/>
          <w:sz w:val="20"/>
          <w:szCs w:val="20"/>
          <w:lang w:val="en-US"/>
        </w:rPr>
      </w:pPr>
      <w:r w:rsidRPr="00070CA5">
        <w:rPr>
          <w:rStyle w:val="af"/>
          <w:rFonts w:cs="Times New Roman"/>
          <w:b w:val="0"/>
          <w:color w:val="auto"/>
          <w:sz w:val="20"/>
          <w:szCs w:val="20"/>
        </w:rPr>
        <w:footnoteRef/>
      </w:r>
      <w:r w:rsidRPr="00070CA5">
        <w:rPr>
          <w:rFonts w:cs="Times New Roman"/>
          <w:b w:val="0"/>
          <w:color w:val="auto"/>
          <w:sz w:val="20"/>
          <w:szCs w:val="20"/>
          <w:lang w:val="en-US"/>
        </w:rPr>
        <w:t xml:space="preserve"> </w:t>
      </w:r>
      <w:r w:rsidRPr="00070CA5">
        <w:rPr>
          <w:rFonts w:cs="Times New Roman"/>
          <w:b w:val="0"/>
          <w:color w:val="auto"/>
          <w:spacing w:val="15"/>
          <w:sz w:val="20"/>
          <w:szCs w:val="20"/>
          <w:bdr w:val="none" w:sz="0" w:space="0" w:color="auto" w:frame="1"/>
          <w:lang w:val="en-US"/>
        </w:rPr>
        <w:t xml:space="preserve">Remarks </w:t>
      </w:r>
      <w:proofErr w:type="gramStart"/>
      <w:r w:rsidRPr="00070CA5">
        <w:rPr>
          <w:rFonts w:cs="Times New Roman"/>
          <w:b w:val="0"/>
          <w:color w:val="auto"/>
          <w:spacing w:val="15"/>
          <w:sz w:val="20"/>
          <w:szCs w:val="20"/>
          <w:bdr w:val="none" w:sz="0" w:space="0" w:color="auto" w:frame="1"/>
          <w:lang w:val="en-US"/>
        </w:rPr>
        <w:t>Of</w:t>
      </w:r>
      <w:proofErr w:type="gramEnd"/>
      <w:r w:rsidRPr="00070CA5">
        <w:rPr>
          <w:rFonts w:cs="Times New Roman"/>
          <w:b w:val="0"/>
          <w:color w:val="auto"/>
          <w:spacing w:val="15"/>
          <w:sz w:val="20"/>
          <w:szCs w:val="20"/>
          <w:bdr w:val="none" w:sz="0" w:space="0" w:color="auto" w:frame="1"/>
          <w:lang w:val="en-US"/>
        </w:rPr>
        <w:t xml:space="preserve"> Senator John F. Kennedy, Convocation Of The United Negro College Fund, Indianapolis, Indiana, April 12, 1959 </w:t>
      </w:r>
      <w:r w:rsidRPr="00070CA5">
        <w:rPr>
          <w:rFonts w:cs="Times New Roman"/>
          <w:b w:val="0"/>
          <w:caps/>
          <w:color w:val="auto"/>
          <w:spacing w:val="15"/>
          <w:sz w:val="20"/>
          <w:szCs w:val="20"/>
          <w:bdr w:val="none" w:sz="0" w:space="0" w:color="auto" w:frame="1"/>
          <w:lang w:val="en-US"/>
        </w:rPr>
        <w:t>(</w:t>
      </w:r>
      <w:hyperlink r:id="rId1" w:history="1">
        <w:r w:rsidRPr="00070CA5">
          <w:rPr>
            <w:rStyle w:val="a7"/>
            <w:rFonts w:cs="Times New Roman"/>
            <w:b w:val="0"/>
            <w:color w:val="auto"/>
            <w:sz w:val="20"/>
            <w:szCs w:val="20"/>
            <w:lang w:val="en-US"/>
          </w:rPr>
          <w:t>https://www.jfklibrary.org/archives/other-resources/john-f-kennedy-speeches/indianapolis-in-19590412</w:t>
        </w:r>
      </w:hyperlink>
      <w:r w:rsidRPr="00070CA5">
        <w:rPr>
          <w:rFonts w:cs="Times New Roman"/>
          <w:b w:val="0"/>
          <w:color w:val="auto"/>
          <w:sz w:val="20"/>
          <w:szCs w:val="20"/>
          <w:lang w:val="en-US"/>
        </w:rPr>
        <w:t>)</w:t>
      </w:r>
    </w:p>
  </w:footnote>
  <w:footnote w:id="2">
    <w:p w:rsidR="00B66A42" w:rsidRPr="00070CA5" w:rsidRDefault="00B66A42" w:rsidP="00070CA5">
      <w:pPr>
        <w:pStyle w:val="ad"/>
        <w:jc w:val="both"/>
        <w:rPr>
          <w:rFonts w:cs="Times New Roman"/>
        </w:rPr>
      </w:pPr>
      <w:r w:rsidRPr="00070CA5">
        <w:rPr>
          <w:rStyle w:val="af"/>
          <w:rFonts w:cs="Times New Roman"/>
        </w:rPr>
        <w:footnoteRef/>
      </w:r>
      <w:r w:rsidRPr="00070CA5">
        <w:rPr>
          <w:rFonts w:cs="Times New Roman"/>
        </w:rPr>
        <w:t xml:space="preserve"> </w:t>
      </w:r>
      <w:r w:rsidRPr="006A0F26">
        <w:rPr>
          <w:rFonts w:cs="Times New Roman"/>
        </w:rPr>
        <w:t xml:space="preserve">Например, в </w:t>
      </w:r>
      <w:proofErr w:type="gramStart"/>
      <w:r w:rsidR="009D221F" w:rsidRPr="006A0F26">
        <w:rPr>
          <w:rFonts w:cs="Times New Roman"/>
        </w:rPr>
        <w:t xml:space="preserve">[ </w:t>
      </w:r>
      <w:proofErr w:type="gramEnd"/>
      <w:r w:rsidR="002A2102" w:rsidRPr="006A0F26">
        <w:rPr>
          <w:rFonts w:cs="Times New Roman"/>
        </w:rPr>
        <w:t>10</w:t>
      </w:r>
      <w:r w:rsidR="009D221F" w:rsidRPr="006A0F26">
        <w:rPr>
          <w:rFonts w:cs="Times New Roman"/>
        </w:rPr>
        <w:t xml:space="preserve"> ]</w:t>
      </w:r>
      <w:r w:rsidRPr="006A0F26">
        <w:rPr>
          <w:rFonts w:cs="Times New Roman"/>
        </w:rPr>
        <w:t xml:space="preserve"> отмечается</w:t>
      </w:r>
      <w:r w:rsidRPr="00070CA5">
        <w:rPr>
          <w:rFonts w:cs="Times New Roman"/>
        </w:rPr>
        <w:t xml:space="preserve">, что </w:t>
      </w:r>
      <w:r w:rsidRPr="00070CA5">
        <w:rPr>
          <w:rFonts w:cs="Times New Roman"/>
          <w:i/>
        </w:rPr>
        <w:t>«э</w:t>
      </w:r>
      <w:r w:rsidRPr="00070CA5">
        <w:rPr>
          <w:rStyle w:val="a8"/>
          <w:rFonts w:cs="Times New Roman"/>
          <w:i w:val="0"/>
          <w:color w:val="1F1F1F"/>
        </w:rPr>
        <w:t>кономическая устойчивость</w:t>
      </w:r>
      <w:r w:rsidRPr="00070CA5">
        <w:rPr>
          <w:rStyle w:val="a8"/>
          <w:rFonts w:cs="Times New Roman"/>
          <w:color w:val="1F1F1F"/>
        </w:rPr>
        <w:t xml:space="preserve"> </w:t>
      </w:r>
      <w:r w:rsidRPr="00070CA5">
        <w:rPr>
          <w:rFonts w:cs="Times New Roman"/>
          <w:color w:val="1F1F1F"/>
        </w:rPr>
        <w:t xml:space="preserve">является основным способом сокращения потерь от стихийных бедствий. Ее эффективность </w:t>
      </w:r>
      <w:r w:rsidR="00167D9F">
        <w:rPr>
          <w:rFonts w:cs="Times New Roman"/>
          <w:color w:val="1F1F1F"/>
        </w:rPr>
        <w:t>возросла</w:t>
      </w:r>
      <w:r w:rsidRPr="00070CA5">
        <w:rPr>
          <w:rFonts w:cs="Times New Roman"/>
          <w:color w:val="1F1F1F"/>
        </w:rPr>
        <w:t xml:space="preserve"> бы еще больше, если бы ее можно было точно определить и измерить».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B42B16"/>
    <w:multiLevelType w:val="multilevel"/>
    <w:tmpl w:val="69D8F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09560C3"/>
    <w:multiLevelType w:val="multilevel"/>
    <w:tmpl w:val="C492C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4F214EB"/>
    <w:multiLevelType w:val="multilevel"/>
    <w:tmpl w:val="4E9ACC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D15E2"/>
    <w:rsid w:val="000115CF"/>
    <w:rsid w:val="0004038B"/>
    <w:rsid w:val="00070CA5"/>
    <w:rsid w:val="0008369B"/>
    <w:rsid w:val="000913D9"/>
    <w:rsid w:val="00161499"/>
    <w:rsid w:val="00167D9F"/>
    <w:rsid w:val="00172B43"/>
    <w:rsid w:val="001947A4"/>
    <w:rsid w:val="001B1417"/>
    <w:rsid w:val="002316CC"/>
    <w:rsid w:val="002456B3"/>
    <w:rsid w:val="0025374F"/>
    <w:rsid w:val="00271E39"/>
    <w:rsid w:val="00272544"/>
    <w:rsid w:val="002A2102"/>
    <w:rsid w:val="002B28C7"/>
    <w:rsid w:val="002B4745"/>
    <w:rsid w:val="00324056"/>
    <w:rsid w:val="003711BF"/>
    <w:rsid w:val="003B7A63"/>
    <w:rsid w:val="003D6EC7"/>
    <w:rsid w:val="00442BF3"/>
    <w:rsid w:val="00494F06"/>
    <w:rsid w:val="004A36B0"/>
    <w:rsid w:val="004B3F0D"/>
    <w:rsid w:val="004F520A"/>
    <w:rsid w:val="00501B52"/>
    <w:rsid w:val="0050497B"/>
    <w:rsid w:val="0051673C"/>
    <w:rsid w:val="00544869"/>
    <w:rsid w:val="00562FEE"/>
    <w:rsid w:val="005A5824"/>
    <w:rsid w:val="005C2040"/>
    <w:rsid w:val="005C49AD"/>
    <w:rsid w:val="005C5B85"/>
    <w:rsid w:val="00603B33"/>
    <w:rsid w:val="00610F2B"/>
    <w:rsid w:val="00662922"/>
    <w:rsid w:val="006A0F26"/>
    <w:rsid w:val="006C4BAC"/>
    <w:rsid w:val="00723C6D"/>
    <w:rsid w:val="0079590D"/>
    <w:rsid w:val="007A2083"/>
    <w:rsid w:val="007F6123"/>
    <w:rsid w:val="008004C7"/>
    <w:rsid w:val="00822FE5"/>
    <w:rsid w:val="00842626"/>
    <w:rsid w:val="008461CA"/>
    <w:rsid w:val="008F0E95"/>
    <w:rsid w:val="00946B9D"/>
    <w:rsid w:val="009A182E"/>
    <w:rsid w:val="009D221F"/>
    <w:rsid w:val="009E4C4C"/>
    <w:rsid w:val="00A11597"/>
    <w:rsid w:val="00A36CF6"/>
    <w:rsid w:val="00A6351E"/>
    <w:rsid w:val="00A762D5"/>
    <w:rsid w:val="00A82BB2"/>
    <w:rsid w:val="00A835D7"/>
    <w:rsid w:val="00A8425F"/>
    <w:rsid w:val="00A85AEC"/>
    <w:rsid w:val="00A87B75"/>
    <w:rsid w:val="00AC0117"/>
    <w:rsid w:val="00AD2043"/>
    <w:rsid w:val="00AE0867"/>
    <w:rsid w:val="00AF5234"/>
    <w:rsid w:val="00B26B28"/>
    <w:rsid w:val="00B32A7A"/>
    <w:rsid w:val="00B51B77"/>
    <w:rsid w:val="00B66A42"/>
    <w:rsid w:val="00BC6C01"/>
    <w:rsid w:val="00C05AD8"/>
    <w:rsid w:val="00C20885"/>
    <w:rsid w:val="00C4740B"/>
    <w:rsid w:val="00C474DF"/>
    <w:rsid w:val="00C60A16"/>
    <w:rsid w:val="00C803FF"/>
    <w:rsid w:val="00C9032C"/>
    <w:rsid w:val="00CA3910"/>
    <w:rsid w:val="00CB0AEE"/>
    <w:rsid w:val="00D32489"/>
    <w:rsid w:val="00D428E5"/>
    <w:rsid w:val="00D91221"/>
    <w:rsid w:val="00DB0294"/>
    <w:rsid w:val="00DD36FF"/>
    <w:rsid w:val="00DD5B0B"/>
    <w:rsid w:val="00DF4913"/>
    <w:rsid w:val="00E1486D"/>
    <w:rsid w:val="00E335D6"/>
    <w:rsid w:val="00E51DB2"/>
    <w:rsid w:val="00E76DF6"/>
    <w:rsid w:val="00E80D4E"/>
    <w:rsid w:val="00EC6EC5"/>
    <w:rsid w:val="00ED1167"/>
    <w:rsid w:val="00ED15E2"/>
    <w:rsid w:val="00EE0E21"/>
    <w:rsid w:val="00EE68D3"/>
    <w:rsid w:val="00EF588E"/>
    <w:rsid w:val="00EF58A9"/>
    <w:rsid w:val="00F26217"/>
    <w:rsid w:val="00F61D05"/>
    <w:rsid w:val="00F847CC"/>
    <w:rsid w:val="00FA7F74"/>
    <w:rsid w:val="00FB66F9"/>
    <w:rsid w:val="00FD1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5E2"/>
    <w:pPr>
      <w:spacing w:after="0" w:line="240" w:lineRule="auto"/>
    </w:pPr>
    <w:rPr>
      <w:rFonts w:ascii="Times New Roman" w:hAnsi="Times New Roman"/>
      <w:sz w:val="24"/>
    </w:rPr>
  </w:style>
  <w:style w:type="paragraph" w:styleId="1">
    <w:name w:val="heading 1"/>
    <w:basedOn w:val="a"/>
    <w:next w:val="a"/>
    <w:link w:val="10"/>
    <w:uiPriority w:val="9"/>
    <w:qFormat/>
    <w:rsid w:val="00A11597"/>
    <w:pPr>
      <w:keepNext/>
      <w:keepLines/>
      <w:spacing w:before="48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D15E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11597"/>
    <w:rPr>
      <w:rFonts w:ascii="Times New Roman" w:eastAsiaTheme="majorEastAsia" w:hAnsi="Times New Roman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ED15E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header"/>
    <w:basedOn w:val="a"/>
    <w:link w:val="a4"/>
    <w:uiPriority w:val="99"/>
    <w:unhideWhenUsed/>
    <w:rsid w:val="00ED15E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D15E2"/>
    <w:rPr>
      <w:rFonts w:ascii="Times New Roman" w:hAnsi="Times New Roman"/>
      <w:sz w:val="24"/>
    </w:rPr>
  </w:style>
  <w:style w:type="paragraph" w:styleId="a5">
    <w:name w:val="footer"/>
    <w:basedOn w:val="a"/>
    <w:link w:val="a6"/>
    <w:uiPriority w:val="99"/>
    <w:semiHidden/>
    <w:unhideWhenUsed/>
    <w:rsid w:val="00ED15E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ED15E2"/>
    <w:rPr>
      <w:rFonts w:ascii="Times New Roman" w:hAnsi="Times New Roman"/>
      <w:sz w:val="24"/>
    </w:rPr>
  </w:style>
  <w:style w:type="character" w:customStyle="1" w:styleId="winexpandable">
    <w:name w:val="win_expandable"/>
    <w:basedOn w:val="a0"/>
    <w:rsid w:val="00ED15E2"/>
  </w:style>
  <w:style w:type="character" w:styleId="a7">
    <w:name w:val="Hyperlink"/>
    <w:basedOn w:val="a0"/>
    <w:uiPriority w:val="99"/>
    <w:unhideWhenUsed/>
    <w:rsid w:val="00ED15E2"/>
    <w:rPr>
      <w:color w:val="0000FF" w:themeColor="hyperlink"/>
      <w:u w:val="single"/>
    </w:rPr>
  </w:style>
  <w:style w:type="paragraph" w:customStyle="1" w:styleId="content-meta-dataauthors">
    <w:name w:val="content-meta-data__authors"/>
    <w:basedOn w:val="a"/>
    <w:rsid w:val="00ED15E2"/>
    <w:pPr>
      <w:spacing w:before="100" w:beforeAutospacing="1" w:after="100" w:afterAutospacing="1"/>
    </w:pPr>
    <w:rPr>
      <w:rFonts w:eastAsia="Times New Roman" w:cs="Times New Roman"/>
      <w:szCs w:val="24"/>
      <w:lang w:eastAsia="ru-RU"/>
    </w:rPr>
  </w:style>
  <w:style w:type="character" w:styleId="a8">
    <w:name w:val="Emphasis"/>
    <w:basedOn w:val="a0"/>
    <w:uiPriority w:val="20"/>
    <w:qFormat/>
    <w:rsid w:val="00ED15E2"/>
    <w:rPr>
      <w:i/>
      <w:iCs/>
    </w:rPr>
  </w:style>
  <w:style w:type="character" w:customStyle="1" w:styleId="ezkurwreuab5ozgtqnkl">
    <w:name w:val="ezkurwreuab5ozgtqnkl"/>
    <w:basedOn w:val="a0"/>
    <w:rsid w:val="00ED15E2"/>
  </w:style>
  <w:style w:type="paragraph" w:customStyle="1" w:styleId="mt-4">
    <w:name w:val="mt-4"/>
    <w:basedOn w:val="a"/>
    <w:rsid w:val="00ED15E2"/>
    <w:pPr>
      <w:spacing w:before="100" w:beforeAutospacing="1" w:after="100" w:afterAutospacing="1"/>
    </w:pPr>
    <w:rPr>
      <w:rFonts w:eastAsia="Times New Roman" w:cs="Times New Roman"/>
      <w:szCs w:val="24"/>
      <w:lang w:eastAsia="ru-RU"/>
    </w:rPr>
  </w:style>
  <w:style w:type="character" w:customStyle="1" w:styleId="text-gray-800">
    <w:name w:val="text-gray-800"/>
    <w:basedOn w:val="a0"/>
    <w:rsid w:val="00ED15E2"/>
  </w:style>
  <w:style w:type="character" w:customStyle="1" w:styleId="accordion-tabbedtab-mobile">
    <w:name w:val="accordion-tabbed__tab-mobile"/>
    <w:basedOn w:val="a0"/>
    <w:rsid w:val="00ED15E2"/>
  </w:style>
  <w:style w:type="character" w:customStyle="1" w:styleId="comma-separator">
    <w:name w:val="comma-separator"/>
    <w:basedOn w:val="a0"/>
    <w:rsid w:val="00ED15E2"/>
  </w:style>
  <w:style w:type="character" w:customStyle="1" w:styleId="epub-state">
    <w:name w:val="epub-state"/>
    <w:basedOn w:val="a0"/>
    <w:rsid w:val="00ED15E2"/>
  </w:style>
  <w:style w:type="character" w:customStyle="1" w:styleId="epub-date">
    <w:name w:val="epub-date"/>
    <w:basedOn w:val="a0"/>
    <w:rsid w:val="00ED15E2"/>
  </w:style>
  <w:style w:type="paragraph" w:customStyle="1" w:styleId="volume-issue">
    <w:name w:val="volume-issue"/>
    <w:basedOn w:val="a"/>
    <w:rsid w:val="00ED15E2"/>
    <w:pPr>
      <w:spacing w:before="100" w:beforeAutospacing="1" w:after="100" w:afterAutospacing="1"/>
    </w:pPr>
    <w:rPr>
      <w:rFonts w:eastAsia="Times New Roman" w:cs="Times New Roman"/>
      <w:szCs w:val="24"/>
      <w:lang w:eastAsia="ru-RU"/>
    </w:rPr>
  </w:style>
  <w:style w:type="character" w:customStyle="1" w:styleId="val">
    <w:name w:val="val"/>
    <w:basedOn w:val="a0"/>
    <w:rsid w:val="00ED15E2"/>
  </w:style>
  <w:style w:type="paragraph" w:styleId="a9">
    <w:name w:val="Normal (Web)"/>
    <w:basedOn w:val="a"/>
    <w:uiPriority w:val="99"/>
    <w:unhideWhenUsed/>
    <w:rsid w:val="00ED15E2"/>
    <w:pPr>
      <w:spacing w:before="100" w:beforeAutospacing="1" w:after="100" w:afterAutospacing="1"/>
    </w:pPr>
    <w:rPr>
      <w:rFonts w:eastAsia="Times New Roman" w:cs="Times New Roman"/>
      <w:szCs w:val="24"/>
      <w:lang w:eastAsia="ru-RU"/>
    </w:rPr>
  </w:style>
  <w:style w:type="paragraph" w:customStyle="1" w:styleId="page-range">
    <w:name w:val="page-range"/>
    <w:basedOn w:val="a"/>
    <w:rsid w:val="00ED15E2"/>
    <w:pPr>
      <w:spacing w:before="100" w:beforeAutospacing="1" w:after="100" w:afterAutospacing="1"/>
    </w:pPr>
    <w:rPr>
      <w:rFonts w:eastAsia="Times New Roman" w:cs="Times New Roman"/>
      <w:szCs w:val="24"/>
      <w:lang w:eastAsia="ru-RU"/>
    </w:rPr>
  </w:style>
  <w:style w:type="character" w:styleId="aa">
    <w:name w:val="FollowedHyperlink"/>
    <w:basedOn w:val="a0"/>
    <w:uiPriority w:val="99"/>
    <w:semiHidden/>
    <w:unhideWhenUsed/>
    <w:rsid w:val="00ED15E2"/>
    <w:rPr>
      <w:color w:val="800080" w:themeColor="followedHyperlink"/>
      <w:u w:val="single"/>
    </w:rPr>
  </w:style>
  <w:style w:type="table" w:styleId="ab">
    <w:name w:val="Table Grid"/>
    <w:basedOn w:val="a1"/>
    <w:uiPriority w:val="59"/>
    <w:rsid w:val="00ED15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List Paragraph"/>
    <w:basedOn w:val="a"/>
    <w:uiPriority w:val="34"/>
    <w:qFormat/>
    <w:rsid w:val="00ED15E2"/>
    <w:pPr>
      <w:ind w:left="720"/>
      <w:contextualSpacing/>
    </w:pPr>
  </w:style>
  <w:style w:type="paragraph" w:styleId="ad">
    <w:name w:val="footnote text"/>
    <w:basedOn w:val="a"/>
    <w:link w:val="ae"/>
    <w:uiPriority w:val="99"/>
    <w:unhideWhenUsed/>
    <w:rsid w:val="00ED15E2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rsid w:val="00ED15E2"/>
    <w:rPr>
      <w:rFonts w:ascii="Times New Roman" w:hAnsi="Times New Roman"/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ED15E2"/>
    <w:rPr>
      <w:vertAlign w:val="superscript"/>
    </w:rPr>
  </w:style>
  <w:style w:type="character" w:customStyle="1" w:styleId="cite-bracket">
    <w:name w:val="cite-bracket"/>
    <w:basedOn w:val="a0"/>
    <w:rsid w:val="00ED15E2"/>
  </w:style>
  <w:style w:type="character" w:customStyle="1" w:styleId="bullet">
    <w:name w:val="bullet"/>
    <w:basedOn w:val="a0"/>
    <w:rsid w:val="00ED15E2"/>
  </w:style>
  <w:style w:type="character" w:customStyle="1" w:styleId="author">
    <w:name w:val="author"/>
    <w:basedOn w:val="a0"/>
    <w:rsid w:val="00ED15E2"/>
  </w:style>
  <w:style w:type="character" w:customStyle="1" w:styleId="articletitle">
    <w:name w:val="articletitle"/>
    <w:basedOn w:val="a0"/>
    <w:rsid w:val="00ED15E2"/>
  </w:style>
  <w:style w:type="character" w:customStyle="1" w:styleId="pubyear">
    <w:name w:val="pubyear"/>
    <w:basedOn w:val="a0"/>
    <w:rsid w:val="00ED15E2"/>
  </w:style>
  <w:style w:type="character" w:customStyle="1" w:styleId="vol">
    <w:name w:val="vol"/>
    <w:basedOn w:val="a0"/>
    <w:rsid w:val="00ED15E2"/>
  </w:style>
  <w:style w:type="character" w:customStyle="1" w:styleId="citedissue">
    <w:name w:val="citedissue"/>
    <w:basedOn w:val="a0"/>
    <w:rsid w:val="00ED15E2"/>
  </w:style>
  <w:style w:type="character" w:customStyle="1" w:styleId="pagefirst">
    <w:name w:val="pagefirst"/>
    <w:basedOn w:val="a0"/>
    <w:rsid w:val="00ED15E2"/>
  </w:style>
  <w:style w:type="character" w:customStyle="1" w:styleId="pagelast">
    <w:name w:val="pagelast"/>
    <w:basedOn w:val="a0"/>
    <w:rsid w:val="00ED15E2"/>
  </w:style>
  <w:style w:type="paragraph" w:styleId="HTML">
    <w:name w:val="HTML Preformatted"/>
    <w:basedOn w:val="a"/>
    <w:link w:val="HTML0"/>
    <w:uiPriority w:val="99"/>
    <w:unhideWhenUsed/>
    <w:rsid w:val="00C474D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C474DF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C474D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library.wiley.com/authored-by/Rose/Adam" TargetMode="External"/><Relationship Id="rId13" Type="http://schemas.openxmlformats.org/officeDocument/2006/relationships/hyperlink" Target="file:///C:\Users\User%20HP\Desktop\&#1057;&#1090;&#1072;&#1090;&#1100;&#1080;\&#1056;&#1077;&#1075;&#1080;&#1086;&#1085;&#1072;&#1083;&#1080;&#1089;&#1090;&#1080;&#1082;&#1072;\Vol.%204" TargetMode="External"/><Relationship Id="rId18" Type="http://schemas.openxmlformats.org/officeDocument/2006/relationships/hyperlink" Target="https://onlinelibrary.wiley.com/authored-by/Rose/Adam" TargetMode="External"/><Relationship Id="rId26" Type="http://schemas.openxmlformats.org/officeDocument/2006/relationships/hyperlink" Target="http://jstor.org/stable/2096802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onlinelibrary.wiley.com/authored-by/Li/Ning" TargetMode="External"/><Relationship Id="rId34" Type="http://schemas.openxmlformats.org/officeDocument/2006/relationships/hyperlink" Target="https://onlinelibrary.wiley.com/authored-by/Ali/Tariq" TargetMode="External"/><Relationship Id="rId7" Type="http://schemas.openxmlformats.org/officeDocument/2006/relationships/hyperlink" Target="https://onlinelibrary.wiley.com/authored-by/Xie/Wei" TargetMode="External"/><Relationship Id="rId12" Type="http://schemas.openxmlformats.org/officeDocument/2006/relationships/hyperlink" Target="https://lib.usue.ru/resource/free/12/s353.pdf" TargetMode="External"/><Relationship Id="rId17" Type="http://schemas.openxmlformats.org/officeDocument/2006/relationships/hyperlink" Target="https://onlinelibrary.wiley.com/authored-by/Xie/Wei" TargetMode="External"/><Relationship Id="rId25" Type="http://schemas.openxmlformats.org/officeDocument/2006/relationships/hyperlink" Target="file:///C:\Users\User%20HP\Desktop\&#1057;&#1090;&#1072;&#1090;&#1100;&#1080;\&#1056;&#1077;&#1075;&#1080;&#1086;&#1085;&#1072;&#1083;&#1080;&#1089;&#1090;&#1080;&#1082;&#1072;\Vol.%204" TargetMode="External"/><Relationship Id="rId33" Type="http://schemas.openxmlformats.org/officeDocument/2006/relationships/hyperlink" Target="https://onlinelibrary.wiley.com/authored-by/Li/Ning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onlinelibrary.wiley.com/doi/epdf/10.1111/j.0022-4146.2005.00365.x" TargetMode="External"/><Relationship Id="rId20" Type="http://schemas.openxmlformats.org/officeDocument/2006/relationships/hyperlink" Target="https://onlinelibrary.wiley.com/authored-by/He/Jianwu" TargetMode="External"/><Relationship Id="rId29" Type="http://schemas.openxmlformats.org/officeDocument/2006/relationships/hyperlink" Target="https://onlinelibrary.wiley.com/authored-by/Xie/Wei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onlinelibrary.wiley.com/authored-by/Ali/Tariq" TargetMode="External"/><Relationship Id="rId24" Type="http://schemas.openxmlformats.org/officeDocument/2006/relationships/hyperlink" Target="https://onlinelibrary.wiley.com/doi/full/10.1111/risa.12948" TargetMode="External"/><Relationship Id="rId32" Type="http://schemas.openxmlformats.org/officeDocument/2006/relationships/hyperlink" Target="https://onlinelibrary.wiley.com/authored-by/He/Jianwu" TargetMode="Externa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doi.org/10.1093/jeg/lbr019" TargetMode="External"/><Relationship Id="rId23" Type="http://schemas.openxmlformats.org/officeDocument/2006/relationships/hyperlink" Target="https://onlinelibrary.wiley.com/toc/15396924/2018/38/6" TargetMode="External"/><Relationship Id="rId28" Type="http://schemas.openxmlformats.org/officeDocument/2006/relationships/hyperlink" Target="https://onlinelibrary.wiley.com/doi/epdf/10.1111/j.0022-4146.2005.00365.x" TargetMode="External"/><Relationship Id="rId36" Type="http://schemas.openxmlformats.org/officeDocument/2006/relationships/hyperlink" Target="https://onlinelibrary.wiley.com/doi/full/10.1111/risa.12948" TargetMode="External"/><Relationship Id="rId10" Type="http://schemas.openxmlformats.org/officeDocument/2006/relationships/hyperlink" Target="https://onlinelibrary.wiley.com/authored-by/He/Jianwu" TargetMode="External"/><Relationship Id="rId19" Type="http://schemas.openxmlformats.org/officeDocument/2006/relationships/hyperlink" Target="https://onlinelibrary.wiley.com/authored-by/Li/Shantong" TargetMode="External"/><Relationship Id="rId31" Type="http://schemas.openxmlformats.org/officeDocument/2006/relationships/hyperlink" Target="https://onlinelibrary.wiley.com/authored-by/Li/Shanton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nlinelibrary.wiley.com/authored-by/Li/Shantong" TargetMode="External"/><Relationship Id="rId14" Type="http://schemas.openxmlformats.org/officeDocument/2006/relationships/hyperlink" Target="http://jstor.org/stable/2096802" TargetMode="External"/><Relationship Id="rId22" Type="http://schemas.openxmlformats.org/officeDocument/2006/relationships/hyperlink" Target="https://onlinelibrary.wiley.com/authored-by/Ali/Tariq" TargetMode="External"/><Relationship Id="rId27" Type="http://schemas.openxmlformats.org/officeDocument/2006/relationships/hyperlink" Target="https://doi.org/10.1093/jeg/lbr019" TargetMode="External"/><Relationship Id="rId30" Type="http://schemas.openxmlformats.org/officeDocument/2006/relationships/hyperlink" Target="https://onlinelibrary.wiley.com/authored-by/Rose/Adam" TargetMode="External"/><Relationship Id="rId35" Type="http://schemas.openxmlformats.org/officeDocument/2006/relationships/hyperlink" Target="https://onlinelibrary.wiley.com/toc/15396924/2018/38/6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jfklibrary.org/archives/other-resources/john-f-kennedy-speeches/indianapolis-in-1959041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2908</Words>
  <Characters>16582</Characters>
  <Application>Microsoft Office Word</Application>
  <DocSecurity>0</DocSecurity>
  <Lines>138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 HP</cp:lastModifiedBy>
  <cp:revision>5</cp:revision>
  <cp:lastPrinted>2025-03-21T03:51:00Z</cp:lastPrinted>
  <dcterms:created xsi:type="dcterms:W3CDTF">2025-03-21T07:27:00Z</dcterms:created>
  <dcterms:modified xsi:type="dcterms:W3CDTF">2025-03-21T08:56:00Z</dcterms:modified>
</cp:coreProperties>
</file>